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169A" w:rsidRPr="00EE0B09" w:rsidRDefault="006D169A" w:rsidP="006D169A">
      <w:pPr>
        <w:keepNext/>
        <w:tabs>
          <w:tab w:val="left" w:pos="432"/>
        </w:tabs>
        <w:suppressAutoHyphens/>
        <w:autoSpaceDN w:val="0"/>
        <w:spacing w:after="0" w:line="240" w:lineRule="auto"/>
        <w:ind w:left="432" w:hanging="432"/>
        <w:jc w:val="center"/>
        <w:rPr>
          <w:rFonts w:ascii="Calibri" w:eastAsia="Calibri" w:hAnsi="Calibri" w:cs="Times New Roman"/>
        </w:rPr>
      </w:pPr>
      <w:r w:rsidRPr="00EE0B09">
        <w:rPr>
          <w:rFonts w:ascii="Calibri" w:eastAsia="Calibri" w:hAnsi="Calibri" w:cs="Times New Roman"/>
          <w:noProof/>
          <w:lang w:eastAsia="bg-BG"/>
        </w:rPr>
        <w:drawing>
          <wp:anchor distT="0" distB="0" distL="114300" distR="114300" simplePos="0" relativeHeight="251659264" behindDoc="0" locked="0" layoutInCell="1" allowOverlap="1" wp14:anchorId="30D47937" wp14:editId="623B0506">
            <wp:simplePos x="0" y="0"/>
            <wp:positionH relativeFrom="column">
              <wp:posOffset>-342900</wp:posOffset>
            </wp:positionH>
            <wp:positionV relativeFrom="paragraph">
              <wp:posOffset>0</wp:posOffset>
            </wp:positionV>
            <wp:extent cx="713740" cy="1066165"/>
            <wp:effectExtent l="0" t="0" r="0"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3740" cy="1066165"/>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sidRPr="00EE0B09">
        <w:rPr>
          <w:rFonts w:ascii="Tahoma" w:eastAsia="Times New Roman" w:hAnsi="Tahoma" w:cs="Tunga"/>
          <w:b/>
          <w:spacing w:val="100"/>
          <w:sz w:val="36"/>
          <w:szCs w:val="36"/>
          <w:lang w:eastAsia="ar-SA"/>
        </w:rPr>
        <w:t>ОБЩИНСКИ СЪВЕТ</w:t>
      </w:r>
    </w:p>
    <w:p w:rsidR="006D169A" w:rsidRPr="00EE0B09" w:rsidRDefault="006D169A" w:rsidP="006D169A">
      <w:pPr>
        <w:suppressAutoHyphens/>
        <w:autoSpaceDN w:val="0"/>
        <w:spacing w:after="0" w:line="240" w:lineRule="auto"/>
        <w:jc w:val="center"/>
        <w:rPr>
          <w:rFonts w:ascii="Tahoma" w:eastAsia="Times New Roman" w:hAnsi="Tahoma" w:cs="Arial"/>
          <w:sz w:val="20"/>
          <w:szCs w:val="20"/>
          <w:lang w:eastAsia="ar-SA"/>
        </w:rPr>
      </w:pPr>
      <w:r w:rsidRPr="00EE0B09">
        <w:rPr>
          <w:rFonts w:ascii="Tahoma" w:eastAsia="Times New Roman" w:hAnsi="Tahoma" w:cs="Arial"/>
          <w:sz w:val="20"/>
          <w:szCs w:val="20"/>
          <w:lang w:eastAsia="ar-SA"/>
        </w:rPr>
        <w:t>8000 Бургас, ул.</w:t>
      </w:r>
      <w:r>
        <w:rPr>
          <w:rFonts w:ascii="Tahoma" w:eastAsia="Times New Roman" w:hAnsi="Tahoma" w:cs="Arial"/>
          <w:sz w:val="20"/>
          <w:szCs w:val="20"/>
          <w:lang w:val="en-US" w:eastAsia="ar-SA"/>
        </w:rPr>
        <w:t xml:space="preserve"> </w:t>
      </w:r>
      <w:r w:rsidRPr="00EE0B09">
        <w:rPr>
          <w:rFonts w:ascii="Tahoma" w:eastAsia="Times New Roman" w:hAnsi="Tahoma" w:cs="Arial"/>
          <w:sz w:val="20"/>
          <w:szCs w:val="20"/>
          <w:lang w:eastAsia="ar-SA"/>
        </w:rPr>
        <w:t>”Александровска” № 26</w:t>
      </w:r>
    </w:p>
    <w:p w:rsidR="006D169A" w:rsidRPr="00EE0B09" w:rsidRDefault="006D169A" w:rsidP="006D169A">
      <w:pPr>
        <w:suppressAutoHyphens/>
        <w:autoSpaceDN w:val="0"/>
        <w:spacing w:after="0" w:line="240" w:lineRule="auto"/>
        <w:jc w:val="center"/>
        <w:rPr>
          <w:rFonts w:ascii="Tahoma" w:eastAsia="Times New Roman" w:hAnsi="Tahoma" w:cs="Arial"/>
          <w:sz w:val="20"/>
          <w:szCs w:val="20"/>
          <w:lang w:eastAsia="ar-SA"/>
        </w:rPr>
      </w:pPr>
      <w:r w:rsidRPr="00EE0B09">
        <w:rPr>
          <w:rFonts w:ascii="Tahoma" w:eastAsia="Times New Roman" w:hAnsi="Tahoma" w:cs="Arial"/>
          <w:sz w:val="20"/>
          <w:szCs w:val="20"/>
          <w:lang w:eastAsia="ar-SA"/>
        </w:rPr>
        <w:t>тел.: 056/ 84 13 00; факс: 056/ 86 09 10</w:t>
      </w:r>
    </w:p>
    <w:p w:rsidR="006D169A" w:rsidRPr="00EE0B09" w:rsidRDefault="00E94636" w:rsidP="006D169A">
      <w:pPr>
        <w:suppressAutoHyphens/>
        <w:autoSpaceDN w:val="0"/>
        <w:spacing w:after="0" w:line="240" w:lineRule="auto"/>
        <w:jc w:val="center"/>
        <w:rPr>
          <w:rFonts w:ascii="Calibri" w:eastAsia="Calibri" w:hAnsi="Calibri" w:cs="Times New Roman"/>
        </w:rPr>
      </w:pPr>
      <w:hyperlink r:id="rId6" w:history="1">
        <w:r w:rsidR="006D169A" w:rsidRPr="00EE0B09">
          <w:rPr>
            <w:rFonts w:ascii="Times New Roman" w:eastAsia="Times New Roman" w:hAnsi="Times New Roman" w:cs="Times New Roman"/>
            <w:sz w:val="24"/>
            <w:szCs w:val="24"/>
            <w:lang w:eastAsia="ar-SA"/>
          </w:rPr>
          <w:t>www.burgas</w:t>
        </w:r>
        <w:r w:rsidR="006D169A" w:rsidRPr="00EE0B09">
          <w:rPr>
            <w:rFonts w:ascii="Times New Roman" w:eastAsia="Times New Roman" w:hAnsi="Times New Roman" w:cs="Times New Roman"/>
            <w:sz w:val="24"/>
            <w:szCs w:val="24"/>
            <w:lang w:val="en-US" w:eastAsia="ar-SA"/>
          </w:rPr>
          <w:t>council</w:t>
        </w:r>
        <w:r w:rsidR="006D169A" w:rsidRPr="00EE0B09">
          <w:rPr>
            <w:rFonts w:ascii="Times New Roman" w:eastAsia="Times New Roman" w:hAnsi="Times New Roman" w:cs="Times New Roman"/>
            <w:sz w:val="24"/>
            <w:szCs w:val="24"/>
            <w:lang w:eastAsia="ar-SA"/>
          </w:rPr>
          <w:t>.</w:t>
        </w:r>
        <w:r w:rsidR="006D169A" w:rsidRPr="00EE0B09">
          <w:rPr>
            <w:rFonts w:ascii="Times New Roman" w:eastAsia="Times New Roman" w:hAnsi="Times New Roman" w:cs="Times New Roman"/>
            <w:sz w:val="24"/>
            <w:szCs w:val="24"/>
            <w:lang w:val="en-US" w:eastAsia="ar-SA"/>
          </w:rPr>
          <w:t>org</w:t>
        </w:r>
      </w:hyperlink>
      <w:r w:rsidR="006D169A" w:rsidRPr="00EE0B09">
        <w:rPr>
          <w:rFonts w:ascii="Tahoma" w:eastAsia="Times New Roman" w:hAnsi="Tahoma" w:cs="Times New Roman"/>
          <w:sz w:val="20"/>
          <w:szCs w:val="20"/>
          <w:lang w:val="ru-RU" w:eastAsia="ar-SA"/>
        </w:rPr>
        <w:t xml:space="preserve">; </w:t>
      </w:r>
      <w:r w:rsidR="006D169A" w:rsidRPr="00EE0B09">
        <w:rPr>
          <w:rFonts w:ascii="Tahoma" w:eastAsia="Times New Roman" w:hAnsi="Tahoma" w:cs="Times New Roman"/>
          <w:sz w:val="20"/>
          <w:szCs w:val="20"/>
          <w:lang w:val="en-US" w:eastAsia="ar-SA"/>
        </w:rPr>
        <w:t>e-mail</w:t>
      </w:r>
      <w:r w:rsidR="006D169A" w:rsidRPr="00EE0B09">
        <w:rPr>
          <w:rFonts w:ascii="Tahoma" w:eastAsia="Times New Roman" w:hAnsi="Tahoma" w:cs="Times New Roman"/>
          <w:sz w:val="20"/>
          <w:szCs w:val="20"/>
          <w:lang w:eastAsia="ar-SA"/>
        </w:rPr>
        <w:t xml:space="preserve">: </w:t>
      </w:r>
      <w:r w:rsidR="006D169A" w:rsidRPr="00EE0B09">
        <w:rPr>
          <w:rFonts w:ascii="Tahoma" w:eastAsia="Times New Roman" w:hAnsi="Tahoma" w:cs="Times New Roman"/>
          <w:sz w:val="20"/>
          <w:szCs w:val="20"/>
          <w:lang w:val="pt-BR" w:eastAsia="ar-SA"/>
        </w:rPr>
        <w:t>council</w:t>
      </w:r>
      <w:r w:rsidR="006D169A" w:rsidRPr="00EE0B09">
        <w:rPr>
          <w:rFonts w:ascii="Tahoma" w:eastAsia="Times New Roman" w:hAnsi="Tahoma" w:cs="Times New Roman"/>
          <w:sz w:val="20"/>
          <w:szCs w:val="20"/>
          <w:lang w:eastAsia="ar-SA"/>
        </w:rPr>
        <w:t>@</w:t>
      </w:r>
      <w:r w:rsidR="006D169A" w:rsidRPr="00EE0B09">
        <w:rPr>
          <w:rFonts w:ascii="Tahoma" w:eastAsia="Times New Roman" w:hAnsi="Tahoma" w:cs="Times New Roman"/>
          <w:sz w:val="20"/>
          <w:szCs w:val="20"/>
          <w:lang w:val="pt-BR" w:eastAsia="ar-SA"/>
        </w:rPr>
        <w:t>burgas</w:t>
      </w:r>
      <w:r w:rsidR="006D169A" w:rsidRPr="00EE0B09">
        <w:rPr>
          <w:rFonts w:ascii="Tahoma" w:eastAsia="Times New Roman" w:hAnsi="Tahoma" w:cs="Times New Roman"/>
          <w:sz w:val="20"/>
          <w:szCs w:val="20"/>
          <w:lang w:eastAsia="ar-SA"/>
        </w:rPr>
        <w:t>.</w:t>
      </w:r>
      <w:r w:rsidR="006D169A" w:rsidRPr="00EE0B09">
        <w:rPr>
          <w:rFonts w:ascii="Tahoma" w:eastAsia="Times New Roman" w:hAnsi="Tahoma" w:cs="Times New Roman"/>
          <w:sz w:val="20"/>
          <w:szCs w:val="20"/>
          <w:lang w:val="pt-BR" w:eastAsia="ar-SA"/>
        </w:rPr>
        <w:t>org</w:t>
      </w:r>
    </w:p>
    <w:p w:rsidR="006D169A" w:rsidRPr="00EE0B09" w:rsidRDefault="006D169A" w:rsidP="006D169A">
      <w:pPr>
        <w:suppressAutoHyphens/>
        <w:autoSpaceDN w:val="0"/>
        <w:spacing w:after="0" w:line="240" w:lineRule="auto"/>
        <w:ind w:firstLine="708"/>
        <w:rPr>
          <w:rFonts w:ascii="Calibri" w:eastAsia="Calibri" w:hAnsi="Calibri" w:cs="Times New Roman"/>
        </w:rPr>
      </w:pPr>
      <w:r w:rsidRPr="00EE0B09">
        <w:rPr>
          <w:rFonts w:ascii="Calibri" w:eastAsia="Calibri" w:hAnsi="Calibri" w:cs="Times New Roman"/>
          <w:noProof/>
          <w:lang w:eastAsia="bg-BG"/>
        </w:rPr>
        <mc:AlternateContent>
          <mc:Choice Requires="wps">
            <w:drawing>
              <wp:anchor distT="4294967294" distB="4294967294" distL="114300" distR="114300" simplePos="0" relativeHeight="251660288" behindDoc="0" locked="0" layoutInCell="1" allowOverlap="1" wp14:anchorId="0D3CB36A" wp14:editId="6CBBA320">
                <wp:simplePos x="0" y="0"/>
                <wp:positionH relativeFrom="column">
                  <wp:posOffset>457200</wp:posOffset>
                </wp:positionH>
                <wp:positionV relativeFrom="paragraph">
                  <wp:posOffset>69849</wp:posOffset>
                </wp:positionV>
                <wp:extent cx="5257800" cy="0"/>
                <wp:effectExtent l="0" t="0" r="19050" b="19050"/>
                <wp:wrapNone/>
                <wp:docPr id="5" name="Съединител &quot;права стрелка&quot;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257800" cy="0"/>
                        </a:xfrm>
                        <a:prstGeom prst="straightConnector1">
                          <a:avLst/>
                        </a:prstGeom>
                        <a:noFill/>
                        <a:ln w="9363">
                          <a:solidFill>
                            <a:srgbClr val="000000"/>
                          </a:solidFill>
                          <a:prstDash val="solid"/>
                          <a:miter/>
                        </a:ln>
                      </wps:spPr>
                      <wps:bodyPr/>
                    </wps:wsp>
                  </a:graphicData>
                </a:graphic>
                <wp14:sizeRelH relativeFrom="page">
                  <wp14:pctWidth>0</wp14:pctWidth>
                </wp14:sizeRelH>
                <wp14:sizeRelV relativeFrom="page">
                  <wp14:pctHeight>0</wp14:pctHeight>
                </wp14:sizeRelV>
              </wp:anchor>
            </w:drawing>
          </mc:Choice>
          <mc:Fallback>
            <w:pict>
              <v:shapetype w14:anchorId="396315CD" id="_x0000_t32" coordsize="21600,21600" o:spt="32" o:oned="t" path="m,l21600,21600e" filled="f">
                <v:path arrowok="t" fillok="f" o:connecttype="none"/>
                <o:lock v:ext="edit" shapetype="t"/>
              </v:shapetype>
              <v:shape id="Съединител &quot;права стрелка&quot; 5" o:spid="_x0000_s1026" type="#_x0000_t32" style="position:absolute;margin-left:36pt;margin-top:5.5pt;width:414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" strokeweight=".26008mm">
                <v:stroke joinstyle="miter"/>
                <o:lock v:ext="edit" shapetype="f"/>
              </v:shape>
            </w:pict>
          </mc:Fallback>
        </mc:AlternateContent>
      </w:r>
    </w:p>
    <w:p w:rsidR="006D169A" w:rsidRPr="00EE0B09" w:rsidRDefault="006D169A" w:rsidP="006D169A">
      <w:pPr>
        <w:suppressAutoHyphens/>
        <w:autoSpaceDN w:val="0"/>
        <w:spacing w:after="0" w:line="240" w:lineRule="auto"/>
        <w:rPr>
          <w:rFonts w:ascii="Times New Roman" w:eastAsia="Times New Roman" w:hAnsi="Times New Roman" w:cs="Times New Roman"/>
          <w:sz w:val="24"/>
          <w:szCs w:val="24"/>
          <w:lang w:eastAsia="ar-SA"/>
        </w:rPr>
      </w:pPr>
      <w:r w:rsidRPr="00EE0B09">
        <w:rPr>
          <w:rFonts w:ascii="Times New Roman" w:eastAsia="Times New Roman" w:hAnsi="Times New Roman" w:cs="Times New Roman"/>
          <w:sz w:val="24"/>
          <w:szCs w:val="24"/>
          <w:lang w:eastAsia="ar-SA"/>
        </w:rPr>
        <w:tab/>
      </w:r>
      <w:r w:rsidRPr="00EE0B09">
        <w:rPr>
          <w:rFonts w:ascii="Times New Roman" w:eastAsia="Times New Roman" w:hAnsi="Times New Roman" w:cs="Times New Roman"/>
          <w:sz w:val="24"/>
          <w:szCs w:val="24"/>
          <w:lang w:eastAsia="ar-SA"/>
        </w:rPr>
        <w:tab/>
      </w:r>
    </w:p>
    <w:p w:rsidR="006D169A" w:rsidRDefault="006D169A" w:rsidP="006D169A">
      <w:pPr>
        <w:pBdr>
          <w:bottom w:val="single" w:sz="4" w:space="1" w:color="000000"/>
        </w:pBd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r w:rsidRPr="00EE0B09">
        <w:rPr>
          <w:rFonts w:ascii="Times New Roman" w:eastAsia="Times New Roman" w:hAnsi="Times New Roman" w:cs="Times New Roman"/>
          <w:b/>
          <w:bCs/>
          <w:caps/>
          <w:sz w:val="24"/>
          <w:szCs w:val="24"/>
          <w:lang w:eastAsia="bg-BG"/>
        </w:rPr>
        <w:t>ПОСТОЯННА КОМИСИЯ ПО БЮДЖЕТ И ФИНАНСИ </w:t>
      </w:r>
    </w:p>
    <w:p w:rsidR="006D169A" w:rsidRPr="00EE0B09" w:rsidRDefault="006D169A" w:rsidP="006D169A">
      <w:pPr>
        <w:pBdr>
          <w:bottom w:val="single" w:sz="4" w:space="1" w:color="000000"/>
        </w:pBdr>
        <w:suppressAutoHyphens/>
        <w:autoSpaceDN w:val="0"/>
        <w:spacing w:after="0" w:line="240" w:lineRule="auto"/>
        <w:jc w:val="center"/>
        <w:textAlignment w:val="baseline"/>
        <w:rPr>
          <w:rFonts w:ascii="Times New Roman" w:eastAsia="Times New Roman" w:hAnsi="Times New Roman" w:cs="Times New Roman"/>
          <w:b/>
          <w:bCs/>
          <w:caps/>
          <w:sz w:val="24"/>
          <w:szCs w:val="24"/>
          <w:lang w:eastAsia="bg-BG"/>
        </w:rPr>
      </w:pPr>
    </w:p>
    <w:p w:rsidR="006D169A" w:rsidRPr="00607DAF" w:rsidRDefault="006D169A" w:rsidP="006D169A">
      <w:pPr>
        <w:suppressAutoHyphens/>
        <w:autoSpaceDN w:val="0"/>
        <w:spacing w:before="100" w:after="0" w:line="240" w:lineRule="auto"/>
        <w:jc w:val="center"/>
        <w:textAlignment w:val="baseline"/>
        <w:rPr>
          <w:rFonts w:ascii="Calibri" w:eastAsia="Calibri" w:hAnsi="Calibri" w:cs="Times New Roman"/>
        </w:rPr>
      </w:pPr>
      <w:r w:rsidRPr="00EE0B09">
        <w:rPr>
          <w:rFonts w:ascii="Times New Roman" w:eastAsia="Times New Roman" w:hAnsi="Times New Roman" w:cs="Times New Roman"/>
          <w:b/>
          <w:bCs/>
          <w:caps/>
          <w:sz w:val="24"/>
          <w:szCs w:val="24"/>
          <w:lang w:eastAsia="bg-BG"/>
        </w:rPr>
        <w:t>ПРОТОКОЛ</w:t>
      </w:r>
      <w:r w:rsidRPr="00EE0B09">
        <w:rPr>
          <w:rFonts w:ascii="Times New Roman" w:eastAsia="Times New Roman" w:hAnsi="Times New Roman" w:cs="Times New Roman"/>
          <w:b/>
          <w:bCs/>
          <w:caps/>
          <w:sz w:val="24"/>
          <w:szCs w:val="24"/>
          <w:lang w:eastAsia="bg-BG"/>
        </w:rPr>
        <w:br/>
      </w:r>
      <w:r>
        <w:rPr>
          <w:rFonts w:ascii="Times New Roman" w:eastAsia="Times New Roman" w:hAnsi="Times New Roman" w:cs="Times New Roman"/>
          <w:b/>
          <w:bCs/>
          <w:kern w:val="3"/>
          <w:sz w:val="24"/>
          <w:szCs w:val="24"/>
          <w:lang w:eastAsia="bg-BG"/>
        </w:rPr>
        <w:t>№38</w:t>
      </w:r>
    </w:p>
    <w:p w:rsidR="006D169A" w:rsidRPr="00EE0B09" w:rsidRDefault="006D169A" w:rsidP="006D169A">
      <w:pPr>
        <w:suppressAutoHyphens/>
        <w:autoSpaceDN w:val="0"/>
        <w:spacing w:before="100" w:after="0" w:line="240" w:lineRule="auto"/>
        <w:jc w:val="center"/>
        <w:textAlignment w:val="baseline"/>
        <w:rPr>
          <w:rFonts w:ascii="Calibri" w:eastAsia="Calibri" w:hAnsi="Calibri" w:cs="Times New Roman"/>
        </w:rPr>
      </w:pPr>
    </w:p>
    <w:p w:rsidR="006D169A" w:rsidRPr="00EE0B09" w:rsidRDefault="006D169A" w:rsidP="006D169A">
      <w:pPr>
        <w:suppressAutoHyphens/>
        <w:autoSpaceDN w:val="0"/>
        <w:spacing w:after="0" w:line="240" w:lineRule="auto"/>
        <w:ind w:firstLine="708"/>
        <w:jc w:val="both"/>
        <w:textAlignment w:val="baseline"/>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Днес, 07.12.2018</w:t>
      </w:r>
      <w:r w:rsidRPr="00EE0B09">
        <w:rPr>
          <w:rFonts w:ascii="Times New Roman" w:eastAsia="Times New Roman" w:hAnsi="Times New Roman" w:cs="Times New Roman"/>
          <w:sz w:val="24"/>
          <w:szCs w:val="24"/>
          <w:lang w:eastAsia="bg-BG"/>
        </w:rPr>
        <w:t xml:space="preserve"> г. от 09:00 часа</w:t>
      </w:r>
      <w:r w:rsidRPr="00EE0B09">
        <w:rPr>
          <w:rFonts w:ascii="Times New Roman" w:eastAsia="Times New Roman" w:hAnsi="Times New Roman" w:cs="Times New Roman"/>
          <w:sz w:val="24"/>
          <w:szCs w:val="24"/>
          <w:lang w:val="en-US" w:eastAsia="bg-BG"/>
        </w:rPr>
        <w:t>,</w:t>
      </w:r>
      <w:r w:rsidRPr="00EE0B09">
        <w:rPr>
          <w:rFonts w:ascii="Times New Roman" w:eastAsia="Times New Roman" w:hAnsi="Times New Roman" w:cs="Times New Roman"/>
          <w:sz w:val="24"/>
          <w:szCs w:val="24"/>
          <w:lang w:eastAsia="bg-BG"/>
        </w:rPr>
        <w:t xml:space="preserve"> в Зала № 2, ет. 1, Община Бургас, ул. „Александровска“ № 26, се проведе заседание на ПКБФ.</w:t>
      </w:r>
    </w:p>
    <w:p w:rsidR="006D169A" w:rsidRPr="00EE0B09" w:rsidRDefault="006D169A" w:rsidP="006D169A">
      <w:pPr>
        <w:spacing w:after="0" w:line="240" w:lineRule="auto"/>
        <w:ind w:firstLine="708"/>
        <w:jc w:val="both"/>
        <w:rPr>
          <w:rFonts w:ascii="Times New Roman" w:eastAsia="Times New Roman" w:hAnsi="Times New Roman" w:cs="Times New Roman"/>
          <w:sz w:val="24"/>
          <w:szCs w:val="24"/>
          <w:lang w:eastAsia="bg-BG"/>
        </w:rPr>
      </w:pPr>
      <w:r w:rsidRPr="00EE0B09">
        <w:rPr>
          <w:rFonts w:ascii="Times New Roman" w:eastAsia="Times New Roman" w:hAnsi="Times New Roman" w:cs="Times New Roman"/>
          <w:sz w:val="24"/>
          <w:szCs w:val="24"/>
          <w:lang w:eastAsia="bg-BG"/>
        </w:rPr>
        <w:t>На заседанието на комисията присъстваха:</w:t>
      </w:r>
      <w:r>
        <w:rPr>
          <w:rFonts w:ascii="Times New Roman" w:eastAsia="Times New Roman" w:hAnsi="Times New Roman" w:cs="Times New Roman"/>
          <w:sz w:val="24"/>
          <w:szCs w:val="24"/>
          <w:lang w:eastAsia="bg-BG"/>
        </w:rPr>
        <w:t xml:space="preserve"> Красимира  Семова Маркович </w:t>
      </w:r>
      <w:r w:rsidRPr="00EE0B09">
        <w:rPr>
          <w:rFonts w:ascii="Times New Roman" w:eastAsia="Times New Roman" w:hAnsi="Times New Roman" w:cs="Times New Roman"/>
          <w:sz w:val="24"/>
          <w:szCs w:val="24"/>
          <w:lang w:eastAsia="bg-BG"/>
        </w:rPr>
        <w:t>–председател</w:t>
      </w:r>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Станимир Димитров А</w:t>
      </w:r>
      <w:r>
        <w:rPr>
          <w:rFonts w:ascii="Times New Roman" w:eastAsia="Times New Roman" w:hAnsi="Times New Roman" w:cs="Times New Roman"/>
          <w:sz w:val="24"/>
          <w:szCs w:val="24"/>
          <w:lang w:eastAsia="bg-BG"/>
        </w:rPr>
        <w:t xml:space="preserve">постолов, </w:t>
      </w:r>
      <w:r w:rsidRPr="002328B6">
        <w:rPr>
          <w:rFonts w:ascii="Times New Roman" w:eastAsia="Times New Roman" w:hAnsi="Times New Roman" w:cs="Times New Roman"/>
          <w:sz w:val="24"/>
          <w:szCs w:val="24"/>
          <w:lang w:eastAsia="bg-BG"/>
        </w:rPr>
        <w:t>Румен Руменов Ангелов</w:t>
      </w:r>
      <w:r>
        <w:rPr>
          <w:rFonts w:ascii="Times New Roman" w:eastAsia="Times New Roman" w:hAnsi="Times New Roman" w:cs="Times New Roman"/>
          <w:sz w:val="24"/>
          <w:szCs w:val="24"/>
          <w:lang w:eastAsia="bg-BG"/>
        </w:rPr>
        <w:t>,</w:t>
      </w:r>
      <w:r w:rsidRPr="00EE0B09">
        <w:rPr>
          <w:rFonts w:ascii="Times New Roman" w:eastAsia="Times New Roman" w:hAnsi="Times New Roman" w:cs="Times New Roman"/>
          <w:sz w:val="24"/>
          <w:szCs w:val="24"/>
          <w:lang w:eastAsia="bg-BG"/>
        </w:rPr>
        <w:t xml:space="preserve"> Юлиян  Станков </w:t>
      </w:r>
      <w:proofErr w:type="spellStart"/>
      <w:r w:rsidRPr="00EE0B09">
        <w:rPr>
          <w:rFonts w:ascii="Times New Roman" w:eastAsia="Times New Roman" w:hAnsi="Times New Roman" w:cs="Times New Roman"/>
          <w:sz w:val="24"/>
          <w:szCs w:val="24"/>
          <w:lang w:eastAsia="bg-BG"/>
        </w:rPr>
        <w:t>Ст</w:t>
      </w:r>
      <w:r>
        <w:rPr>
          <w:rFonts w:ascii="Times New Roman" w:eastAsia="Times New Roman" w:hAnsi="Times New Roman" w:cs="Times New Roman"/>
          <w:sz w:val="24"/>
          <w:szCs w:val="24"/>
          <w:lang w:eastAsia="bg-BG"/>
        </w:rPr>
        <w:t>анков</w:t>
      </w:r>
      <w:proofErr w:type="spellEnd"/>
      <w:r>
        <w:rPr>
          <w:rFonts w:ascii="Times New Roman" w:eastAsia="Times New Roman" w:hAnsi="Times New Roman" w:cs="Times New Roman"/>
          <w:sz w:val="24"/>
          <w:szCs w:val="24"/>
          <w:lang w:eastAsia="bg-BG"/>
        </w:rPr>
        <w:t xml:space="preserve"> и Чанко Миндов Мирчев. Без уведомление отсъстваха: Петя  Красимирова Гънева и Константин  Живков Бачийски. </w:t>
      </w:r>
      <w:r w:rsidRPr="006D169A">
        <w:rPr>
          <w:rFonts w:ascii="Times New Roman" w:eastAsia="Times New Roman" w:hAnsi="Times New Roman" w:cs="Times New Roman"/>
          <w:sz w:val="24"/>
          <w:szCs w:val="24"/>
          <w:lang w:eastAsia="bg-BG"/>
        </w:rPr>
        <w:t>По конкретни точки от дневния ред участие взеха:</w:t>
      </w:r>
      <w:r>
        <w:rPr>
          <w:rFonts w:ascii="Times New Roman" w:eastAsia="Times New Roman" w:hAnsi="Times New Roman" w:cs="Times New Roman"/>
          <w:sz w:val="24"/>
          <w:szCs w:val="24"/>
          <w:lang w:eastAsia="bg-BG"/>
        </w:rPr>
        <w:t xml:space="preserve"> </w:t>
      </w:r>
      <w:r w:rsidRPr="006D169A">
        <w:rPr>
          <w:rFonts w:ascii="Times New Roman" w:eastAsia="Times New Roman" w:hAnsi="Times New Roman" w:cs="Times New Roman"/>
          <w:sz w:val="24"/>
          <w:szCs w:val="24"/>
          <w:lang w:eastAsia="bg-BG"/>
        </w:rPr>
        <w:t xml:space="preserve">Златина Георгиева </w:t>
      </w:r>
      <w:r>
        <w:rPr>
          <w:rFonts w:ascii="Times New Roman" w:eastAsia="Times New Roman" w:hAnsi="Times New Roman" w:cs="Times New Roman"/>
          <w:sz w:val="24"/>
          <w:szCs w:val="24"/>
          <w:lang w:eastAsia="bg-BG"/>
        </w:rPr>
        <w:t>–</w:t>
      </w:r>
      <w:r w:rsidRPr="006D169A">
        <w:rPr>
          <w:rFonts w:ascii="Times New Roman" w:eastAsia="Times New Roman" w:hAnsi="Times New Roman" w:cs="Times New Roman"/>
          <w:sz w:val="24"/>
          <w:szCs w:val="24"/>
          <w:lang w:eastAsia="bg-BG"/>
        </w:rPr>
        <w:t xml:space="preserve"> д</w:t>
      </w:r>
      <w:r>
        <w:rPr>
          <w:rFonts w:ascii="Times New Roman" w:eastAsia="Times New Roman" w:hAnsi="Times New Roman" w:cs="Times New Roman"/>
          <w:sz w:val="24"/>
          <w:szCs w:val="24"/>
          <w:lang w:eastAsia="bg-BG"/>
        </w:rPr>
        <w:t xml:space="preserve">иректор на дирекция „Правно-нормативно обслужване“,  </w:t>
      </w:r>
      <w:r w:rsidRPr="006D169A">
        <w:rPr>
          <w:rFonts w:ascii="Times New Roman" w:eastAsia="Times New Roman" w:hAnsi="Times New Roman" w:cs="Times New Roman"/>
          <w:sz w:val="24"/>
          <w:szCs w:val="24"/>
          <w:lang w:eastAsia="bg-BG"/>
        </w:rPr>
        <w:t>Румен Шарпов – директор на дирекция „Местни приходи от данъци, такси и реклама“</w:t>
      </w:r>
      <w:r>
        <w:rPr>
          <w:rFonts w:ascii="Times New Roman" w:eastAsia="Times New Roman" w:hAnsi="Times New Roman" w:cs="Times New Roman"/>
          <w:sz w:val="24"/>
          <w:szCs w:val="24"/>
          <w:lang w:eastAsia="bg-BG"/>
        </w:rPr>
        <w:t xml:space="preserve">, </w:t>
      </w:r>
      <w:r w:rsidRPr="006D169A">
        <w:rPr>
          <w:rFonts w:ascii="Times New Roman" w:eastAsia="Times New Roman" w:hAnsi="Times New Roman" w:cs="Times New Roman"/>
          <w:sz w:val="24"/>
          <w:szCs w:val="24"/>
          <w:lang w:eastAsia="bg-BG"/>
        </w:rPr>
        <w:t>Павлин Михов – директор на дирекция „Околна среда“</w:t>
      </w:r>
      <w:r>
        <w:rPr>
          <w:rFonts w:ascii="Times New Roman" w:eastAsia="Times New Roman" w:hAnsi="Times New Roman" w:cs="Times New Roman"/>
          <w:sz w:val="24"/>
          <w:szCs w:val="24"/>
          <w:lang w:eastAsia="bg-BG"/>
        </w:rPr>
        <w:t xml:space="preserve"> и </w:t>
      </w:r>
      <w:r w:rsidRPr="006D169A">
        <w:rPr>
          <w:rFonts w:ascii="Times New Roman" w:eastAsia="Times New Roman" w:hAnsi="Times New Roman" w:cs="Times New Roman"/>
          <w:sz w:val="24"/>
          <w:szCs w:val="24"/>
          <w:lang w:eastAsia="bg-BG"/>
        </w:rPr>
        <w:t>Маринета Николова – началник на отдел „Екологични политики и програми“</w:t>
      </w:r>
      <w:r>
        <w:rPr>
          <w:rFonts w:ascii="Times New Roman" w:eastAsia="Times New Roman" w:hAnsi="Times New Roman" w:cs="Times New Roman"/>
          <w:sz w:val="24"/>
          <w:szCs w:val="24"/>
          <w:lang w:eastAsia="bg-BG"/>
        </w:rPr>
        <w:t xml:space="preserve">. </w:t>
      </w:r>
      <w:r w:rsidRPr="00EE0B09">
        <w:rPr>
          <w:rFonts w:ascii="Times New Roman" w:eastAsia="Times New Roman" w:hAnsi="Times New Roman" w:cs="Times New Roman"/>
          <w:sz w:val="24"/>
          <w:szCs w:val="24"/>
          <w:lang w:eastAsia="bg-BG"/>
        </w:rPr>
        <w:t xml:space="preserve">Заседанието откри и ръководи председателят на ПКБФ – </w:t>
      </w:r>
      <w:r>
        <w:rPr>
          <w:rFonts w:ascii="Times New Roman" w:eastAsia="Times New Roman" w:hAnsi="Times New Roman" w:cs="Times New Roman"/>
          <w:sz w:val="24"/>
          <w:szCs w:val="24"/>
          <w:lang w:eastAsia="bg-BG"/>
        </w:rPr>
        <w:t>Красимира Маркович</w:t>
      </w:r>
      <w:r w:rsidRPr="00EE0B09">
        <w:rPr>
          <w:rFonts w:ascii="Times New Roman" w:eastAsia="Times New Roman" w:hAnsi="Times New Roman" w:cs="Times New Roman"/>
          <w:sz w:val="24"/>
          <w:szCs w:val="24"/>
          <w:lang w:eastAsia="bg-BG"/>
        </w:rPr>
        <w:t xml:space="preserve">. С </w:t>
      </w:r>
      <w:r>
        <w:rPr>
          <w:rFonts w:ascii="Times New Roman" w:eastAsia="Times New Roman" w:hAnsi="Times New Roman" w:cs="Times New Roman"/>
          <w:sz w:val="24"/>
          <w:szCs w:val="24"/>
          <w:lang w:eastAsia="bg-BG"/>
        </w:rPr>
        <w:t>5</w:t>
      </w:r>
      <w:r w:rsidRPr="00EE0B09">
        <w:rPr>
          <w:rFonts w:ascii="Times New Roman" w:eastAsia="Times New Roman" w:hAnsi="Times New Roman" w:cs="Times New Roman"/>
          <w:sz w:val="24"/>
          <w:szCs w:val="24"/>
          <w:lang w:eastAsia="bg-BG"/>
        </w:rPr>
        <w:t xml:space="preserve"> гл. „за“, 0 гл. „против“</w:t>
      </w:r>
      <w:r>
        <w:rPr>
          <w:rFonts w:ascii="Times New Roman" w:eastAsia="Times New Roman" w:hAnsi="Times New Roman" w:cs="Times New Roman"/>
          <w:sz w:val="24"/>
          <w:szCs w:val="24"/>
          <w:lang w:eastAsia="bg-BG"/>
        </w:rPr>
        <w:t xml:space="preserve"> и 0 гл. „въздържал се“ се прие</w:t>
      </w:r>
      <w:r w:rsidRPr="00EE0B09">
        <w:rPr>
          <w:rFonts w:ascii="Times New Roman" w:eastAsia="Times New Roman" w:hAnsi="Times New Roman" w:cs="Times New Roman"/>
          <w:sz w:val="24"/>
          <w:szCs w:val="24"/>
          <w:lang w:eastAsia="bg-BG"/>
        </w:rPr>
        <w:t xml:space="preserve"> следния </w:t>
      </w:r>
    </w:p>
    <w:p w:rsidR="006D169A" w:rsidRPr="00EE0B09" w:rsidRDefault="006D169A" w:rsidP="006D169A">
      <w:pPr>
        <w:spacing w:line="240" w:lineRule="auto"/>
        <w:ind w:firstLine="709"/>
        <w:contextualSpacing/>
        <w:jc w:val="both"/>
        <w:rPr>
          <w:rFonts w:ascii="Times New Roman" w:eastAsia="Times New Roman" w:hAnsi="Times New Roman" w:cs="Times New Roman"/>
          <w:sz w:val="24"/>
          <w:szCs w:val="24"/>
          <w:lang w:eastAsia="bg-BG"/>
        </w:rPr>
      </w:pPr>
    </w:p>
    <w:p w:rsidR="006D169A" w:rsidRDefault="006D169A" w:rsidP="006D169A">
      <w:pPr>
        <w:suppressAutoHyphens/>
        <w:autoSpaceDN w:val="0"/>
        <w:spacing w:before="100" w:after="0" w:line="240" w:lineRule="auto"/>
        <w:jc w:val="center"/>
        <w:textAlignment w:val="baseline"/>
        <w:rPr>
          <w:rFonts w:ascii="Times New Roman" w:eastAsia="Times New Roman" w:hAnsi="Times New Roman" w:cs="Times New Roman"/>
          <w:b/>
          <w:bCs/>
          <w:sz w:val="24"/>
          <w:szCs w:val="24"/>
          <w:lang w:eastAsia="bg-BG"/>
        </w:rPr>
      </w:pPr>
      <w:r w:rsidRPr="00EE0B09">
        <w:rPr>
          <w:rFonts w:ascii="Times New Roman" w:eastAsia="Times New Roman" w:hAnsi="Times New Roman" w:cs="Times New Roman"/>
          <w:b/>
          <w:bCs/>
          <w:sz w:val="24"/>
          <w:szCs w:val="24"/>
          <w:lang w:eastAsia="bg-BG"/>
        </w:rPr>
        <w:t>ДНЕВЕН РЕД</w:t>
      </w:r>
    </w:p>
    <w:p w:rsidR="0017767B" w:rsidRDefault="0017767B" w:rsidP="006D169A">
      <w:pPr>
        <w:suppressAutoHyphens/>
        <w:autoSpaceDN w:val="0"/>
        <w:spacing w:before="100" w:after="0" w:line="240" w:lineRule="auto"/>
        <w:jc w:val="center"/>
        <w:textAlignment w:val="baseline"/>
        <w:rPr>
          <w:rFonts w:ascii="Times New Roman" w:eastAsia="Times New Roman" w:hAnsi="Times New Roman" w:cs="Times New Roman"/>
          <w:b/>
          <w:bCs/>
          <w:sz w:val="24"/>
          <w:szCs w:val="24"/>
          <w:lang w:eastAsia="bg-BG"/>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08-00-8075</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 21/ 20.12.2016 г., с последващи изменения и допълнения </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08-00-8086</w:t>
      </w:r>
      <w:r w:rsidRPr="0017767B">
        <w:rPr>
          <w:rFonts w:ascii="Times New Roman" w:hAnsi="Times New Roman" w:cs="Times New Roman"/>
          <w:sz w:val="24"/>
          <w:szCs w:val="24"/>
          <w:lang w:val="en-US"/>
        </w:rPr>
        <w:t xml:space="preserve"> </w:t>
      </w: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Приемане поименен списък на преходните обекти от разчета за капиталови разходи</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08-00-8078</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rPr>
          <w:rFonts w:ascii="Times New Roman" w:hAnsi="Times New Roman" w:cs="Times New Roman"/>
          <w:b/>
          <w:bCs/>
          <w:i/>
          <w:iCs/>
          <w:sz w:val="24"/>
          <w:szCs w:val="24"/>
        </w:rPr>
        <w:t xml:space="preserve"> </w:t>
      </w:r>
      <w:r w:rsidRPr="0017767B">
        <w:rPr>
          <w:rFonts w:ascii="Times New Roman" w:hAnsi="Times New Roman" w:cs="Times New Roman"/>
          <w:sz w:val="24"/>
          <w:szCs w:val="24"/>
        </w:rPr>
        <w:t>Одобряване на план – схема за разполагане на преместваем обект по чл. 56 от ЗУТ, в УПИ XVIII, отреден – „за озеленяване“, кв. 2, по плана на кв. „Победа“, гр. Бургас </w:t>
      </w:r>
    </w:p>
    <w:p w:rsidR="0017767B" w:rsidRPr="0017767B" w:rsidRDefault="0017767B" w:rsidP="0017767B">
      <w:pPr>
        <w:ind w:left="720"/>
        <w:contextualSpacing/>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08-00-8105</w:t>
      </w:r>
      <w:r w:rsidRPr="0017767B">
        <w:rPr>
          <w:rFonts w:ascii="Times New Roman" w:hAnsi="Times New Roman" w:cs="Times New Roman"/>
          <w:iCs/>
          <w:sz w:val="24"/>
          <w:szCs w:val="24"/>
        </w:rPr>
        <w:t xml:space="preserve"> </w:t>
      </w: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t xml:space="preserve"> </w:t>
      </w:r>
      <w:r w:rsidRPr="0017767B">
        <w:rPr>
          <w:rFonts w:ascii="Times New Roman" w:hAnsi="Times New Roman" w:cs="Times New Roman"/>
          <w:iCs/>
          <w:sz w:val="24"/>
          <w:szCs w:val="24"/>
        </w:rPr>
        <w:t>Одобряване на План-сметка за дейностите по събиране, извозване, обезвреждане в депа или други съоръжения за битови отпадъци и поддържане на чистотата на територии за обществено ползване за 2019 г.  </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08-00-8054</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 xml:space="preserve">Предложения за дейността на читалищата, намиращи се на </w:t>
      </w:r>
      <w:r w:rsidRPr="0017767B">
        <w:rPr>
          <w:rFonts w:ascii="Times New Roman" w:hAnsi="Times New Roman" w:cs="Times New Roman"/>
          <w:sz w:val="24"/>
          <w:szCs w:val="24"/>
        </w:rPr>
        <w:lastRenderedPageBreak/>
        <w:t>територията на Община Бургас през 2019 година, съгласно чл. 26а, ал.1 от Закона за Народните читалища, обнародван в бр.42 от ДВ от 05.06.2009 г. </w:t>
      </w:r>
    </w:p>
    <w:p w:rsidR="0017767B" w:rsidRPr="0017767B" w:rsidRDefault="0017767B" w:rsidP="0017767B">
      <w:pPr>
        <w:ind w:left="720"/>
        <w:contextualSpacing/>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sz w:val="24"/>
          <w:szCs w:val="24"/>
        </w:rPr>
        <w:t>ОбС 08-00-8097</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rPr>
          <w:rFonts w:ascii="Times New Roman" w:hAnsi="Times New Roman" w:cs="Times New Roman"/>
          <w:i/>
          <w:iCs/>
          <w:sz w:val="24"/>
          <w:szCs w:val="24"/>
          <w:lang w:val="en-US"/>
        </w:rPr>
        <w:t xml:space="preserve"> </w:t>
      </w:r>
      <w:r w:rsidRPr="0017767B">
        <w:rPr>
          <w:rFonts w:ascii="Times New Roman" w:hAnsi="Times New Roman" w:cs="Times New Roman"/>
          <w:iCs/>
          <w:sz w:val="24"/>
          <w:szCs w:val="24"/>
        </w:rPr>
        <w:t>Даване на съгласие Община Бургас да кандидатства по схема за предоставяне на безвъзмездна финансова помощ, чрез отпуснатите от Европейската комисия средства от фонд „Солидарност“</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по</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Заявление 2018BG16SPO001 за щетите от природните бедствия в периода 25-30 октомври 2017 г.</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08-00-8108</w:t>
      </w:r>
      <w:r w:rsidRPr="0017767B">
        <w:rPr>
          <w:rFonts w:ascii="Times New Roman" w:hAnsi="Times New Roman" w:cs="Times New Roman"/>
          <w:iCs/>
          <w:sz w:val="24"/>
          <w:szCs w:val="24"/>
          <w:lang w:val="en-US"/>
        </w:rPr>
        <w:t xml:space="preserve"> </w:t>
      </w: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Кандидатстване на Община Бургас по процедура BG05SFOP001-4.004 с наименование: „Осигуряване функционирането на националната мрежа от 27 областни информационни центъра през периода 2019-2021 г.“ чрез  директно предоставяне на безвъзмездна финансова помощ по Оперативна програма „Добро управление“ (ОПДУ)</w:t>
      </w:r>
    </w:p>
    <w:p w:rsidR="0017767B" w:rsidRPr="0017767B" w:rsidRDefault="0017767B" w:rsidP="0017767B">
      <w:pPr>
        <w:ind w:left="720"/>
        <w:contextualSpacing/>
        <w:rPr>
          <w:rFonts w:ascii="Times New Roman" w:hAnsi="Times New Roman" w:cs="Times New Roman"/>
          <w:i/>
          <w:iCs/>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08-00-8109</w:t>
      </w:r>
      <w:r w:rsidRPr="0017767B">
        <w:rPr>
          <w:rFonts w:ascii="Times New Roman" w:hAnsi="Times New Roman" w:cs="Times New Roman"/>
          <w:iCs/>
          <w:sz w:val="24"/>
          <w:szCs w:val="24"/>
          <w:lang w:val="en-US"/>
        </w:rPr>
        <w:t xml:space="preserve"> </w:t>
      </w: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Подготовка на проектно предложение по Процедура за директно предоставяне на безвъзмездна финансова помощ № BG16M1OP002-5.003 „Мерки за подобряване качеството на атмосферния въздух“, Приоритетна ос 5 „Подобряване качеството на атмосферния въздух“ на Оперативна програма „Околна среда“ 2014-2020 г.“ </w:t>
      </w:r>
    </w:p>
    <w:p w:rsidR="0017767B" w:rsidRPr="0017767B" w:rsidRDefault="0017767B" w:rsidP="0017767B">
      <w:pPr>
        <w:ind w:left="720"/>
        <w:contextualSpacing/>
        <w:rPr>
          <w:rFonts w:ascii="Times New Roman" w:hAnsi="Times New Roman" w:cs="Times New Roman"/>
          <w:i/>
          <w:iCs/>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08-00-8110</w:t>
      </w:r>
      <w:r w:rsidRPr="0017767B">
        <w:rPr>
          <w:rFonts w:ascii="Times New Roman" w:hAnsi="Times New Roman" w:cs="Times New Roman"/>
          <w:iCs/>
          <w:sz w:val="24"/>
          <w:szCs w:val="24"/>
        </w:rPr>
        <w:t xml:space="preserve"> </w:t>
      </w:r>
      <w:r w:rsidRPr="0017767B">
        <w:rPr>
          <w:rFonts w:ascii="Times New Roman" w:hAnsi="Times New Roman" w:cs="Times New Roman"/>
          <w:b/>
          <w:bCs/>
          <w:iCs/>
          <w:sz w:val="24"/>
          <w:szCs w:val="24"/>
        </w:rPr>
        <w:t>Докладна записка от Красимир Стойчев – зам.-кмет „Финанси, бюджет и икономика“,</w:t>
      </w:r>
      <w:r w:rsidRPr="0017767B">
        <w:rPr>
          <w:rFonts w:ascii="Times New Roman" w:hAnsi="Times New Roman" w:cs="Times New Roman"/>
          <w:iCs/>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Даване на съгласие за преобразуване, чрез вливане на „Хляб и хлебни изделия“ ЕООД в „Бургаски пазари“ ЕООД</w:t>
      </w:r>
    </w:p>
    <w:p w:rsidR="0017767B" w:rsidRPr="0017767B" w:rsidRDefault="0017767B" w:rsidP="0017767B">
      <w:pPr>
        <w:ind w:left="720"/>
        <w:contextualSpacing/>
        <w:rPr>
          <w:rFonts w:ascii="Times New Roman" w:hAnsi="Times New Roman" w:cs="Times New Roman"/>
          <w:i/>
          <w:iCs/>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08-00-8103</w:t>
      </w:r>
      <w:r w:rsidRPr="0017767B">
        <w:rPr>
          <w:rFonts w:ascii="Times New Roman" w:hAnsi="Times New Roman" w:cs="Times New Roman"/>
          <w:iCs/>
          <w:sz w:val="24"/>
          <w:szCs w:val="24"/>
        </w:rPr>
        <w:t xml:space="preserve"> </w:t>
      </w: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t xml:space="preserve"> </w:t>
      </w:r>
      <w:r w:rsidRPr="0017767B">
        <w:rPr>
          <w:rFonts w:ascii="Times New Roman" w:hAnsi="Times New Roman" w:cs="Times New Roman"/>
          <w:iCs/>
          <w:sz w:val="24"/>
          <w:szCs w:val="24"/>
        </w:rPr>
        <w:t>Предоставяне на общински нежилищен обект, находящ се  в сграда с  идентификатор 07079.619.122.1 по КК на гр. Бургас, с административен адрес гр. Бургас, ул. „Сан Стефано“ № 86, за изпълнение на програма „Фулбрайт“ в съвместен проект с Фондация „Америка за България“, съгласно споразумение за партньорство между Българо-американска комисия „Фулбрайт“ и СУ „Св. Св. Кирил и Методий“ – гр. Бургас</w:t>
      </w:r>
    </w:p>
    <w:p w:rsidR="0017767B" w:rsidRPr="0017767B" w:rsidRDefault="0017767B" w:rsidP="0017767B">
      <w:pPr>
        <w:ind w:left="720"/>
        <w:contextualSpacing/>
        <w:rPr>
          <w:rFonts w:ascii="Times New Roman" w:hAnsi="Times New Roman" w:cs="Times New Roman"/>
          <w:iCs/>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08-00-8104</w:t>
      </w:r>
      <w:r w:rsidRPr="0017767B">
        <w:rPr>
          <w:rFonts w:ascii="Times New Roman" w:hAnsi="Times New Roman" w:cs="Times New Roman"/>
          <w:iCs/>
          <w:sz w:val="24"/>
          <w:szCs w:val="24"/>
        </w:rPr>
        <w:t xml:space="preserve"> </w:t>
      </w: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Прекратяване на съсобственост между Община Бургас и юридическо лице в УПИ VІ-14, кв. 12 по плана на ПЗ "Север" (бивш масив 129 по недействаща КВС на землище гр. Бургас), съответен на ПИ с идентификатор 07079.3.1227 по КККР на гр. Бургас, чрез продажба на общинската част от имота</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08-00-8107</w:t>
      </w:r>
      <w:r w:rsidRPr="0017767B">
        <w:rPr>
          <w:rFonts w:ascii="Times New Roman" w:hAnsi="Times New Roman" w:cs="Times New Roman"/>
          <w:iCs/>
          <w:sz w:val="24"/>
          <w:szCs w:val="24"/>
        </w:rPr>
        <w:t xml:space="preserve"> </w:t>
      </w:r>
      <w:r w:rsidRPr="0017767B">
        <w:rPr>
          <w:rFonts w:ascii="Times New Roman" w:hAnsi="Times New Roman" w:cs="Times New Roman"/>
          <w:b/>
          <w:bCs/>
          <w:iCs/>
          <w:sz w:val="24"/>
          <w:szCs w:val="24"/>
        </w:rPr>
        <w:t>Докладна записка от Йорданка Ананиева – зам.-кмет „Култура и образование“,</w:t>
      </w:r>
      <w:r w:rsidRPr="0017767B">
        <w:rPr>
          <w:rFonts w:ascii="Times New Roman" w:hAnsi="Times New Roman" w:cs="Times New Roman"/>
          <w:iCs/>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Отдаване под наем на обособена част от имоти</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 xml:space="preserve"> публична общинска собственост, чрез публично оповестен конкурс</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08-00-8111</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Одобряване на спогодба по гр. дело №3061/2002 г. по описа на Районен съд - Бургас, касаещо делба на пететажна сграда „Профсъюзен дом“</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08-00-8089</w:t>
      </w:r>
      <w:r w:rsidRPr="0017767B">
        <w:rPr>
          <w:rFonts w:ascii="Times New Roman" w:hAnsi="Times New Roman" w:cs="Times New Roman"/>
          <w:sz w:val="24"/>
          <w:szCs w:val="24"/>
          <w:lang w:val="en-US"/>
        </w:rPr>
        <w:t xml:space="preserve"> </w:t>
      </w:r>
      <w:r w:rsidRPr="0017767B">
        <w:rPr>
          <w:rFonts w:ascii="Times New Roman" w:hAnsi="Times New Roman" w:cs="Times New Roman"/>
          <w:b/>
          <w:bCs/>
          <w:sz w:val="24"/>
          <w:szCs w:val="24"/>
        </w:rPr>
        <w:t>Докладна записка от Димитринка Буланова и Диян Димов – общински съветници,</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 </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08-00-8040</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Докладна записка от Ивайло Вагенщайн – общински съветник от групата на НФСБ и СЕК,</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Изграждане на светофарна уредба на ъгъла на улиците ,,Гладстон’’ и  ,,Сан Стефано’’</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08-00-8052</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Докладна записка от Ивайло Вагенщайн – общински съветник от групата на НФСБ и СЕК,</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Допълнителни мерки, осигуряващи безопасността на пешеходците при пресичане на ул. „Лазар Маджаров“, гр. Бургас</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08-00-8091</w:t>
      </w:r>
      <w:r w:rsidRPr="0017767B">
        <w:rPr>
          <w:rFonts w:ascii="Times New Roman" w:hAnsi="Times New Roman" w:cs="Times New Roman"/>
          <w:sz w:val="24"/>
          <w:szCs w:val="24"/>
          <w:lang w:val="en-US"/>
        </w:rPr>
        <w:t xml:space="preserve"> </w:t>
      </w:r>
      <w:r w:rsidRPr="0017767B">
        <w:rPr>
          <w:rFonts w:ascii="Times New Roman" w:hAnsi="Times New Roman" w:cs="Times New Roman"/>
          <w:b/>
          <w:bCs/>
          <w:sz w:val="24"/>
          <w:szCs w:val="24"/>
        </w:rPr>
        <w:t>Докладна записка от Антон Пенев Берданков и Лиляна Стоянова Драгоева – общински съветници от групата на ПП ГЕРБ,</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Проектиране и изграждане на паркинг и паркоместа в ж.к. „Лазур“, гр. Бургас, в поземлен имот с идентификатор № 07079.607.49 и в поземлен имот с идентификатор № 07079.607.84,  в района на бл. № 159, бл. № 68 и бл. № 69 </w:t>
      </w:r>
    </w:p>
    <w:p w:rsidR="0017767B" w:rsidRPr="0017767B" w:rsidRDefault="0017767B" w:rsidP="0017767B">
      <w:pPr>
        <w:ind w:left="720"/>
        <w:contextualSpacing/>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08-00-8096</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Докладна записка от Калояна Живкова и Пеньо Мечков – общински съветници от групата на ПП ГЕРБ,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Изготвяне на проект за облагородяване и поставяне на паркова мебел в местността Шилото </w:t>
      </w:r>
    </w:p>
    <w:p w:rsidR="0017767B" w:rsidRPr="0017767B" w:rsidRDefault="0017767B" w:rsidP="0017767B">
      <w:pPr>
        <w:spacing w:line="240" w:lineRule="auto"/>
        <w:ind w:left="720"/>
        <w:contextualSpacing/>
        <w:jc w:val="both"/>
        <w:rPr>
          <w:rFonts w:ascii="Times New Roman" w:hAnsi="Times New Roman" w:cs="Times New Roman"/>
          <w:iCs/>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08-00-8101</w:t>
      </w:r>
      <w:r w:rsidRPr="0017767B">
        <w:rPr>
          <w:rFonts w:ascii="Times New Roman" w:hAnsi="Times New Roman" w:cs="Times New Roman"/>
          <w:iCs/>
          <w:sz w:val="24"/>
          <w:szCs w:val="24"/>
          <w:lang w:val="en-US"/>
        </w:rPr>
        <w:t xml:space="preserve"> </w:t>
      </w:r>
      <w:r w:rsidRPr="0017767B">
        <w:rPr>
          <w:rFonts w:ascii="Times New Roman" w:hAnsi="Times New Roman" w:cs="Times New Roman"/>
          <w:b/>
          <w:bCs/>
          <w:iCs/>
          <w:sz w:val="24"/>
          <w:szCs w:val="24"/>
        </w:rPr>
        <w:t xml:space="preserve">Докладна записка от Станислав Райков Андреев, Веселин Матеев Пренеров, Димчо Грудев </w:t>
      </w:r>
      <w:proofErr w:type="spellStart"/>
      <w:r w:rsidRPr="0017767B">
        <w:rPr>
          <w:rFonts w:ascii="Times New Roman" w:hAnsi="Times New Roman" w:cs="Times New Roman"/>
          <w:b/>
          <w:bCs/>
          <w:iCs/>
          <w:sz w:val="24"/>
          <w:szCs w:val="24"/>
        </w:rPr>
        <w:t>Грудев</w:t>
      </w:r>
      <w:proofErr w:type="spellEnd"/>
      <w:r w:rsidRPr="0017767B">
        <w:rPr>
          <w:rFonts w:ascii="Times New Roman" w:hAnsi="Times New Roman" w:cs="Times New Roman"/>
          <w:b/>
          <w:bCs/>
          <w:iCs/>
          <w:sz w:val="24"/>
          <w:szCs w:val="24"/>
        </w:rPr>
        <w:t xml:space="preserve">, Калояна Живкова, Димитър Людиев – общински съветници от ПП ГЕРБ,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Изработване на Общинска програма за развитие и изграждане на деца и младежи като умели и активни предприемачи  или висококвалифицирани работници и специалисти, чрез интерактивно, иновативно  извънкласно обучение и практики, с цел подобряване  социалния климат в Община Бургас в полза на дребния и среден бизнес, както и в превръщане на Общината в привлекателна дестинация за големи инвеститори </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08-00-8092</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Докладна записка от Тошко Иванов – общински съветник от групата на Реформаторски блок и Ангел Божидаров – независим общински съветник,</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Предвиждане на средства в бюджет 2019 г. за асфалтиране на ул. „Миньорска“ в кв. Черно море </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08-00-8094</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Докладна записка от група общински съветници,</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относно:</w:t>
      </w:r>
      <w:r w:rsidRPr="0017767B">
        <w:rPr>
          <w:rFonts w:ascii="Times New Roman" w:hAnsi="Times New Roman" w:cs="Times New Roman"/>
          <w:sz w:val="24"/>
          <w:szCs w:val="24"/>
        </w:rPr>
        <w:t xml:space="preserve"> Предвиждане на средства в Бюджет 2019 за чествания на 100 години футбол в Бургас с името </w:t>
      </w:r>
      <w:r>
        <w:rPr>
          <w:rFonts w:ascii="Times New Roman" w:hAnsi="Times New Roman" w:cs="Times New Roman"/>
          <w:sz w:val="24"/>
          <w:szCs w:val="24"/>
        </w:rPr>
        <w:t xml:space="preserve">на </w:t>
      </w:r>
      <w:r w:rsidRPr="0017767B">
        <w:rPr>
          <w:rFonts w:ascii="Times New Roman" w:hAnsi="Times New Roman" w:cs="Times New Roman"/>
          <w:sz w:val="24"/>
          <w:szCs w:val="24"/>
        </w:rPr>
        <w:t>Черноморец </w:t>
      </w:r>
    </w:p>
    <w:p w:rsidR="0017767B" w:rsidRPr="0017767B" w:rsidRDefault="0017767B" w:rsidP="0017767B">
      <w:pPr>
        <w:ind w:left="720"/>
        <w:contextualSpacing/>
        <w:rPr>
          <w:rFonts w:ascii="Times New Roman" w:hAnsi="Times New Roman" w:cs="Times New Roman"/>
          <w:i/>
          <w:iCs/>
          <w:sz w:val="24"/>
          <w:szCs w:val="24"/>
        </w:rPr>
      </w:pPr>
    </w:p>
    <w:p w:rsid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08-00-8099</w:t>
      </w:r>
      <w:r w:rsidRPr="0017767B">
        <w:rPr>
          <w:rFonts w:ascii="Times New Roman" w:hAnsi="Times New Roman" w:cs="Times New Roman"/>
          <w:iCs/>
          <w:sz w:val="24"/>
          <w:szCs w:val="24"/>
          <w:lang w:val="en-US"/>
        </w:rPr>
        <w:t xml:space="preserve"> </w:t>
      </w:r>
      <w:r w:rsidRPr="0017767B">
        <w:rPr>
          <w:rFonts w:ascii="Times New Roman" w:hAnsi="Times New Roman" w:cs="Times New Roman"/>
          <w:b/>
          <w:bCs/>
          <w:iCs/>
          <w:sz w:val="24"/>
          <w:szCs w:val="24"/>
        </w:rPr>
        <w:t xml:space="preserve">Докладна записка от Кирил Петков – общински съветник от ПП БСП, </w:t>
      </w:r>
      <w:r w:rsidRPr="0017767B">
        <w:rPr>
          <w:rFonts w:ascii="Times New Roman" w:hAnsi="Times New Roman" w:cs="Times New Roman"/>
          <w:i/>
          <w:iCs/>
          <w:sz w:val="24"/>
          <w:szCs w:val="24"/>
        </w:rPr>
        <w:t>относно:</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Предоставяне от общинската администрация на първична информация и данни, необходими на общинските съветници за по-пълно и задълбочено анализиране и обсъждане на проекта на общинска администрация на бюджета на Община Бургас за 2019 г.</w:t>
      </w:r>
    </w:p>
    <w:p w:rsidR="0017767B" w:rsidRPr="0017767B" w:rsidRDefault="0017767B" w:rsidP="0017767B">
      <w:pPr>
        <w:spacing w:line="240" w:lineRule="auto"/>
        <w:contextualSpacing/>
        <w:jc w:val="both"/>
        <w:rPr>
          <w:rFonts w:ascii="Times New Roman" w:hAnsi="Times New Roman" w:cs="Times New Roman"/>
          <w:iCs/>
          <w:sz w:val="24"/>
          <w:szCs w:val="24"/>
        </w:rPr>
      </w:pPr>
    </w:p>
    <w:p w:rsidR="0017767B" w:rsidRPr="0017767B" w:rsidRDefault="0017767B" w:rsidP="0017767B">
      <w:pPr>
        <w:ind w:left="720"/>
        <w:contextualSpacing/>
        <w:rPr>
          <w:rFonts w:ascii="Times New Roman" w:hAnsi="Times New Roman" w:cs="Times New Roman"/>
          <w:iCs/>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iCs/>
          <w:sz w:val="24"/>
          <w:szCs w:val="24"/>
        </w:rPr>
      </w:pPr>
      <w:r w:rsidRPr="0017767B">
        <w:rPr>
          <w:rFonts w:ascii="Times New Roman" w:hAnsi="Times New Roman" w:cs="Times New Roman"/>
          <w:i/>
          <w:iCs/>
          <w:sz w:val="24"/>
          <w:szCs w:val="24"/>
        </w:rPr>
        <w:t>ОбС 08-00-8100</w:t>
      </w:r>
      <w:r w:rsidRPr="0017767B">
        <w:rPr>
          <w:rFonts w:ascii="Times New Roman" w:hAnsi="Times New Roman" w:cs="Times New Roman"/>
          <w:iCs/>
          <w:sz w:val="24"/>
          <w:szCs w:val="24"/>
          <w:lang w:val="en-US"/>
        </w:rPr>
        <w:t xml:space="preserve"> </w:t>
      </w:r>
      <w:r w:rsidRPr="0017767B">
        <w:rPr>
          <w:rFonts w:ascii="Times New Roman" w:hAnsi="Times New Roman" w:cs="Times New Roman"/>
          <w:b/>
          <w:bCs/>
          <w:iCs/>
          <w:sz w:val="24"/>
          <w:szCs w:val="24"/>
        </w:rPr>
        <w:t>Докладна записка от Кирил Петков – общински съветник от ПП БСП,</w:t>
      </w:r>
      <w:r w:rsidRPr="0017767B">
        <w:rPr>
          <w:rFonts w:ascii="Times New Roman" w:hAnsi="Times New Roman" w:cs="Times New Roman"/>
          <w:iCs/>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Предвиждане на средства в Бюджет 2019 година за проектиране и изграждане на паркинги зад блок 15А и 17. Ремонт на тротоари и облагородяване на междублоково пространство на блоковете 15А, 15Б, 16, 17 и 18 в к-с "Меден Рудник", гр. Бургас</w:t>
      </w:r>
    </w:p>
    <w:p w:rsidR="0017767B" w:rsidRPr="0017767B" w:rsidRDefault="0017767B" w:rsidP="0017767B">
      <w:pPr>
        <w:ind w:left="720"/>
        <w:contextualSpacing/>
        <w:rPr>
          <w:rFonts w:ascii="Times New Roman" w:hAnsi="Times New Roman" w:cs="Times New Roman"/>
          <w:i/>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08-00-8060</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 xml:space="preserve">Молба от Църковното настоятелство при храм „Св. Николай Чудотворец“, гр. Бургас, кв. Сарафово, </w:t>
      </w:r>
      <w:r w:rsidRPr="0017767B">
        <w:rPr>
          <w:rFonts w:ascii="Times New Roman" w:hAnsi="Times New Roman" w:cs="Times New Roman"/>
          <w:i/>
          <w:iCs/>
          <w:sz w:val="24"/>
          <w:szCs w:val="24"/>
        </w:rPr>
        <w:t>относно:</w:t>
      </w:r>
      <w:r w:rsidRPr="0017767B">
        <w:rPr>
          <w:rFonts w:ascii="Times New Roman" w:hAnsi="Times New Roman" w:cs="Times New Roman"/>
          <w:sz w:val="24"/>
          <w:szCs w:val="24"/>
        </w:rPr>
        <w:t xml:space="preserve"> Финансово подпомагане за изписване на храм „Св. Николай Чудотворец“, кв. Сарафово </w:t>
      </w:r>
    </w:p>
    <w:p w:rsidR="0017767B" w:rsidRPr="0017767B" w:rsidRDefault="0017767B" w:rsidP="0017767B">
      <w:pPr>
        <w:spacing w:line="240" w:lineRule="auto"/>
        <w:ind w:left="720"/>
        <w:contextualSpacing/>
        <w:jc w:val="both"/>
        <w:rPr>
          <w:rFonts w:ascii="Times New Roman" w:hAnsi="Times New Roman" w:cs="Times New Roman"/>
          <w:sz w:val="24"/>
          <w:szCs w:val="24"/>
        </w:rPr>
      </w:pPr>
    </w:p>
    <w:p w:rsidR="0017767B" w:rsidRPr="0017767B" w:rsidRDefault="0017767B" w:rsidP="0017767B">
      <w:pPr>
        <w:numPr>
          <w:ilvl w:val="0"/>
          <w:numId w:val="1"/>
        </w:numPr>
        <w:spacing w:line="240" w:lineRule="auto"/>
        <w:contextualSpacing/>
        <w:jc w:val="both"/>
        <w:rPr>
          <w:rFonts w:ascii="Times New Roman" w:hAnsi="Times New Roman" w:cs="Times New Roman"/>
          <w:sz w:val="24"/>
          <w:szCs w:val="24"/>
        </w:rPr>
      </w:pPr>
      <w:r w:rsidRPr="0017767B">
        <w:rPr>
          <w:rFonts w:ascii="Times New Roman" w:hAnsi="Times New Roman" w:cs="Times New Roman"/>
          <w:i/>
          <w:sz w:val="24"/>
          <w:szCs w:val="24"/>
        </w:rPr>
        <w:t>ОбС 08-00-8084</w:t>
      </w:r>
      <w:r w:rsidRPr="0017767B">
        <w:rPr>
          <w:rFonts w:ascii="Times New Roman" w:hAnsi="Times New Roman" w:cs="Times New Roman"/>
          <w:sz w:val="24"/>
          <w:szCs w:val="24"/>
        </w:rPr>
        <w:t xml:space="preserve"> </w:t>
      </w:r>
      <w:r w:rsidRPr="0017767B">
        <w:rPr>
          <w:rFonts w:ascii="Times New Roman" w:hAnsi="Times New Roman" w:cs="Times New Roman"/>
          <w:b/>
          <w:bCs/>
          <w:sz w:val="24"/>
          <w:szCs w:val="24"/>
        </w:rPr>
        <w:t>Писмо от Славко Славов – председател на Обществения съвет към кметството на с. Изворище,</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относно:</w:t>
      </w:r>
      <w:r w:rsidRPr="0017767B">
        <w:rPr>
          <w:rFonts w:ascii="Times New Roman" w:hAnsi="Times New Roman" w:cs="Times New Roman"/>
          <w:sz w:val="24"/>
          <w:szCs w:val="24"/>
        </w:rPr>
        <w:t xml:space="preserve"> Недовършен общински път от кв. Банево до с. Изворище</w:t>
      </w:r>
    </w:p>
    <w:p w:rsidR="0017767B" w:rsidRDefault="0017767B" w:rsidP="0017767B">
      <w:pPr>
        <w:spacing w:line="256" w:lineRule="auto"/>
        <w:jc w:val="center"/>
        <w:rPr>
          <w:rFonts w:ascii="Calibri" w:eastAsia="Calibri" w:hAnsi="Calibri" w:cs="Times New Roman"/>
        </w:rPr>
      </w:pP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17767B" w:rsidRDefault="005F7BBC" w:rsidP="005F7BBC">
      <w:pPr>
        <w:spacing w:after="0"/>
        <w:jc w:val="center"/>
      </w:pPr>
      <w:r w:rsidRPr="00454462">
        <w:rPr>
          <w:rFonts w:ascii="Times New Roman" w:eastAsia="Calibri" w:hAnsi="Times New Roman" w:cs="Times New Roman"/>
          <w:b/>
          <w:sz w:val="24"/>
          <w:szCs w:val="24"/>
        </w:rPr>
        <w:t>По точка 1</w:t>
      </w:r>
    </w:p>
    <w:p w:rsidR="005F7BBC" w:rsidRPr="0017767B" w:rsidRDefault="005F7BBC" w:rsidP="005F7BBC">
      <w:pPr>
        <w:spacing w:after="0"/>
        <w:jc w:val="cente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08-00-8075</w:t>
      </w:r>
      <w:r w:rsidRPr="0017767B">
        <w:rPr>
          <w:rFonts w:ascii="Times New Roman" w:hAnsi="Times New Roman" w:cs="Times New Roman"/>
          <w:sz w:val="24"/>
          <w:szCs w:val="24"/>
        </w:rPr>
        <w:t xml:space="preserve"> </w:t>
      </w:r>
    </w:p>
    <w:p w:rsidR="0017767B" w:rsidRDefault="0017767B" w:rsidP="00FC26C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с решение на Общински съвет – Бургас, по т.2, Протокол № 21/ 20.12.2016 г., с последващи изменения и допълнения</w:t>
      </w:r>
    </w:p>
    <w:p w:rsidR="00FC26CB" w:rsidRDefault="00FC26CB" w:rsidP="00FC26CB">
      <w:pPr>
        <w:pStyle w:val="NormalWeb"/>
        <w:ind w:firstLine="708"/>
        <w:contextualSpacing/>
        <w:jc w:val="both"/>
      </w:pPr>
      <w:r>
        <w:t>Румен Шарпов – директор на дирекция „Местни приходи от данъци, такси и реклама“ обясни, че с докладната записка се предлага промяна само на таксата на детска млечна кухня, като цената на купона от 2,00 лв. да бъде завишена на 2,50 лв. Той уточни, че се увеличават цени на услуги в КЦ „Морско казино“, „Авиомузей Бургас“, ОП „Летен театър, фестивали и концерти” и ОП „Туризъм“ конкретно със завишаване цените на транспортната услуга до „Остров Света Анастасия“.</w:t>
      </w:r>
    </w:p>
    <w:p w:rsidR="00FC26CB" w:rsidRDefault="00FC26CB" w:rsidP="00FC26CB">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contextualSpacing/>
        <w:jc w:val="both"/>
        <w:rPr>
          <w:rStyle w:val="Strong"/>
        </w:rPr>
      </w:pPr>
    </w:p>
    <w:p w:rsidR="00FC26CB" w:rsidRDefault="00FC26CB" w:rsidP="00FC26CB">
      <w:pPr>
        <w:pStyle w:val="NormalWeb"/>
        <w:contextualSpacing/>
        <w:jc w:val="center"/>
      </w:pPr>
      <w:r>
        <w:rPr>
          <w:rStyle w:val="Strong"/>
        </w:rPr>
        <w:t>РЕШЕНИЕ:</w:t>
      </w:r>
    </w:p>
    <w:p w:rsidR="00FC26CB" w:rsidRDefault="00FC26CB" w:rsidP="00FC26CB">
      <w:pPr>
        <w:pStyle w:val="NormalWeb"/>
        <w:contextualSpacing/>
        <w:jc w:val="both"/>
        <w:rPr>
          <w:rStyle w:val="Strong"/>
        </w:rPr>
      </w:pPr>
    </w:p>
    <w:p w:rsidR="005F7BBC" w:rsidRDefault="00FC26CB" w:rsidP="00FC26CB">
      <w:pPr>
        <w:pStyle w:val="NormalWeb"/>
        <w:ind w:firstLine="708"/>
        <w:contextualSpacing/>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2</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lang w:val="en-US"/>
        </w:rPr>
      </w:pPr>
      <w:r w:rsidRPr="0017767B">
        <w:rPr>
          <w:rFonts w:ascii="Times New Roman" w:hAnsi="Times New Roman" w:cs="Times New Roman"/>
          <w:i/>
          <w:sz w:val="24"/>
          <w:szCs w:val="24"/>
        </w:rPr>
        <w:t>ОбС 08-00-8086</w:t>
      </w:r>
      <w:r w:rsidRPr="0017767B">
        <w:rPr>
          <w:rFonts w:ascii="Times New Roman" w:hAnsi="Times New Roman" w:cs="Times New Roman"/>
          <w:sz w:val="24"/>
          <w:szCs w:val="24"/>
          <w:lang w:val="en-US"/>
        </w:rPr>
        <w:t xml:space="preserve"> </w:t>
      </w:r>
    </w:p>
    <w:p w:rsidR="0017767B" w:rsidRDefault="0017767B" w:rsidP="00FC26C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Приемане поименен списък на преходните обекти от разчета за капиталови разходи</w:t>
      </w:r>
    </w:p>
    <w:p w:rsidR="00FC26CB" w:rsidRDefault="00FC26CB" w:rsidP="00FC26CB">
      <w:pPr>
        <w:pStyle w:val="NormalWeb"/>
        <w:ind w:firstLine="708"/>
        <w:jc w:val="both"/>
      </w:pPr>
      <w:r>
        <w:lastRenderedPageBreak/>
        <w:t xml:space="preserve">След като се запознаха с проекта за решение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3</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08-00-8078</w:t>
      </w:r>
      <w:r w:rsidRPr="0017767B">
        <w:rPr>
          <w:rFonts w:ascii="Times New Roman" w:hAnsi="Times New Roman" w:cs="Times New Roman"/>
          <w:sz w:val="24"/>
          <w:szCs w:val="24"/>
        </w:rPr>
        <w:t xml:space="preserve"> </w:t>
      </w:r>
    </w:p>
    <w:p w:rsidR="0017767B" w:rsidRDefault="0017767B" w:rsidP="00FC26C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rPr>
          <w:rFonts w:ascii="Times New Roman" w:hAnsi="Times New Roman" w:cs="Times New Roman"/>
          <w:b/>
          <w:bCs/>
          <w:i/>
          <w:iCs/>
          <w:sz w:val="24"/>
          <w:szCs w:val="24"/>
        </w:rPr>
        <w:t xml:space="preserve"> </w:t>
      </w:r>
      <w:r w:rsidRPr="0017767B">
        <w:rPr>
          <w:rFonts w:ascii="Times New Roman" w:hAnsi="Times New Roman" w:cs="Times New Roman"/>
          <w:sz w:val="24"/>
          <w:szCs w:val="24"/>
        </w:rPr>
        <w:t>Одобряване на план – схема за разполагане на преместваем обект по чл. 56 от ЗУТ, в УПИ XVIII, отреден – „за озеленяване“, кв. 2, по плана на кв. „Победа“, гр. Бургас</w:t>
      </w:r>
    </w:p>
    <w:p w:rsidR="00FC26CB" w:rsidRDefault="00FC26CB" w:rsidP="00FC26CB">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4</w:t>
      </w:r>
    </w:p>
    <w:p w:rsidR="005F7BBC" w:rsidRPr="0017767B" w:rsidRDefault="005F7BBC" w:rsidP="0017767B">
      <w:pPr>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i/>
          <w:iCs/>
          <w:sz w:val="24"/>
          <w:szCs w:val="24"/>
        </w:rPr>
        <w:t>ОбС 08-00-8105</w:t>
      </w:r>
      <w:r w:rsidRPr="0017767B">
        <w:rPr>
          <w:rFonts w:ascii="Times New Roman" w:hAnsi="Times New Roman" w:cs="Times New Roman"/>
          <w:iCs/>
          <w:sz w:val="24"/>
          <w:szCs w:val="24"/>
        </w:rPr>
        <w:t xml:space="preserve"> </w:t>
      </w:r>
    </w:p>
    <w:p w:rsidR="0017767B" w:rsidRPr="00FC26C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t xml:space="preserve"> </w:t>
      </w:r>
      <w:r w:rsidRPr="0017767B">
        <w:rPr>
          <w:rFonts w:ascii="Times New Roman" w:hAnsi="Times New Roman" w:cs="Times New Roman"/>
          <w:iCs/>
          <w:sz w:val="24"/>
          <w:szCs w:val="24"/>
        </w:rPr>
        <w:t>Одобряване на План-сметка за дейностите по събиране, извозване, обезвреждане в депа или други съоръжения за битови отпадъци и поддържане на чистотата на територии за обществено ползване за 2019 г.</w:t>
      </w:r>
    </w:p>
    <w:p w:rsidR="00FC26CB" w:rsidRDefault="00FC26CB" w:rsidP="00FC26CB">
      <w:pPr>
        <w:pStyle w:val="NormalWeb"/>
        <w:ind w:firstLine="708"/>
        <w:contextualSpacing/>
        <w:jc w:val="both"/>
      </w:pPr>
      <w:r>
        <w:t>Павлин Михов – директор на дирекция „Околна среда“ обясни, че увеличението на общите разходите за дейности се дължи на разходите за почистването на места за обществено ползване, както и на увеличението на размера на отчисленията през 2019 г. Той уточни, че планирането на разходите, както и разпределението им по дейности за поддържане на чистота през 2019 г. е съобразено с реално извършените разходи през настоящата  година.</w:t>
      </w:r>
    </w:p>
    <w:p w:rsidR="00FC26CB" w:rsidRDefault="00FC26CB" w:rsidP="00FC26CB">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contextualSpacing/>
        <w:jc w:val="both"/>
        <w:rPr>
          <w:rStyle w:val="Strong"/>
        </w:rPr>
      </w:pPr>
    </w:p>
    <w:p w:rsidR="00FC26CB" w:rsidRDefault="00FC26CB" w:rsidP="00FC26CB">
      <w:pPr>
        <w:pStyle w:val="NormalWeb"/>
        <w:contextualSpacing/>
        <w:jc w:val="center"/>
      </w:pPr>
      <w:r>
        <w:rPr>
          <w:rStyle w:val="Strong"/>
        </w:rPr>
        <w:t>РЕШЕНИЕ:</w:t>
      </w:r>
    </w:p>
    <w:p w:rsidR="00FC26CB" w:rsidRDefault="00FC26CB" w:rsidP="00FC26CB">
      <w:pPr>
        <w:pStyle w:val="NormalWeb"/>
        <w:ind w:firstLine="708"/>
        <w:contextualSpacing/>
        <w:jc w:val="both"/>
        <w:rPr>
          <w:rStyle w:val="Strong"/>
        </w:rPr>
      </w:pPr>
    </w:p>
    <w:p w:rsidR="005F7BBC" w:rsidRPr="00FC26CB" w:rsidRDefault="00FC26CB" w:rsidP="00FC26CB">
      <w:pPr>
        <w:pStyle w:val="NormalWeb"/>
        <w:ind w:firstLine="708"/>
        <w:contextualSpacing/>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lastRenderedPageBreak/>
        <w:t>По точка 5</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08-00-8054</w:t>
      </w:r>
      <w:r w:rsidRPr="0017767B">
        <w:rPr>
          <w:rFonts w:ascii="Times New Roman" w:hAnsi="Times New Roman" w:cs="Times New Roman"/>
          <w:sz w:val="24"/>
          <w:szCs w:val="24"/>
        </w:rPr>
        <w:t xml:space="preserve"> </w:t>
      </w:r>
    </w:p>
    <w:p w:rsidR="0017767B" w:rsidRDefault="0017767B" w:rsidP="00FC26C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Предложения за дейността на читалищата, намиращи се на територията на Община Бургас през 2019 година, съгласно чл. 26а, ал.1 от Закона за Народните читалища, обнародван в бр.42 от ДВ от 05.06.2009 г.</w:t>
      </w:r>
    </w:p>
    <w:p w:rsidR="00FC26CB" w:rsidRDefault="00FC26CB" w:rsidP="00FC26CB">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6</w:t>
      </w:r>
    </w:p>
    <w:p w:rsidR="005F7BBC" w:rsidRPr="0017767B" w:rsidRDefault="005F7BBC" w:rsidP="0017767B">
      <w:pPr>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08-00-8097</w:t>
      </w:r>
      <w:r w:rsidRPr="0017767B">
        <w:rPr>
          <w:rFonts w:ascii="Times New Roman" w:hAnsi="Times New Roman" w:cs="Times New Roman"/>
          <w:sz w:val="24"/>
          <w:szCs w:val="24"/>
        </w:rPr>
        <w:t xml:space="preserve"> </w:t>
      </w:r>
    </w:p>
    <w:p w:rsidR="0017767B" w:rsidRPr="00FC26C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rPr>
          <w:rFonts w:ascii="Times New Roman" w:hAnsi="Times New Roman" w:cs="Times New Roman"/>
          <w:i/>
          <w:iCs/>
          <w:sz w:val="24"/>
          <w:szCs w:val="24"/>
          <w:lang w:val="en-US"/>
        </w:rPr>
        <w:t xml:space="preserve"> </w:t>
      </w:r>
      <w:r w:rsidRPr="0017767B">
        <w:rPr>
          <w:rFonts w:ascii="Times New Roman" w:hAnsi="Times New Roman" w:cs="Times New Roman"/>
          <w:iCs/>
          <w:sz w:val="24"/>
          <w:szCs w:val="24"/>
        </w:rPr>
        <w:t>Даване на съгласие Община Бургас да кандидатства по схема за предоставяне на безвъзмездна финансова помощ, чрез отпуснатите от Европейската комисия средства от фонд „Солидарност“</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по</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Заявление 2018BG16SPO001 за щетите от природните бедствия в периода 25-30 октомври 2017 г.</w:t>
      </w:r>
    </w:p>
    <w:p w:rsidR="00FC26CB" w:rsidRDefault="00FC26CB" w:rsidP="00FC26C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Pr="00FC26CB"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7</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iCs/>
          <w:sz w:val="24"/>
          <w:szCs w:val="24"/>
          <w:lang w:val="en-US"/>
        </w:rPr>
      </w:pPr>
      <w:r w:rsidRPr="0017767B">
        <w:rPr>
          <w:rFonts w:ascii="Times New Roman" w:hAnsi="Times New Roman" w:cs="Times New Roman"/>
          <w:i/>
          <w:iCs/>
          <w:sz w:val="24"/>
          <w:szCs w:val="24"/>
        </w:rPr>
        <w:t>ОбС 08-00-8108</w:t>
      </w:r>
      <w:r w:rsidRPr="0017767B">
        <w:rPr>
          <w:rFonts w:ascii="Times New Roman" w:hAnsi="Times New Roman" w:cs="Times New Roman"/>
          <w:iCs/>
          <w:sz w:val="24"/>
          <w:szCs w:val="24"/>
          <w:lang w:val="en-US"/>
        </w:rPr>
        <w:t xml:space="preserve"> </w:t>
      </w:r>
    </w:p>
    <w:p w:rsidR="0017767B" w:rsidRPr="00FC26C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Кандидатстване на Община Бургас по процедура BG05SFOP001-4.004 с наименование: „Осигуряване функционирането на националната мрежа от 27 областни информационни центъра през периода 2019-2021 г.“ чрез  директно предоставяне на безвъзмездна финансова помощ по Оперативна програма „Добро управление“ (ОПДУ)</w:t>
      </w:r>
    </w:p>
    <w:p w:rsidR="00FC26CB" w:rsidRDefault="00FC26CB" w:rsidP="00FC26C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both"/>
        <w:rPr>
          <w:rStyle w:val="Strong"/>
        </w:rPr>
      </w:pPr>
    </w:p>
    <w:p w:rsidR="00FC26CB" w:rsidRDefault="00FC26CB" w:rsidP="00FC26CB">
      <w:pPr>
        <w:pStyle w:val="NormalWeb"/>
        <w:jc w:val="center"/>
      </w:pPr>
      <w:r>
        <w:rPr>
          <w:rStyle w:val="Strong"/>
        </w:rPr>
        <w:lastRenderedPageBreak/>
        <w:t>РЕШЕНИЕ:</w:t>
      </w:r>
    </w:p>
    <w:p w:rsidR="005F7BBC" w:rsidRPr="00FC26CB"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8</w:t>
      </w:r>
    </w:p>
    <w:p w:rsidR="005F7BBC" w:rsidRPr="0017767B" w:rsidRDefault="005F7BBC" w:rsidP="0017767B">
      <w:pPr>
        <w:contextualSpacing/>
        <w:jc w:val="center"/>
        <w:rPr>
          <w:rFonts w:ascii="Times New Roman" w:hAnsi="Times New Roman" w:cs="Times New Roman"/>
          <w:i/>
          <w:iCs/>
          <w:sz w:val="24"/>
          <w:szCs w:val="24"/>
        </w:rPr>
      </w:pPr>
    </w:p>
    <w:p w:rsidR="0017767B" w:rsidRDefault="0017767B" w:rsidP="0017767B">
      <w:pPr>
        <w:spacing w:line="240" w:lineRule="auto"/>
        <w:contextualSpacing/>
        <w:jc w:val="center"/>
        <w:rPr>
          <w:rFonts w:ascii="Times New Roman" w:hAnsi="Times New Roman" w:cs="Times New Roman"/>
          <w:iCs/>
          <w:sz w:val="24"/>
          <w:szCs w:val="24"/>
          <w:lang w:val="en-US"/>
        </w:rPr>
      </w:pPr>
      <w:r w:rsidRPr="0017767B">
        <w:rPr>
          <w:rFonts w:ascii="Times New Roman" w:hAnsi="Times New Roman" w:cs="Times New Roman"/>
          <w:i/>
          <w:iCs/>
          <w:sz w:val="24"/>
          <w:szCs w:val="24"/>
        </w:rPr>
        <w:t>ОбС 08-00-8109</w:t>
      </w:r>
      <w:r w:rsidRPr="0017767B">
        <w:rPr>
          <w:rFonts w:ascii="Times New Roman" w:hAnsi="Times New Roman" w:cs="Times New Roman"/>
          <w:iCs/>
          <w:sz w:val="24"/>
          <w:szCs w:val="24"/>
          <w:lang w:val="en-US"/>
        </w:rPr>
        <w:t xml:space="preserve"> </w:t>
      </w:r>
    </w:p>
    <w:p w:rsidR="0017767B" w:rsidRPr="00FC26C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Подготовка на проектно предложение по Процедура за директно предоставяне на безвъзмездна финансова помощ № BG16M1OP002-5.003 „Мерки за подобряване качеството на атмосферния въздух“, Приоритетна ос 5 „Подобряване качеството на атмосферния въздух“ на Оперативна програма „Околна среда“ 2014-2020 г.“</w:t>
      </w:r>
    </w:p>
    <w:p w:rsidR="00FC26CB" w:rsidRDefault="00FC26CB" w:rsidP="00FC26CB">
      <w:pPr>
        <w:pStyle w:val="NormalWeb"/>
        <w:ind w:firstLine="708"/>
        <w:contextualSpacing/>
        <w:jc w:val="both"/>
      </w:pPr>
      <w:r>
        <w:t>Маринета Николова – началник на отдел „Екологични политики и програми“ представи проекта за  безвъзмездно представена финансова помощ, като подчерта, че процедурата е планирана като двуетапна. Тя допълни, че проектното предложение включва създаване на механизъм за подпомагане на всички домакинства в кв. Долно Езерово и подмяна на конвенционалните методи за отопление с алтернативни и екологични такива. Тя подчерта, че усилията са насочени главно към подобряване качеството на атмосферния въздух в Бургас и региона.</w:t>
      </w:r>
    </w:p>
    <w:p w:rsidR="00FC26CB" w:rsidRDefault="00FC26CB" w:rsidP="00FC26CB">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contextualSpacing/>
        <w:jc w:val="both"/>
        <w:rPr>
          <w:rStyle w:val="Strong"/>
        </w:rPr>
      </w:pPr>
    </w:p>
    <w:p w:rsidR="00FC26CB" w:rsidRDefault="00FC26CB" w:rsidP="00FC26CB">
      <w:pPr>
        <w:pStyle w:val="NormalWeb"/>
        <w:contextualSpacing/>
        <w:jc w:val="center"/>
      </w:pPr>
      <w:r>
        <w:rPr>
          <w:rStyle w:val="Strong"/>
        </w:rPr>
        <w:t>РЕШЕНИЕ:</w:t>
      </w:r>
    </w:p>
    <w:p w:rsidR="00FC26CB" w:rsidRDefault="00FC26CB" w:rsidP="00FC26CB">
      <w:pPr>
        <w:pStyle w:val="NormalWeb"/>
        <w:ind w:firstLine="708"/>
        <w:contextualSpacing/>
        <w:jc w:val="both"/>
        <w:rPr>
          <w:rStyle w:val="Strong"/>
        </w:rPr>
      </w:pPr>
    </w:p>
    <w:p w:rsidR="005F7BBC" w:rsidRPr="00FC26CB" w:rsidRDefault="00FC26CB" w:rsidP="00FC26CB">
      <w:pPr>
        <w:pStyle w:val="NormalWeb"/>
        <w:ind w:firstLine="708"/>
        <w:contextualSpacing/>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Pr>
          <w:rFonts w:ascii="Times New Roman" w:eastAsia="Calibri" w:hAnsi="Times New Roman" w:cs="Times New Roman"/>
          <w:b/>
          <w:sz w:val="24"/>
          <w:szCs w:val="24"/>
        </w:rPr>
        <w:t>По точка 9</w:t>
      </w:r>
    </w:p>
    <w:p w:rsidR="005F7BBC" w:rsidRPr="0017767B" w:rsidRDefault="005F7BBC" w:rsidP="0017767B">
      <w:pPr>
        <w:contextualSpacing/>
        <w:jc w:val="center"/>
        <w:rPr>
          <w:rFonts w:ascii="Times New Roman" w:hAnsi="Times New Roman" w:cs="Times New Roman"/>
          <w:i/>
          <w:iCs/>
          <w:sz w:val="24"/>
          <w:szCs w:val="24"/>
        </w:rPr>
      </w:pPr>
    </w:p>
    <w:p w:rsid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i/>
          <w:iCs/>
          <w:sz w:val="24"/>
          <w:szCs w:val="24"/>
        </w:rPr>
        <w:t>ОбС 08-00-8110</w:t>
      </w:r>
      <w:r w:rsidRPr="0017767B">
        <w:rPr>
          <w:rFonts w:ascii="Times New Roman" w:hAnsi="Times New Roman" w:cs="Times New Roman"/>
          <w:iCs/>
          <w:sz w:val="24"/>
          <w:szCs w:val="24"/>
        </w:rPr>
        <w:t xml:space="preserve"> </w:t>
      </w:r>
    </w:p>
    <w:p w:rsidR="0017767B" w:rsidRP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Докладна записка от Красимир Стойчев – зам.-кмет „Финанси, бюджет и икономика“,</w:t>
      </w:r>
      <w:r w:rsidRPr="0017767B">
        <w:rPr>
          <w:rFonts w:ascii="Times New Roman" w:hAnsi="Times New Roman" w:cs="Times New Roman"/>
          <w:iCs/>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Даване на съгласие за преобразуване, чрез вливане на „Хляб и хлебни изделия“ ЕООД в „Бургаски пазари“ ЕООД</w:t>
      </w:r>
    </w:p>
    <w:p w:rsidR="00FC26CB" w:rsidRDefault="00FC26CB" w:rsidP="00FC26CB">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Pr="00FC26CB"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FC26CB" w:rsidRDefault="00FC26CB" w:rsidP="005F7BBC">
      <w:pPr>
        <w:spacing w:after="0"/>
        <w:jc w:val="center"/>
        <w:rPr>
          <w:rFonts w:ascii="Times New Roman" w:eastAsia="Calibri" w:hAnsi="Times New Roman" w:cs="Times New Roman"/>
          <w:b/>
          <w:sz w:val="24"/>
          <w:szCs w:val="24"/>
        </w:rPr>
      </w:pPr>
    </w:p>
    <w:p w:rsidR="00FC26CB" w:rsidRDefault="00FC26CB" w:rsidP="005F7BBC">
      <w:pPr>
        <w:spacing w:after="0"/>
        <w:jc w:val="center"/>
        <w:rPr>
          <w:rFonts w:ascii="Times New Roman" w:eastAsia="Calibri" w:hAnsi="Times New Roman" w:cs="Times New Roman"/>
          <w:b/>
          <w:sz w:val="24"/>
          <w:szCs w:val="24"/>
        </w:rPr>
      </w:pP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lastRenderedPageBreak/>
        <w:t>По точка 1</w:t>
      </w:r>
      <w:r>
        <w:rPr>
          <w:rFonts w:ascii="Times New Roman" w:eastAsia="Calibri" w:hAnsi="Times New Roman" w:cs="Times New Roman"/>
          <w:b/>
          <w:sz w:val="24"/>
          <w:szCs w:val="24"/>
          <w:lang w:val="en-US"/>
        </w:rPr>
        <w:t>0</w:t>
      </w:r>
    </w:p>
    <w:p w:rsidR="005F7BBC" w:rsidRPr="0017767B" w:rsidRDefault="005F7BBC" w:rsidP="0017767B">
      <w:pPr>
        <w:contextualSpacing/>
        <w:jc w:val="center"/>
        <w:rPr>
          <w:rFonts w:ascii="Times New Roman" w:hAnsi="Times New Roman" w:cs="Times New Roman"/>
          <w:i/>
          <w:iCs/>
          <w:sz w:val="24"/>
          <w:szCs w:val="24"/>
        </w:rPr>
      </w:pPr>
    </w:p>
    <w:p w:rsid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i/>
          <w:iCs/>
          <w:sz w:val="24"/>
          <w:szCs w:val="24"/>
        </w:rPr>
        <w:t>ОбС 08-00-8103</w:t>
      </w:r>
      <w:r w:rsidRPr="0017767B">
        <w:rPr>
          <w:rFonts w:ascii="Times New Roman" w:hAnsi="Times New Roman" w:cs="Times New Roman"/>
          <w:iCs/>
          <w:sz w:val="24"/>
          <w:szCs w:val="24"/>
        </w:rPr>
        <w:t xml:space="preserve"> </w:t>
      </w:r>
    </w:p>
    <w:p w:rsidR="0017767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относно:</w:t>
      </w:r>
      <w:r w:rsidRPr="0017767B">
        <w:t xml:space="preserve"> </w:t>
      </w:r>
      <w:r w:rsidRPr="0017767B">
        <w:rPr>
          <w:rFonts w:ascii="Times New Roman" w:hAnsi="Times New Roman" w:cs="Times New Roman"/>
          <w:iCs/>
          <w:sz w:val="24"/>
          <w:szCs w:val="24"/>
        </w:rPr>
        <w:t>Предоставяне на общински нежилищен обект, находящ се  в сграда с  идентификатор 07079.619.122.1 по КК на гр. Бургас, с административен адрес гр. Бургас, ул. „Сан Стефано“ № 86, за изпълнение на програма „Фулбрайт“ в съвместен проект с Фондация „Америка за България“, съгласно споразумение за партньорство между Българо-американска комисия „Фулбрайт“ и СУ „Св. Св. Кирил и Методий“ – гр. Бургас</w:t>
      </w:r>
    </w:p>
    <w:p w:rsidR="00FC26CB" w:rsidRDefault="00FC26CB" w:rsidP="00FC26C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Pr="00FC26CB"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1</w:t>
      </w:r>
    </w:p>
    <w:p w:rsidR="005F7BBC" w:rsidRPr="0017767B" w:rsidRDefault="005F7BBC" w:rsidP="0017767B">
      <w:pPr>
        <w:contextualSpacing/>
        <w:jc w:val="center"/>
        <w:rPr>
          <w:rFonts w:ascii="Times New Roman" w:hAnsi="Times New Roman" w:cs="Times New Roman"/>
          <w:iCs/>
          <w:sz w:val="24"/>
          <w:szCs w:val="24"/>
        </w:rPr>
      </w:pPr>
    </w:p>
    <w:p w:rsid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i/>
          <w:iCs/>
          <w:sz w:val="24"/>
          <w:szCs w:val="24"/>
        </w:rPr>
        <w:t>ОбС 08-00-8104</w:t>
      </w:r>
      <w:r w:rsidRPr="0017767B">
        <w:rPr>
          <w:rFonts w:ascii="Times New Roman" w:hAnsi="Times New Roman" w:cs="Times New Roman"/>
          <w:iCs/>
          <w:sz w:val="24"/>
          <w:szCs w:val="24"/>
        </w:rPr>
        <w:t xml:space="preserve"> </w:t>
      </w:r>
    </w:p>
    <w:p w:rsidR="0017767B" w:rsidRPr="00FC26C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Прекратяване на съсобственост между Община Бургас и юридическо лице в УПИ VІ-14, кв. 12 по плана на ПЗ "Север" (бивш масив 129 по недействаща КВС на землище гр. Бургас), съответен на ПИ с идентификатор 07079.3.1227 по КККР на гр. Бургас, чрез продажба на общинската част от имота</w:t>
      </w:r>
    </w:p>
    <w:p w:rsidR="00FC26CB" w:rsidRDefault="00FC26CB" w:rsidP="00FC26CB">
      <w:pPr>
        <w:pStyle w:val="NormalWeb"/>
        <w:ind w:firstLine="708"/>
        <w:jc w:val="both"/>
      </w:pPr>
      <w:r>
        <w:t xml:space="preserve">След като се запознаха с проекта за решение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Pr="00FC26CB"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2</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i/>
          <w:iCs/>
          <w:sz w:val="24"/>
          <w:szCs w:val="24"/>
        </w:rPr>
        <w:t>ОбС 08-00-8107</w:t>
      </w:r>
      <w:r w:rsidRPr="0017767B">
        <w:rPr>
          <w:rFonts w:ascii="Times New Roman" w:hAnsi="Times New Roman" w:cs="Times New Roman"/>
          <w:iCs/>
          <w:sz w:val="24"/>
          <w:szCs w:val="24"/>
        </w:rPr>
        <w:t xml:space="preserve"> </w:t>
      </w:r>
    </w:p>
    <w:p w:rsidR="0017767B" w:rsidRPr="00FC26CB" w:rsidRDefault="0017767B" w:rsidP="00FC26C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Докладна записка от Йорданка Ананиева – зам.-кмет „Култура и образование“,</w:t>
      </w:r>
      <w:r w:rsidRPr="0017767B">
        <w:rPr>
          <w:rFonts w:ascii="Times New Roman" w:hAnsi="Times New Roman" w:cs="Times New Roman"/>
          <w:iCs/>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Отдаване под наем на обособена част от имоти</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 xml:space="preserve"> публична общинска собственост, чрез публично оповестен конкурс</w:t>
      </w:r>
    </w:p>
    <w:p w:rsidR="00FC26CB" w:rsidRDefault="00FC26CB" w:rsidP="00FC26CB">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both"/>
        <w:rPr>
          <w:rStyle w:val="Strong"/>
        </w:rPr>
      </w:pPr>
    </w:p>
    <w:p w:rsidR="00FC26CB" w:rsidRDefault="00FC26CB" w:rsidP="00FC26CB">
      <w:pPr>
        <w:pStyle w:val="NormalWeb"/>
        <w:jc w:val="center"/>
      </w:pPr>
      <w:r>
        <w:rPr>
          <w:rStyle w:val="Strong"/>
        </w:rPr>
        <w:lastRenderedPageBreak/>
        <w:t>РЕШЕНИЕ:</w:t>
      </w:r>
    </w:p>
    <w:p w:rsidR="005F7BBC" w:rsidRPr="00FC26CB"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3</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08-00-8111</w:t>
      </w:r>
      <w:r w:rsidRPr="0017767B">
        <w:rPr>
          <w:rFonts w:ascii="Times New Roman" w:hAnsi="Times New Roman" w:cs="Times New Roman"/>
          <w:sz w:val="24"/>
          <w:szCs w:val="24"/>
        </w:rPr>
        <w:t xml:space="preserve"> </w:t>
      </w:r>
    </w:p>
    <w:p w:rsidR="0017767B" w:rsidRPr="00FC26CB" w:rsidRDefault="0017767B" w:rsidP="00FC26C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Докладна записка от Димитър Николов – кмет на Община Бургас,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Одобряване на спогодба по гр. дело №3061/2002 г. по описа на Районен съд - Бургас, касаещо делба на пететажна сграда „Профсъюзен дом“</w:t>
      </w:r>
    </w:p>
    <w:p w:rsidR="00FC26CB" w:rsidRDefault="00FC26CB" w:rsidP="00FC26CB">
      <w:pPr>
        <w:pStyle w:val="NormalWeb"/>
        <w:ind w:firstLine="708"/>
        <w:contextualSpacing/>
        <w:jc w:val="both"/>
      </w:pPr>
      <w:r>
        <w:t>Златина Георгиева – директор на дирекция „Правно-нормативно обслужване“ обясни, че цитираният имот предмет на съдебна делба е с много висока дължима такса от страните, но при постигане на спогодба държавната такса е в половин размер. Тя допълни, че с докладната записка се иска съгласие да бъде сключено споразумение за уреждане на спора по гражданското дело.</w:t>
      </w:r>
    </w:p>
    <w:p w:rsidR="00FC26CB" w:rsidRDefault="00FC26CB" w:rsidP="00FC26CB">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contextualSpacing/>
        <w:jc w:val="both"/>
        <w:rPr>
          <w:rStyle w:val="Strong"/>
        </w:rPr>
      </w:pPr>
    </w:p>
    <w:p w:rsidR="00FC26CB" w:rsidRDefault="00FC26CB" w:rsidP="00FC26CB">
      <w:pPr>
        <w:pStyle w:val="NormalWeb"/>
        <w:contextualSpacing/>
        <w:jc w:val="center"/>
      </w:pPr>
      <w:r>
        <w:rPr>
          <w:rStyle w:val="Strong"/>
        </w:rPr>
        <w:t>РЕШЕНИЕ:</w:t>
      </w:r>
    </w:p>
    <w:p w:rsidR="00FC26CB" w:rsidRDefault="00FC26CB" w:rsidP="00FC26CB">
      <w:pPr>
        <w:pStyle w:val="NormalWeb"/>
        <w:ind w:firstLine="708"/>
        <w:contextualSpacing/>
        <w:jc w:val="both"/>
        <w:rPr>
          <w:rStyle w:val="Strong"/>
        </w:rPr>
      </w:pPr>
    </w:p>
    <w:p w:rsidR="005F7BBC" w:rsidRPr="00FC26CB" w:rsidRDefault="00FC26CB" w:rsidP="00FC26CB">
      <w:pPr>
        <w:pStyle w:val="NormalWeb"/>
        <w:ind w:firstLine="708"/>
        <w:contextualSpacing/>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4</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sz w:val="24"/>
          <w:szCs w:val="24"/>
          <w:lang w:val="en-US"/>
        </w:rPr>
      </w:pPr>
      <w:r w:rsidRPr="0017767B">
        <w:rPr>
          <w:rFonts w:ascii="Times New Roman" w:hAnsi="Times New Roman" w:cs="Times New Roman"/>
          <w:i/>
          <w:sz w:val="24"/>
          <w:szCs w:val="24"/>
        </w:rPr>
        <w:t>ОбС 08-00-8089</w:t>
      </w:r>
      <w:r w:rsidRPr="0017767B">
        <w:rPr>
          <w:rFonts w:ascii="Times New Roman" w:hAnsi="Times New Roman" w:cs="Times New Roman"/>
          <w:sz w:val="24"/>
          <w:szCs w:val="24"/>
          <w:lang w:val="en-US"/>
        </w:rPr>
        <w:t xml:space="preserve"> </w:t>
      </w:r>
    </w:p>
    <w:p w:rsidR="0017767B" w:rsidRDefault="0017767B" w:rsidP="00FC26C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Докладна записка от Димитринка Буланова и Диян Димов – общински съветници,</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Определяне на минимални и максимални цени за таксиметров превоз на пътници за един километър пробег по съответната тарифа, валидни за територията на Община Бургас</w:t>
      </w:r>
    </w:p>
    <w:p w:rsidR="00FC26CB" w:rsidRDefault="00FC26CB" w:rsidP="00FC26CB">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FC26CB" w:rsidRDefault="00FC26CB" w:rsidP="005F7BBC">
      <w:pPr>
        <w:spacing w:after="0"/>
        <w:jc w:val="center"/>
        <w:rPr>
          <w:rFonts w:ascii="Times New Roman" w:eastAsia="Calibri" w:hAnsi="Times New Roman" w:cs="Times New Roman"/>
          <w:b/>
          <w:sz w:val="24"/>
          <w:szCs w:val="24"/>
        </w:rPr>
      </w:pPr>
    </w:p>
    <w:p w:rsidR="00FC26CB" w:rsidRDefault="00FC26CB" w:rsidP="005F7BBC">
      <w:pPr>
        <w:spacing w:after="0"/>
        <w:jc w:val="center"/>
        <w:rPr>
          <w:rFonts w:ascii="Times New Roman" w:eastAsia="Calibri" w:hAnsi="Times New Roman" w:cs="Times New Roman"/>
          <w:b/>
          <w:sz w:val="24"/>
          <w:szCs w:val="24"/>
        </w:rPr>
      </w:pPr>
    </w:p>
    <w:p w:rsidR="00FC26CB" w:rsidRDefault="00FC26CB" w:rsidP="005F7BBC">
      <w:pPr>
        <w:spacing w:after="0"/>
        <w:jc w:val="center"/>
        <w:rPr>
          <w:rFonts w:ascii="Times New Roman" w:eastAsia="Calibri" w:hAnsi="Times New Roman" w:cs="Times New Roman"/>
          <w:b/>
          <w:sz w:val="24"/>
          <w:szCs w:val="24"/>
        </w:rPr>
      </w:pPr>
    </w:p>
    <w:p w:rsidR="00FC26CB" w:rsidRDefault="00FC26CB" w:rsidP="005F7BBC">
      <w:pPr>
        <w:spacing w:after="0"/>
        <w:jc w:val="center"/>
        <w:rPr>
          <w:rFonts w:ascii="Times New Roman" w:eastAsia="Calibri" w:hAnsi="Times New Roman" w:cs="Times New Roman"/>
          <w:b/>
          <w:sz w:val="24"/>
          <w:szCs w:val="24"/>
        </w:rPr>
      </w:pPr>
    </w:p>
    <w:p w:rsidR="00FC26CB" w:rsidRDefault="00FC26CB" w:rsidP="005F7BBC">
      <w:pPr>
        <w:spacing w:after="0"/>
        <w:jc w:val="center"/>
        <w:rPr>
          <w:rFonts w:ascii="Times New Roman" w:eastAsia="Calibri" w:hAnsi="Times New Roman" w:cs="Times New Roman"/>
          <w:b/>
          <w:sz w:val="24"/>
          <w:szCs w:val="24"/>
        </w:rPr>
      </w:pP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lastRenderedPageBreak/>
        <w:t>По точка 1</w:t>
      </w:r>
      <w:r>
        <w:rPr>
          <w:rFonts w:ascii="Times New Roman" w:eastAsia="Calibri" w:hAnsi="Times New Roman" w:cs="Times New Roman"/>
          <w:b/>
          <w:sz w:val="24"/>
          <w:szCs w:val="24"/>
          <w:lang w:val="en-US"/>
        </w:rPr>
        <w:t>5</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08-00-8040</w:t>
      </w:r>
      <w:r w:rsidRPr="0017767B">
        <w:rPr>
          <w:rFonts w:ascii="Times New Roman" w:hAnsi="Times New Roman" w:cs="Times New Roman"/>
          <w:sz w:val="24"/>
          <w:szCs w:val="24"/>
        </w:rPr>
        <w:t xml:space="preserve"> </w:t>
      </w:r>
    </w:p>
    <w:p w:rsidR="0017767B" w:rsidRP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Докладна записка от Ивайло Вагенщайн – общински съветник от групата на НФСБ и СЕК,</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Изграждане на светофарна уредба на ъгъла на улиците ,,Гладстон’’ и  ,,Сан Стефано’’</w:t>
      </w:r>
    </w:p>
    <w:p w:rsidR="00FC26CB" w:rsidRDefault="00FC26CB" w:rsidP="00FC26CB">
      <w:pPr>
        <w:pStyle w:val="NormalWeb"/>
        <w:ind w:firstLine="708"/>
        <w:contextualSpacing/>
        <w:jc w:val="both"/>
      </w:pPr>
      <w:r>
        <w:t>Комисията се обедини около предложението докладната записка да се изпрати за експертно становище в дирекция „Строителство“, тъй като за поставянето на светофарна уредба трябва да бъде направено обследване. Предложението бе подкрепено с 5 гл. "за, 0 гл. "против и 0 гл. "въздържали се".</w:t>
      </w:r>
    </w:p>
    <w:p w:rsidR="00FC26CB" w:rsidRDefault="00FC26CB" w:rsidP="00FC26CB">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contextualSpacing/>
        <w:jc w:val="both"/>
        <w:rPr>
          <w:rStyle w:val="Strong"/>
        </w:rPr>
      </w:pPr>
    </w:p>
    <w:p w:rsidR="00FC26CB" w:rsidRDefault="00FC26CB" w:rsidP="00FC26CB">
      <w:pPr>
        <w:pStyle w:val="NormalWeb"/>
        <w:contextualSpacing/>
        <w:jc w:val="center"/>
      </w:pPr>
      <w:r>
        <w:rPr>
          <w:rStyle w:val="Strong"/>
        </w:rPr>
        <w:t>РЕШЕНИЕ:</w:t>
      </w:r>
    </w:p>
    <w:p w:rsidR="00FC26CB" w:rsidRDefault="00FC26CB" w:rsidP="00FC26CB">
      <w:pPr>
        <w:pStyle w:val="NormalWeb"/>
        <w:ind w:firstLine="708"/>
        <w:contextualSpacing/>
        <w:jc w:val="both"/>
        <w:rPr>
          <w:rStyle w:val="Strong"/>
        </w:rPr>
      </w:pPr>
    </w:p>
    <w:p w:rsidR="005F7BBC" w:rsidRDefault="00FC26CB" w:rsidP="00FC26CB">
      <w:pPr>
        <w:pStyle w:val="NormalWeb"/>
        <w:ind w:firstLine="708"/>
        <w:contextualSpacing/>
        <w:jc w:val="both"/>
      </w:pPr>
      <w:r>
        <w:rPr>
          <w:rStyle w:val="Strong"/>
        </w:rPr>
        <w:t>Изпраща за експертно становище до дирекция „Строителство“ по компетентност.</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6</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08-00-8052</w:t>
      </w:r>
      <w:r w:rsidRPr="0017767B">
        <w:rPr>
          <w:rFonts w:ascii="Times New Roman" w:hAnsi="Times New Roman" w:cs="Times New Roman"/>
          <w:sz w:val="24"/>
          <w:szCs w:val="24"/>
        </w:rPr>
        <w:t xml:space="preserve"> </w:t>
      </w:r>
    </w:p>
    <w:p w:rsidR="0017767B" w:rsidRP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Докладна записка от Ивайло Вагенщайн – общински съветник от групата на НФСБ и СЕК,</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Допълнителни мерки, осигуряващи безопасността на пешеходците при пресичане на ул. „Лазар Маджаров“, гр. Бургас</w:t>
      </w:r>
    </w:p>
    <w:p w:rsidR="00FC26CB" w:rsidRDefault="00FC26CB" w:rsidP="00FC26CB">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FC26CB" w:rsidRDefault="00FC26CB" w:rsidP="00FC26CB">
      <w:pPr>
        <w:pStyle w:val="NormalWeb"/>
        <w:jc w:val="center"/>
      </w:pPr>
      <w:r>
        <w:rPr>
          <w:rStyle w:val="Strong"/>
        </w:rPr>
        <w:t>РЕШЕНИЕ:</w:t>
      </w:r>
    </w:p>
    <w:p w:rsidR="005F7BBC" w:rsidRDefault="00FC26CB" w:rsidP="00FC26CB">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7</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lang w:val="en-US"/>
        </w:rPr>
      </w:pPr>
      <w:r w:rsidRPr="0017767B">
        <w:rPr>
          <w:rFonts w:ascii="Times New Roman" w:hAnsi="Times New Roman" w:cs="Times New Roman"/>
          <w:i/>
          <w:sz w:val="24"/>
          <w:szCs w:val="24"/>
        </w:rPr>
        <w:t>ОбС 08-00-8091</w:t>
      </w:r>
      <w:r w:rsidRPr="0017767B">
        <w:rPr>
          <w:rFonts w:ascii="Times New Roman" w:hAnsi="Times New Roman" w:cs="Times New Roman"/>
          <w:sz w:val="24"/>
          <w:szCs w:val="24"/>
          <w:lang w:val="en-US"/>
        </w:rPr>
        <w:t xml:space="preserve"> </w:t>
      </w:r>
    </w:p>
    <w:p w:rsidR="0017767B" w:rsidRP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Докладна записка от Антон Пенев Берданков и Лиляна Стоянова Драгоева – общински съветници от групата на ПП ГЕРБ,</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Проектиране и изграждане на паркинг и паркоместа в ж.к. „Лазур“, гр. Бургас, в поземлен имот с идентификатор № 07079.607.49 и в поземлен имот с идентификатор № 07079.607.84,  в района на бл. № 159, бл. № 68 и бл. № 69</w:t>
      </w:r>
    </w:p>
    <w:p w:rsidR="00C20BCE" w:rsidRDefault="00C20BCE" w:rsidP="00C20BCE">
      <w:pPr>
        <w:pStyle w:val="NormalWeb"/>
        <w:ind w:firstLine="708"/>
        <w:jc w:val="both"/>
      </w:pPr>
      <w:r>
        <w:lastRenderedPageBreak/>
        <w:t xml:space="preserve">След като се запознаха с проекта за решение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Default="00C20BCE" w:rsidP="00C20BCE">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8</w:t>
      </w:r>
    </w:p>
    <w:p w:rsidR="005F7BBC" w:rsidRPr="0017767B" w:rsidRDefault="005F7BBC" w:rsidP="0017767B">
      <w:pPr>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08-00-8096</w:t>
      </w:r>
      <w:r w:rsidRPr="0017767B">
        <w:rPr>
          <w:rFonts w:ascii="Times New Roman" w:hAnsi="Times New Roman" w:cs="Times New Roman"/>
          <w:sz w:val="24"/>
          <w:szCs w:val="24"/>
        </w:rPr>
        <w:t xml:space="preserve"> </w:t>
      </w:r>
    </w:p>
    <w:p w:rsidR="0017767B" w:rsidRP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Докладна записка от Калояна Живкова и Пеньо Мечков – общински съветници от групата на ПП ГЕРБ,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Изготвяне на проект за облагородяване и поставяне на паркова мебел в местността Шилото</w:t>
      </w:r>
    </w:p>
    <w:p w:rsidR="00C20BCE" w:rsidRDefault="00C20BCE" w:rsidP="00C20BCE">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Pr="00C20BCE" w:rsidRDefault="00C20BCE" w:rsidP="00C20BCE">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По точка 1</w:t>
      </w:r>
      <w:r>
        <w:rPr>
          <w:rFonts w:ascii="Times New Roman" w:eastAsia="Calibri" w:hAnsi="Times New Roman" w:cs="Times New Roman"/>
          <w:b/>
          <w:sz w:val="24"/>
          <w:szCs w:val="24"/>
          <w:lang w:val="en-US"/>
        </w:rPr>
        <w:t>9</w:t>
      </w:r>
    </w:p>
    <w:p w:rsidR="005F7BBC" w:rsidRPr="0017767B" w:rsidRDefault="005F7BBC" w:rsidP="0017767B">
      <w:pPr>
        <w:spacing w:line="240" w:lineRule="auto"/>
        <w:contextualSpacing/>
        <w:jc w:val="center"/>
        <w:rPr>
          <w:rFonts w:ascii="Times New Roman" w:hAnsi="Times New Roman" w:cs="Times New Roman"/>
          <w:iCs/>
          <w:sz w:val="24"/>
          <w:szCs w:val="24"/>
        </w:rPr>
      </w:pPr>
    </w:p>
    <w:p w:rsidR="0017767B" w:rsidRDefault="0017767B" w:rsidP="0017767B">
      <w:pPr>
        <w:spacing w:line="240" w:lineRule="auto"/>
        <w:contextualSpacing/>
        <w:jc w:val="center"/>
        <w:rPr>
          <w:rFonts w:ascii="Times New Roman" w:hAnsi="Times New Roman" w:cs="Times New Roman"/>
          <w:iCs/>
          <w:sz w:val="24"/>
          <w:szCs w:val="24"/>
          <w:lang w:val="en-US"/>
        </w:rPr>
      </w:pPr>
      <w:r w:rsidRPr="0017767B">
        <w:rPr>
          <w:rFonts w:ascii="Times New Roman" w:hAnsi="Times New Roman" w:cs="Times New Roman"/>
          <w:i/>
          <w:iCs/>
          <w:sz w:val="24"/>
          <w:szCs w:val="24"/>
        </w:rPr>
        <w:t>ОбС 08-00-8101</w:t>
      </w:r>
      <w:r w:rsidRPr="0017767B">
        <w:rPr>
          <w:rFonts w:ascii="Times New Roman" w:hAnsi="Times New Roman" w:cs="Times New Roman"/>
          <w:iCs/>
          <w:sz w:val="24"/>
          <w:szCs w:val="24"/>
          <w:lang w:val="en-US"/>
        </w:rPr>
        <w:t xml:space="preserve"> </w:t>
      </w:r>
    </w:p>
    <w:p w:rsidR="0017767B" w:rsidRPr="00C20BCE" w:rsidRDefault="0017767B" w:rsidP="00C20BCE">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Станислав Райков Андреев, Веселин Матеев Пренеров, Димчо Грудев </w:t>
      </w:r>
      <w:proofErr w:type="spellStart"/>
      <w:r w:rsidRPr="0017767B">
        <w:rPr>
          <w:rFonts w:ascii="Times New Roman" w:hAnsi="Times New Roman" w:cs="Times New Roman"/>
          <w:b/>
          <w:bCs/>
          <w:iCs/>
          <w:sz w:val="24"/>
          <w:szCs w:val="24"/>
        </w:rPr>
        <w:t>Грудев</w:t>
      </w:r>
      <w:proofErr w:type="spellEnd"/>
      <w:r w:rsidRPr="0017767B">
        <w:rPr>
          <w:rFonts w:ascii="Times New Roman" w:hAnsi="Times New Roman" w:cs="Times New Roman"/>
          <w:b/>
          <w:bCs/>
          <w:iCs/>
          <w:sz w:val="24"/>
          <w:szCs w:val="24"/>
        </w:rPr>
        <w:t xml:space="preserve">, Калояна Живкова, Димитър Людиев – общински съветници от ПП ГЕРБ,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Изработване на Общинска програма за развитие и изграждане на деца и младежи като умели и активни предприемачи  или висококвалифицирани работници и специалисти, чрез интерактивно, иновативно  извънкласно обучение и практики, с цел подобряване  социалния климат в Община Бургас в полза на дребния и среден бизнес, както и в превръщане на Общината в привлекателна дестинация за големи инвеститори</w:t>
      </w:r>
    </w:p>
    <w:p w:rsidR="00C20BCE" w:rsidRDefault="00C20BCE" w:rsidP="00C20BCE">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Pr="00C20BCE" w:rsidRDefault="00C20BCE" w:rsidP="00C20BCE">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C20BCE" w:rsidRDefault="00C20BCE" w:rsidP="005F7BBC">
      <w:pPr>
        <w:spacing w:after="0"/>
        <w:jc w:val="center"/>
        <w:rPr>
          <w:rFonts w:ascii="Times New Roman" w:eastAsia="Calibri" w:hAnsi="Times New Roman" w:cs="Times New Roman"/>
          <w:b/>
          <w:sz w:val="24"/>
          <w:szCs w:val="24"/>
        </w:rPr>
      </w:pPr>
    </w:p>
    <w:p w:rsidR="00C20BCE" w:rsidRDefault="00C20BCE" w:rsidP="005F7BBC">
      <w:pPr>
        <w:spacing w:after="0"/>
        <w:jc w:val="center"/>
        <w:rPr>
          <w:rFonts w:ascii="Times New Roman" w:eastAsia="Calibri" w:hAnsi="Times New Roman" w:cs="Times New Roman"/>
          <w:b/>
          <w:sz w:val="24"/>
          <w:szCs w:val="24"/>
        </w:rPr>
      </w:pP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lastRenderedPageBreak/>
        <w:t xml:space="preserve">По точка </w:t>
      </w:r>
      <w:r>
        <w:rPr>
          <w:rFonts w:ascii="Times New Roman" w:eastAsia="Calibri" w:hAnsi="Times New Roman" w:cs="Times New Roman"/>
          <w:b/>
          <w:sz w:val="24"/>
          <w:szCs w:val="24"/>
          <w:lang w:val="en-US"/>
        </w:rPr>
        <w:t>20</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08-00-8092</w:t>
      </w:r>
      <w:r w:rsidRPr="0017767B">
        <w:rPr>
          <w:rFonts w:ascii="Times New Roman" w:hAnsi="Times New Roman" w:cs="Times New Roman"/>
          <w:sz w:val="24"/>
          <w:szCs w:val="24"/>
        </w:rPr>
        <w:t xml:space="preserve"> </w:t>
      </w:r>
    </w:p>
    <w:p w:rsidR="0017767B" w:rsidRP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Докладна записка от Тошко Иванов – общински съветник от групата на Реформаторски блок и Ангел Божидаров – независим общински съветник,</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sz w:val="24"/>
          <w:szCs w:val="24"/>
        </w:rPr>
        <w:t>Предвиждане на средства в бюджет 2019 г. за асфалтиране на ул. „Миньорска“ в кв. Черно море</w:t>
      </w:r>
    </w:p>
    <w:p w:rsidR="00C20BCE" w:rsidRDefault="00C20BCE" w:rsidP="00C20BCE">
      <w:pPr>
        <w:pStyle w:val="NormalWeb"/>
        <w:ind w:firstLine="708"/>
        <w:jc w:val="both"/>
      </w:pPr>
      <w:r>
        <w:t xml:space="preserve">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Default="00C20BCE" w:rsidP="00C20BCE">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Default="005F7BBC" w:rsidP="005F7BBC">
      <w:pPr>
        <w:spacing w:after="0"/>
        <w:jc w:val="center"/>
      </w:pPr>
      <w:r w:rsidRPr="00454462">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lang w:val="en-US"/>
        </w:rPr>
        <w:t>2</w:t>
      </w:r>
      <w:r w:rsidRPr="00454462">
        <w:rPr>
          <w:rFonts w:ascii="Times New Roman" w:eastAsia="Calibri" w:hAnsi="Times New Roman" w:cs="Times New Roman"/>
          <w:b/>
          <w:sz w:val="24"/>
          <w:szCs w:val="24"/>
        </w:rPr>
        <w:t>1</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08-00-8094</w:t>
      </w:r>
      <w:r w:rsidRPr="0017767B">
        <w:rPr>
          <w:rFonts w:ascii="Times New Roman" w:hAnsi="Times New Roman" w:cs="Times New Roman"/>
          <w:sz w:val="24"/>
          <w:szCs w:val="24"/>
        </w:rPr>
        <w:t xml:space="preserve"> </w:t>
      </w:r>
    </w:p>
    <w:p w:rsidR="0017767B" w:rsidRPr="00C20BCE" w:rsidRDefault="0017767B" w:rsidP="00C20BCE">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Докладна записка от група общински съветници,</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относно:</w:t>
      </w:r>
      <w:r w:rsidRPr="0017767B">
        <w:rPr>
          <w:rFonts w:ascii="Times New Roman" w:hAnsi="Times New Roman" w:cs="Times New Roman"/>
          <w:sz w:val="24"/>
          <w:szCs w:val="24"/>
        </w:rPr>
        <w:t xml:space="preserve"> Предвиждане на средства в Бюджет 2019 за чествания на 100 години футбол в Бургас с името </w:t>
      </w:r>
      <w:r>
        <w:rPr>
          <w:rFonts w:ascii="Times New Roman" w:hAnsi="Times New Roman" w:cs="Times New Roman"/>
          <w:sz w:val="24"/>
          <w:szCs w:val="24"/>
        </w:rPr>
        <w:t xml:space="preserve">на </w:t>
      </w:r>
      <w:r w:rsidRPr="0017767B">
        <w:rPr>
          <w:rFonts w:ascii="Times New Roman" w:hAnsi="Times New Roman" w:cs="Times New Roman"/>
          <w:sz w:val="24"/>
          <w:szCs w:val="24"/>
        </w:rPr>
        <w:t>Черноморец</w:t>
      </w:r>
    </w:p>
    <w:p w:rsidR="00C20BCE" w:rsidRDefault="00C20BCE" w:rsidP="00C20BCE">
      <w:pPr>
        <w:pStyle w:val="NormalWeb"/>
        <w:ind w:firstLine="708"/>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1 гл. "въздържал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Pr="00C20BCE" w:rsidRDefault="00C20BCE" w:rsidP="00C20BCE">
      <w:pPr>
        <w:pStyle w:val="NormalWeb"/>
        <w:ind w:firstLine="708"/>
        <w:jc w:val="both"/>
      </w:pPr>
      <w:r>
        <w:rPr>
          <w:rStyle w:val="Strong"/>
        </w:rPr>
        <w:t>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lang w:val="en-US"/>
        </w:rPr>
        <w:t>22</w:t>
      </w:r>
    </w:p>
    <w:p w:rsidR="005F7BBC" w:rsidRPr="0017767B" w:rsidRDefault="005F7BBC" w:rsidP="0017767B">
      <w:pPr>
        <w:contextualSpacing/>
        <w:jc w:val="center"/>
        <w:rPr>
          <w:rFonts w:ascii="Times New Roman" w:hAnsi="Times New Roman" w:cs="Times New Roman"/>
          <w:i/>
          <w:iCs/>
          <w:sz w:val="24"/>
          <w:szCs w:val="24"/>
        </w:rPr>
      </w:pPr>
    </w:p>
    <w:p w:rsidR="0017767B" w:rsidRDefault="0017767B" w:rsidP="0017767B">
      <w:pPr>
        <w:spacing w:line="240" w:lineRule="auto"/>
        <w:contextualSpacing/>
        <w:jc w:val="center"/>
        <w:rPr>
          <w:rFonts w:ascii="Times New Roman" w:hAnsi="Times New Roman" w:cs="Times New Roman"/>
          <w:iCs/>
          <w:sz w:val="24"/>
          <w:szCs w:val="24"/>
          <w:lang w:val="en-US"/>
        </w:rPr>
      </w:pPr>
      <w:r w:rsidRPr="0017767B">
        <w:rPr>
          <w:rFonts w:ascii="Times New Roman" w:hAnsi="Times New Roman" w:cs="Times New Roman"/>
          <w:i/>
          <w:iCs/>
          <w:sz w:val="24"/>
          <w:szCs w:val="24"/>
        </w:rPr>
        <w:t>ОбС 08-00-8099</w:t>
      </w:r>
      <w:r w:rsidRPr="0017767B">
        <w:rPr>
          <w:rFonts w:ascii="Times New Roman" w:hAnsi="Times New Roman" w:cs="Times New Roman"/>
          <w:iCs/>
          <w:sz w:val="24"/>
          <w:szCs w:val="24"/>
          <w:lang w:val="en-US"/>
        </w:rPr>
        <w:t xml:space="preserve"> </w:t>
      </w:r>
    </w:p>
    <w:p w:rsidR="0017767B" w:rsidRP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 xml:space="preserve">Докладна записка от Кирил Петков – общински съветник от ПП БСП, </w:t>
      </w:r>
      <w:r w:rsidRPr="0017767B">
        <w:rPr>
          <w:rFonts w:ascii="Times New Roman" w:hAnsi="Times New Roman" w:cs="Times New Roman"/>
          <w:i/>
          <w:iCs/>
          <w:sz w:val="24"/>
          <w:szCs w:val="24"/>
        </w:rPr>
        <w:t>относно:</w:t>
      </w:r>
      <w:r w:rsidRPr="0017767B">
        <w:rPr>
          <w:rFonts w:ascii="Times New Roman" w:hAnsi="Times New Roman" w:cs="Times New Roman"/>
          <w:b/>
          <w:bCs/>
          <w:iCs/>
          <w:sz w:val="24"/>
          <w:szCs w:val="24"/>
        </w:rPr>
        <w:t xml:space="preserve"> </w:t>
      </w:r>
      <w:r w:rsidRPr="0017767B">
        <w:rPr>
          <w:rFonts w:ascii="Times New Roman" w:hAnsi="Times New Roman" w:cs="Times New Roman"/>
          <w:iCs/>
          <w:sz w:val="24"/>
          <w:szCs w:val="24"/>
        </w:rPr>
        <w:t>Предоставяне от общинската администрация на първична информация и данни, необходими на общинските съветници за по-пълно и задълбочено анализиране и обсъждане на проекта на общинска администрация на бюджета на Община Бургас за 2019 г.</w:t>
      </w:r>
    </w:p>
    <w:p w:rsidR="00C20BCE" w:rsidRDefault="00C20BCE" w:rsidP="00C20BCE">
      <w:pPr>
        <w:pStyle w:val="NormalWeb"/>
        <w:ind w:firstLine="708"/>
        <w:jc w:val="both"/>
      </w:pPr>
      <w:r>
        <w:t xml:space="preserve">След като се запознаха с проекта за решение и в резултат на явно гласуване, </w:t>
      </w:r>
      <w:r>
        <w:rPr>
          <w:rStyle w:val="Emphasis"/>
          <w:b/>
          <w:bCs/>
        </w:rPr>
        <w:t xml:space="preserve">с 1 гл. "за", 2 гл. "против" и 2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Pr="00C20BCE" w:rsidRDefault="00C20BCE" w:rsidP="00C20BCE">
      <w:pPr>
        <w:pStyle w:val="NormalWeb"/>
        <w:ind w:firstLine="708"/>
        <w:jc w:val="both"/>
      </w:pPr>
      <w:r>
        <w:rPr>
          <w:rStyle w:val="Strong"/>
        </w:rPr>
        <w:t>Не подкрепя</w:t>
      </w:r>
      <w:r>
        <w:t xml:space="preserve"> докладната записка и проекта за решение.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lastRenderedPageBreak/>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lang w:val="en-US"/>
        </w:rPr>
        <w:t>23</w:t>
      </w:r>
    </w:p>
    <w:p w:rsidR="005F7BBC" w:rsidRPr="0017767B" w:rsidRDefault="005F7BBC" w:rsidP="0017767B">
      <w:pPr>
        <w:contextualSpacing/>
        <w:jc w:val="center"/>
        <w:rPr>
          <w:rFonts w:ascii="Times New Roman" w:hAnsi="Times New Roman" w:cs="Times New Roman"/>
          <w:iCs/>
          <w:sz w:val="24"/>
          <w:szCs w:val="24"/>
        </w:rPr>
      </w:pPr>
    </w:p>
    <w:p w:rsidR="0017767B" w:rsidRDefault="0017767B" w:rsidP="0017767B">
      <w:pPr>
        <w:spacing w:line="240" w:lineRule="auto"/>
        <w:contextualSpacing/>
        <w:jc w:val="center"/>
        <w:rPr>
          <w:rFonts w:ascii="Times New Roman" w:hAnsi="Times New Roman" w:cs="Times New Roman"/>
          <w:iCs/>
          <w:sz w:val="24"/>
          <w:szCs w:val="24"/>
          <w:lang w:val="en-US"/>
        </w:rPr>
      </w:pPr>
      <w:r w:rsidRPr="0017767B">
        <w:rPr>
          <w:rFonts w:ascii="Times New Roman" w:hAnsi="Times New Roman" w:cs="Times New Roman"/>
          <w:i/>
          <w:iCs/>
          <w:sz w:val="24"/>
          <w:szCs w:val="24"/>
        </w:rPr>
        <w:t>ОбС 08-00-8100</w:t>
      </w:r>
      <w:r w:rsidRPr="0017767B">
        <w:rPr>
          <w:rFonts w:ascii="Times New Roman" w:hAnsi="Times New Roman" w:cs="Times New Roman"/>
          <w:iCs/>
          <w:sz w:val="24"/>
          <w:szCs w:val="24"/>
          <w:lang w:val="en-US"/>
        </w:rPr>
        <w:t xml:space="preserve"> </w:t>
      </w:r>
    </w:p>
    <w:p w:rsidR="0017767B" w:rsidRPr="0017767B" w:rsidRDefault="0017767B" w:rsidP="0017767B">
      <w:pPr>
        <w:spacing w:line="240" w:lineRule="auto"/>
        <w:contextualSpacing/>
        <w:jc w:val="center"/>
        <w:rPr>
          <w:rFonts w:ascii="Times New Roman" w:hAnsi="Times New Roman" w:cs="Times New Roman"/>
          <w:iCs/>
          <w:sz w:val="24"/>
          <w:szCs w:val="24"/>
        </w:rPr>
      </w:pPr>
      <w:r w:rsidRPr="0017767B">
        <w:rPr>
          <w:rFonts w:ascii="Times New Roman" w:hAnsi="Times New Roman" w:cs="Times New Roman"/>
          <w:b/>
          <w:bCs/>
          <w:iCs/>
          <w:sz w:val="24"/>
          <w:szCs w:val="24"/>
        </w:rPr>
        <w:t>Докладна записка от Кирил Петков – общински съветник от ПП БСП,</w:t>
      </w:r>
      <w:r w:rsidRPr="0017767B">
        <w:rPr>
          <w:rFonts w:ascii="Times New Roman" w:hAnsi="Times New Roman" w:cs="Times New Roman"/>
          <w:iCs/>
          <w:sz w:val="24"/>
          <w:szCs w:val="24"/>
        </w:rPr>
        <w:t xml:space="preserve"> </w:t>
      </w:r>
      <w:r w:rsidRPr="0017767B">
        <w:rPr>
          <w:rFonts w:ascii="Times New Roman" w:hAnsi="Times New Roman" w:cs="Times New Roman"/>
          <w:i/>
          <w:iCs/>
          <w:sz w:val="24"/>
          <w:szCs w:val="24"/>
        </w:rPr>
        <w:t xml:space="preserve">относно: </w:t>
      </w:r>
      <w:r w:rsidRPr="0017767B">
        <w:rPr>
          <w:rFonts w:ascii="Times New Roman" w:hAnsi="Times New Roman" w:cs="Times New Roman"/>
          <w:iCs/>
          <w:sz w:val="24"/>
          <w:szCs w:val="24"/>
        </w:rPr>
        <w:t>Предвиждане на средства в Бюджет 2019 година за проектиране и изграждане на паркинги зад блок 15А и 17. Ремонт на тротоари и облагородяване на междублоково пространство на блоковете 15А, 15Б, 16, 17 и 18 в к-с "Меден Рудник", гр. Бургас</w:t>
      </w:r>
    </w:p>
    <w:p w:rsidR="00C20BCE" w:rsidRDefault="00C20BCE" w:rsidP="00C20BCE">
      <w:pPr>
        <w:pStyle w:val="NormalWeb"/>
        <w:ind w:firstLine="708"/>
        <w:contextualSpacing/>
        <w:jc w:val="both"/>
      </w:pPr>
      <w:bookmarkStart w:id="0" w:name="_GoBack"/>
      <w:r>
        <w:t xml:space="preserve">Красимира Маркович отбеляза, че към докладната записка липсват изискващите се документи, указващи обхвата на територията, за която се </w:t>
      </w:r>
      <w:r w:rsidR="00E94636">
        <w:t xml:space="preserve">отнася подписката на гражданите. </w:t>
      </w:r>
    </w:p>
    <w:bookmarkEnd w:id="0"/>
    <w:p w:rsidR="00C20BCE" w:rsidRDefault="00C20BCE" w:rsidP="00C20BCE">
      <w:pPr>
        <w:pStyle w:val="NormalWeb"/>
        <w:ind w:firstLine="708"/>
        <w:contextualSpacing/>
        <w:jc w:val="both"/>
      </w:pPr>
      <w:r>
        <w:t xml:space="preserve">След като се запознаха с докладната записка и в резултат на явно гласуване, </w:t>
      </w:r>
      <w:r>
        <w:rPr>
          <w:rStyle w:val="Emphasis"/>
          <w:b/>
          <w:bCs/>
        </w:rPr>
        <w:t xml:space="preserve">с 4 гл. "за", 0 гл. "против" и 1 гл. "въздържал се", </w:t>
      </w:r>
      <w:r>
        <w:t>членовете на Постоянната комисия по бюджет и финанси произнесоха следното</w:t>
      </w:r>
    </w:p>
    <w:p w:rsidR="00C20BCE" w:rsidRDefault="00C20BCE" w:rsidP="00C20BCE">
      <w:pPr>
        <w:pStyle w:val="NormalWeb"/>
        <w:contextualSpacing/>
        <w:jc w:val="both"/>
        <w:rPr>
          <w:rStyle w:val="Strong"/>
        </w:rPr>
      </w:pPr>
    </w:p>
    <w:p w:rsidR="00C20BCE" w:rsidRDefault="00C20BCE" w:rsidP="00C20BCE">
      <w:pPr>
        <w:pStyle w:val="NormalWeb"/>
        <w:contextualSpacing/>
        <w:jc w:val="center"/>
      </w:pPr>
      <w:r>
        <w:rPr>
          <w:rStyle w:val="Strong"/>
        </w:rPr>
        <w:t>РЕШЕНИЕ:</w:t>
      </w:r>
    </w:p>
    <w:p w:rsidR="00C20BCE" w:rsidRDefault="00C20BCE" w:rsidP="00C20BCE">
      <w:pPr>
        <w:pStyle w:val="NormalWeb"/>
        <w:ind w:firstLine="708"/>
        <w:contextualSpacing/>
        <w:jc w:val="both"/>
        <w:rPr>
          <w:rStyle w:val="Strong"/>
        </w:rPr>
      </w:pPr>
    </w:p>
    <w:p w:rsidR="005F7BBC" w:rsidRPr="00C20BCE" w:rsidRDefault="00C20BCE" w:rsidP="00C20BCE">
      <w:pPr>
        <w:pStyle w:val="NormalWeb"/>
        <w:ind w:firstLine="708"/>
        <w:contextualSpacing/>
        <w:jc w:val="both"/>
      </w:pPr>
      <w:r>
        <w:rPr>
          <w:rStyle w:val="Strong"/>
        </w:rPr>
        <w:t>Изпраща до общинска администрация за становище.</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lang w:val="en-US"/>
        </w:rPr>
        <w:t>24</w:t>
      </w:r>
    </w:p>
    <w:p w:rsidR="005F7BBC" w:rsidRPr="0017767B" w:rsidRDefault="005F7BBC" w:rsidP="0017767B">
      <w:pPr>
        <w:contextualSpacing/>
        <w:jc w:val="center"/>
        <w:rPr>
          <w:rFonts w:ascii="Times New Roman" w:hAnsi="Times New Roman" w:cs="Times New Roman"/>
          <w:i/>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08-00-8060</w:t>
      </w:r>
      <w:r w:rsidRPr="0017767B">
        <w:rPr>
          <w:rFonts w:ascii="Times New Roman" w:hAnsi="Times New Roman" w:cs="Times New Roman"/>
          <w:sz w:val="24"/>
          <w:szCs w:val="24"/>
        </w:rPr>
        <w:t xml:space="preserve"> </w:t>
      </w:r>
    </w:p>
    <w:p w:rsidR="0017767B" w:rsidRDefault="0017767B" w:rsidP="00C20BCE">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 xml:space="preserve">Молба от Църковното настоятелство при храм „Св. Николай Чудотворец“, гр. Бургас, кв. Сарафово, </w:t>
      </w:r>
      <w:r w:rsidRPr="0017767B">
        <w:rPr>
          <w:rFonts w:ascii="Times New Roman" w:hAnsi="Times New Roman" w:cs="Times New Roman"/>
          <w:i/>
          <w:iCs/>
          <w:sz w:val="24"/>
          <w:szCs w:val="24"/>
        </w:rPr>
        <w:t>относно:</w:t>
      </w:r>
      <w:r w:rsidRPr="0017767B">
        <w:rPr>
          <w:rFonts w:ascii="Times New Roman" w:hAnsi="Times New Roman" w:cs="Times New Roman"/>
          <w:sz w:val="24"/>
          <w:szCs w:val="24"/>
        </w:rPr>
        <w:t xml:space="preserve"> Финансово подпомагане за изписване на храм „Св. Николай Чудотворец“, кв. Сарафово</w:t>
      </w:r>
    </w:p>
    <w:p w:rsidR="00C20BCE" w:rsidRDefault="00C20BCE" w:rsidP="00C20BCE">
      <w:pPr>
        <w:pStyle w:val="NormalWeb"/>
        <w:ind w:firstLine="708"/>
        <w:jc w:val="both"/>
      </w:pPr>
      <w:r>
        <w:t xml:space="preserve">След като се запознаха с молбата от Църковното настоятелство при храм „Св. Николай Чудотворец“, гр. Бургас, кв. Сарафово и в резултат на явно гласуване, </w:t>
      </w:r>
      <w:r>
        <w:rPr>
          <w:rStyle w:val="Emphasis"/>
          <w:b/>
          <w:bCs/>
        </w:rPr>
        <w:t xml:space="preserve">с 5 гл. "за", 0 гл. "против" и 0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Default="00C20BCE" w:rsidP="00C20BCE">
      <w:pPr>
        <w:pStyle w:val="NormalWeb"/>
        <w:ind w:firstLine="708"/>
        <w:jc w:val="both"/>
      </w:pPr>
      <w:r>
        <w:rPr>
          <w:rStyle w:val="Strong"/>
        </w:rPr>
        <w:t>Изпраща до общинска администрация, като средствата бъдат предвидени в бюджет 2019, параграф „подпомагане на църкви и параклиси“.</w:t>
      </w:r>
    </w:p>
    <w:p w:rsidR="005F7BBC" w:rsidRPr="00454462" w:rsidRDefault="005F7BBC" w:rsidP="005F7BBC">
      <w:pPr>
        <w:suppressAutoHyphens/>
        <w:autoSpaceDN w:val="0"/>
        <w:spacing w:after="200" w:line="276" w:lineRule="auto"/>
        <w:jc w:val="center"/>
        <w:textAlignment w:val="baseline"/>
        <w:rPr>
          <w:rFonts w:ascii="Calibri" w:eastAsia="Calibri" w:hAnsi="Calibri" w:cs="Times New Roman"/>
        </w:rPr>
      </w:pPr>
      <w:r w:rsidRPr="00454462">
        <w:rPr>
          <w:rFonts w:ascii="Calibri" w:eastAsia="Calibri" w:hAnsi="Calibri" w:cs="Times New Roman"/>
        </w:rPr>
        <w:t>---------------------------------------------------------------------------------------</w:t>
      </w:r>
    </w:p>
    <w:p w:rsidR="005F7BBC" w:rsidRPr="005F7BBC" w:rsidRDefault="005F7BBC" w:rsidP="005F7BBC">
      <w:pPr>
        <w:spacing w:after="0"/>
        <w:jc w:val="center"/>
        <w:rPr>
          <w:lang w:val="en-US"/>
        </w:rPr>
      </w:pPr>
      <w:r w:rsidRPr="00454462">
        <w:rPr>
          <w:rFonts w:ascii="Times New Roman" w:eastAsia="Calibri" w:hAnsi="Times New Roman" w:cs="Times New Roman"/>
          <w:b/>
          <w:sz w:val="24"/>
          <w:szCs w:val="24"/>
        </w:rPr>
        <w:t xml:space="preserve">По точка </w:t>
      </w:r>
      <w:r>
        <w:rPr>
          <w:rFonts w:ascii="Times New Roman" w:eastAsia="Calibri" w:hAnsi="Times New Roman" w:cs="Times New Roman"/>
          <w:b/>
          <w:sz w:val="24"/>
          <w:szCs w:val="24"/>
          <w:lang w:val="en-US"/>
        </w:rPr>
        <w:t>25</w:t>
      </w:r>
    </w:p>
    <w:p w:rsidR="005F7BBC" w:rsidRPr="0017767B" w:rsidRDefault="005F7BBC" w:rsidP="0017767B">
      <w:pPr>
        <w:spacing w:line="240" w:lineRule="auto"/>
        <w:contextualSpacing/>
        <w:jc w:val="center"/>
        <w:rPr>
          <w:rFonts w:ascii="Times New Roman" w:hAnsi="Times New Roman" w:cs="Times New Roman"/>
          <w:sz w:val="24"/>
          <w:szCs w:val="24"/>
        </w:rPr>
      </w:pPr>
    </w:p>
    <w:p w:rsid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i/>
          <w:sz w:val="24"/>
          <w:szCs w:val="24"/>
        </w:rPr>
        <w:t>ОбС 08-00-8084</w:t>
      </w:r>
      <w:r w:rsidRPr="0017767B">
        <w:rPr>
          <w:rFonts w:ascii="Times New Roman" w:hAnsi="Times New Roman" w:cs="Times New Roman"/>
          <w:sz w:val="24"/>
          <w:szCs w:val="24"/>
        </w:rPr>
        <w:t xml:space="preserve"> </w:t>
      </w:r>
    </w:p>
    <w:p w:rsidR="0017767B" w:rsidRPr="0017767B" w:rsidRDefault="0017767B" w:rsidP="0017767B">
      <w:pPr>
        <w:spacing w:line="240" w:lineRule="auto"/>
        <w:contextualSpacing/>
        <w:jc w:val="center"/>
        <w:rPr>
          <w:rFonts w:ascii="Times New Roman" w:hAnsi="Times New Roman" w:cs="Times New Roman"/>
          <w:sz w:val="24"/>
          <w:szCs w:val="24"/>
        </w:rPr>
      </w:pPr>
      <w:r w:rsidRPr="0017767B">
        <w:rPr>
          <w:rFonts w:ascii="Times New Roman" w:hAnsi="Times New Roman" w:cs="Times New Roman"/>
          <w:b/>
          <w:bCs/>
          <w:sz w:val="24"/>
          <w:szCs w:val="24"/>
        </w:rPr>
        <w:t>Писмо от Славко Славов – председател на Обществения съвет към кметството на с. Изворище,</w:t>
      </w:r>
      <w:r w:rsidRPr="0017767B">
        <w:rPr>
          <w:rFonts w:ascii="Times New Roman" w:hAnsi="Times New Roman" w:cs="Times New Roman"/>
          <w:sz w:val="24"/>
          <w:szCs w:val="24"/>
        </w:rPr>
        <w:t xml:space="preserve"> </w:t>
      </w:r>
      <w:r w:rsidRPr="0017767B">
        <w:rPr>
          <w:rFonts w:ascii="Times New Roman" w:hAnsi="Times New Roman" w:cs="Times New Roman"/>
          <w:i/>
          <w:iCs/>
          <w:sz w:val="24"/>
          <w:szCs w:val="24"/>
        </w:rPr>
        <w:t>относно:</w:t>
      </w:r>
      <w:r w:rsidRPr="0017767B">
        <w:rPr>
          <w:rFonts w:ascii="Times New Roman" w:hAnsi="Times New Roman" w:cs="Times New Roman"/>
          <w:sz w:val="24"/>
          <w:szCs w:val="24"/>
        </w:rPr>
        <w:t xml:space="preserve"> Недовършен общински път от кв. Банево до с. Изворище</w:t>
      </w:r>
    </w:p>
    <w:p w:rsidR="00C20BCE" w:rsidRDefault="00C20BCE" w:rsidP="00C20BCE">
      <w:pPr>
        <w:pStyle w:val="NormalWeb"/>
        <w:ind w:firstLine="708"/>
        <w:jc w:val="both"/>
      </w:pPr>
      <w:r>
        <w:t xml:space="preserve">След като се запознаха с писмото от Славко Славов – председател на Обществения съвет към кметството на с. Изворище и в резултат на явно гласуване, </w:t>
      </w:r>
      <w:r>
        <w:rPr>
          <w:rStyle w:val="Emphasis"/>
          <w:b/>
          <w:bCs/>
        </w:rPr>
        <w:t xml:space="preserve">с 5 </w:t>
      </w:r>
      <w:r>
        <w:rPr>
          <w:rStyle w:val="Emphasis"/>
          <w:b/>
          <w:bCs/>
        </w:rPr>
        <w:lastRenderedPageBreak/>
        <w:t xml:space="preserve">гл. "за", 0 гл. "против" и 0 гл. "въздържали се", </w:t>
      </w:r>
      <w:r>
        <w:t>членовете на Постоянната комисия по бюджет и финанси произнесоха следното</w:t>
      </w:r>
    </w:p>
    <w:p w:rsidR="00C20BCE" w:rsidRDefault="00C20BCE" w:rsidP="00C20BCE">
      <w:pPr>
        <w:pStyle w:val="NormalWeb"/>
        <w:jc w:val="center"/>
      </w:pPr>
      <w:r>
        <w:rPr>
          <w:rStyle w:val="Strong"/>
        </w:rPr>
        <w:t>РЕШЕНИЕ:</w:t>
      </w:r>
    </w:p>
    <w:p w:rsidR="005F7BBC" w:rsidRDefault="00C20BCE" w:rsidP="00C20BCE">
      <w:pPr>
        <w:pStyle w:val="NormalWeb"/>
        <w:ind w:firstLine="708"/>
        <w:jc w:val="both"/>
      </w:pPr>
      <w:r>
        <w:rPr>
          <w:rStyle w:val="Strong"/>
        </w:rPr>
        <w:t>Изпраща до общинска администрация за становище.</w:t>
      </w:r>
    </w:p>
    <w:p w:rsidR="005F7BBC" w:rsidRPr="00CD1E2F" w:rsidRDefault="005F7BBC" w:rsidP="005F7BBC">
      <w:pPr>
        <w:suppressAutoHyphens/>
        <w:autoSpaceDN w:val="0"/>
        <w:spacing w:after="200" w:line="276" w:lineRule="auto"/>
        <w:jc w:val="center"/>
        <w:textAlignment w:val="baseline"/>
        <w:rPr>
          <w:rFonts w:ascii="Calibri" w:eastAsia="Calibri" w:hAnsi="Calibri" w:cs="Times New Roman"/>
        </w:rPr>
      </w:pPr>
      <w:r w:rsidRPr="00745A53">
        <w:rPr>
          <w:rFonts w:ascii="Calibri" w:eastAsia="Calibri" w:hAnsi="Calibri" w:cs="Times New Roman"/>
        </w:rPr>
        <w:t>---------------------------------------------------------------------------------------</w:t>
      </w:r>
    </w:p>
    <w:p w:rsidR="005F7BBC" w:rsidRDefault="005F7BBC" w:rsidP="005F7BBC">
      <w:pPr>
        <w:suppressAutoHyphens/>
        <w:autoSpaceDN w:val="0"/>
        <w:spacing w:after="200" w:line="276" w:lineRule="auto"/>
        <w:ind w:left="4956" w:firstLine="708"/>
        <w:contextualSpacing/>
        <w:jc w:val="both"/>
        <w:textAlignment w:val="baseline"/>
        <w:rPr>
          <w:rFonts w:ascii="Times New Roman" w:eastAsia="Calibri" w:hAnsi="Times New Roman" w:cs="Times New Roman"/>
          <w:b/>
          <w:sz w:val="24"/>
          <w:szCs w:val="24"/>
        </w:rPr>
      </w:pPr>
    </w:p>
    <w:p w:rsidR="005F7BBC" w:rsidRDefault="005F7BBC" w:rsidP="005F7BBC">
      <w:pPr>
        <w:suppressAutoHyphens/>
        <w:autoSpaceDN w:val="0"/>
        <w:spacing w:after="200" w:line="276" w:lineRule="auto"/>
        <w:ind w:left="4956" w:firstLine="708"/>
        <w:contextualSpacing/>
        <w:jc w:val="both"/>
        <w:textAlignment w:val="baseline"/>
        <w:rPr>
          <w:rFonts w:ascii="Times New Roman" w:eastAsia="Calibri" w:hAnsi="Times New Roman" w:cs="Times New Roman"/>
          <w:b/>
          <w:sz w:val="24"/>
          <w:szCs w:val="24"/>
        </w:rPr>
      </w:pPr>
    </w:p>
    <w:p w:rsidR="005F7BBC" w:rsidRDefault="005F7BBC" w:rsidP="005F7BBC">
      <w:pPr>
        <w:suppressAutoHyphens/>
        <w:autoSpaceDN w:val="0"/>
        <w:spacing w:after="200" w:line="276" w:lineRule="auto"/>
        <w:ind w:left="4956" w:firstLine="708"/>
        <w:contextualSpacing/>
        <w:jc w:val="both"/>
        <w:textAlignment w:val="baseline"/>
        <w:rPr>
          <w:rFonts w:ascii="Times New Roman" w:eastAsia="Calibri" w:hAnsi="Times New Roman" w:cs="Times New Roman"/>
          <w:b/>
          <w:sz w:val="24"/>
          <w:szCs w:val="24"/>
        </w:rPr>
      </w:pPr>
    </w:p>
    <w:p w:rsidR="005F7BBC" w:rsidRPr="0006184F" w:rsidRDefault="005F7BBC" w:rsidP="005F7BBC">
      <w:pPr>
        <w:suppressAutoHyphens/>
        <w:autoSpaceDN w:val="0"/>
        <w:spacing w:after="200" w:line="276" w:lineRule="auto"/>
        <w:ind w:left="4248" w:firstLine="708"/>
        <w:contextualSpacing/>
        <w:jc w:val="both"/>
        <w:textAlignment w:val="baseline"/>
        <w:rPr>
          <w:rFonts w:ascii="Times New Roman" w:eastAsia="Calibri" w:hAnsi="Times New Roman" w:cs="Times New Roman"/>
          <w:b/>
          <w:sz w:val="24"/>
          <w:szCs w:val="24"/>
        </w:rPr>
      </w:pPr>
      <w:r w:rsidRPr="00745A53">
        <w:rPr>
          <w:rFonts w:ascii="Times New Roman" w:eastAsia="Calibri" w:hAnsi="Times New Roman" w:cs="Times New Roman"/>
          <w:b/>
          <w:sz w:val="24"/>
          <w:szCs w:val="24"/>
        </w:rPr>
        <w:t>ПРЕДСЕДАТЕЛ:</w:t>
      </w:r>
      <w:r>
        <w:rPr>
          <w:rFonts w:ascii="Times New Roman" w:eastAsia="Calibri" w:hAnsi="Times New Roman" w:cs="Times New Roman"/>
          <w:sz w:val="24"/>
          <w:szCs w:val="24"/>
        </w:rPr>
        <w:t xml:space="preserve"> </w:t>
      </w:r>
      <w:r w:rsidRPr="0006184F">
        <w:rPr>
          <w:rFonts w:ascii="Times New Roman" w:eastAsia="Calibri" w:hAnsi="Times New Roman" w:cs="Times New Roman"/>
          <w:b/>
          <w:sz w:val="24"/>
          <w:szCs w:val="24"/>
        </w:rPr>
        <w:t>………………………</w:t>
      </w:r>
    </w:p>
    <w:p w:rsidR="005F7BBC" w:rsidRPr="00745A53" w:rsidRDefault="005F7BBC" w:rsidP="005F7BBC">
      <w:pPr>
        <w:suppressAutoHyphens/>
        <w:autoSpaceDN w:val="0"/>
        <w:spacing w:after="200" w:line="276" w:lineRule="auto"/>
        <w:contextualSpacing/>
        <w:jc w:val="both"/>
        <w:textAlignment w:val="baseline"/>
        <w:rPr>
          <w:rFonts w:ascii="Times New Roman" w:eastAsia="Calibri" w:hAnsi="Times New Roman" w:cs="Times New Roman"/>
          <w:b/>
          <w:sz w:val="24"/>
          <w:szCs w:val="24"/>
        </w:rPr>
      </w:pP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r>
      <w:r>
        <w:rPr>
          <w:rFonts w:ascii="Times New Roman" w:eastAsia="Calibri" w:hAnsi="Times New Roman" w:cs="Times New Roman"/>
          <w:sz w:val="24"/>
          <w:szCs w:val="24"/>
        </w:rPr>
        <w:tab/>
        <w:t xml:space="preserve"> </w:t>
      </w:r>
      <w:r w:rsidRPr="00745A53">
        <w:rPr>
          <w:rFonts w:ascii="Times New Roman" w:eastAsia="Calibri" w:hAnsi="Times New Roman" w:cs="Times New Roman"/>
          <w:b/>
          <w:sz w:val="24"/>
          <w:szCs w:val="24"/>
        </w:rPr>
        <w:t>(</w:t>
      </w:r>
      <w:r>
        <w:rPr>
          <w:rFonts w:ascii="Times New Roman" w:eastAsia="Calibri" w:hAnsi="Times New Roman" w:cs="Times New Roman"/>
          <w:b/>
          <w:sz w:val="24"/>
          <w:szCs w:val="24"/>
        </w:rPr>
        <w:t>Красимира Маркович</w:t>
      </w:r>
      <w:r w:rsidRPr="00745A53">
        <w:rPr>
          <w:rFonts w:ascii="Times New Roman" w:eastAsia="Calibri" w:hAnsi="Times New Roman" w:cs="Times New Roman"/>
          <w:b/>
          <w:sz w:val="24"/>
          <w:szCs w:val="24"/>
        </w:rPr>
        <w:t>)</w:t>
      </w:r>
    </w:p>
    <w:p w:rsidR="005F7BBC" w:rsidRDefault="005F7BBC" w:rsidP="005F7BBC">
      <w:pPr>
        <w:suppressAutoHyphens/>
        <w:autoSpaceDN w:val="0"/>
        <w:spacing w:after="200" w:line="276" w:lineRule="auto"/>
        <w:contextualSpacing/>
        <w:jc w:val="both"/>
        <w:textAlignment w:val="baseline"/>
        <w:rPr>
          <w:rFonts w:ascii="Times New Roman" w:eastAsia="Calibri" w:hAnsi="Times New Roman" w:cs="Times New Roman"/>
          <w:b/>
          <w:sz w:val="24"/>
          <w:szCs w:val="24"/>
        </w:rPr>
      </w:pPr>
    </w:p>
    <w:p w:rsidR="005F7BBC" w:rsidRPr="0006184F" w:rsidRDefault="005F7BBC" w:rsidP="005F7BBC">
      <w:pPr>
        <w:suppressAutoHyphens/>
        <w:autoSpaceDN w:val="0"/>
        <w:spacing w:after="200" w:line="276" w:lineRule="auto"/>
        <w:contextualSpacing/>
        <w:jc w:val="both"/>
        <w:textAlignment w:val="baseline"/>
        <w:rPr>
          <w:rFonts w:ascii="Times New Roman" w:eastAsia="Calibri" w:hAnsi="Times New Roman" w:cs="Times New Roman"/>
          <w:i/>
          <w:sz w:val="24"/>
          <w:szCs w:val="24"/>
        </w:rPr>
      </w:pPr>
      <w:r w:rsidRPr="00745A53">
        <w:rPr>
          <w:rFonts w:ascii="Times New Roman" w:eastAsia="Calibri" w:hAnsi="Times New Roman" w:cs="Times New Roman"/>
          <w:b/>
          <w:sz w:val="24"/>
          <w:szCs w:val="24"/>
        </w:rPr>
        <w:t>ПРОТОКОЛИСТ:</w:t>
      </w:r>
      <w:r w:rsidRPr="00745A53">
        <w:rPr>
          <w:rFonts w:ascii="Times New Roman" w:eastAsia="Calibri" w:hAnsi="Times New Roman" w:cs="Times New Roman"/>
          <w:sz w:val="24"/>
          <w:szCs w:val="24"/>
        </w:rPr>
        <w:t xml:space="preserve"> </w:t>
      </w:r>
      <w:r w:rsidRPr="0006184F">
        <w:rPr>
          <w:rFonts w:ascii="Times New Roman" w:eastAsia="Calibri" w:hAnsi="Times New Roman" w:cs="Times New Roman"/>
          <w:b/>
          <w:sz w:val="24"/>
          <w:szCs w:val="24"/>
        </w:rPr>
        <w:t>………………………</w:t>
      </w:r>
    </w:p>
    <w:p w:rsidR="006A691B" w:rsidRPr="005F7BBC" w:rsidRDefault="005F7BBC" w:rsidP="005F7BBC">
      <w:pPr>
        <w:suppressAutoHyphens/>
        <w:autoSpaceDN w:val="0"/>
        <w:spacing w:after="200" w:line="276" w:lineRule="auto"/>
        <w:contextualSpacing/>
        <w:jc w:val="both"/>
        <w:textAlignment w:val="baseline"/>
        <w:rPr>
          <w:rFonts w:ascii="Times New Roman" w:eastAsia="Calibri" w:hAnsi="Times New Roman" w:cs="Times New Roman"/>
          <w:b/>
          <w:sz w:val="24"/>
          <w:szCs w:val="24"/>
        </w:rPr>
      </w:pPr>
      <w:r w:rsidRPr="00745A53">
        <w:rPr>
          <w:rFonts w:ascii="Times New Roman" w:eastAsia="Calibri" w:hAnsi="Times New Roman" w:cs="Times New Roman"/>
          <w:sz w:val="24"/>
          <w:szCs w:val="24"/>
        </w:rPr>
        <w:tab/>
        <w:t xml:space="preserve">  </w:t>
      </w:r>
      <w:r>
        <w:rPr>
          <w:rFonts w:ascii="Times New Roman" w:eastAsia="Calibri" w:hAnsi="Times New Roman" w:cs="Times New Roman"/>
          <w:sz w:val="24"/>
          <w:szCs w:val="24"/>
        </w:rPr>
        <w:tab/>
      </w:r>
      <w:r w:rsidRPr="00745A53">
        <w:rPr>
          <w:rFonts w:ascii="Times New Roman" w:eastAsia="Calibri" w:hAnsi="Times New Roman" w:cs="Times New Roman"/>
          <w:b/>
          <w:sz w:val="24"/>
          <w:szCs w:val="24"/>
        </w:rPr>
        <w:t>(Жени Господинова)</w:t>
      </w:r>
    </w:p>
    <w:sectPr w:rsidR="006A691B" w:rsidRPr="005F7B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unga">
    <w:panose1 w:val="00000400000000000000"/>
    <w:charset w:val="01"/>
    <w:family w:val="roman"/>
    <w:notTrueType/>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D0468E"/>
    <w:multiLevelType w:val="hybridMultilevel"/>
    <w:tmpl w:val="56EAC9AC"/>
    <w:lvl w:ilvl="0" w:tplc="B4F6F12C">
      <w:start w:val="1"/>
      <w:numFmt w:val="decimal"/>
      <w:lvlText w:val="%1."/>
      <w:lvlJc w:val="left"/>
      <w:pPr>
        <w:ind w:left="720" w:hanging="360"/>
      </w:pPr>
      <w:rPr>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169A"/>
    <w:rsid w:val="0017767B"/>
    <w:rsid w:val="004517FF"/>
    <w:rsid w:val="005F7BBC"/>
    <w:rsid w:val="006A691B"/>
    <w:rsid w:val="006D169A"/>
    <w:rsid w:val="00C20BCE"/>
    <w:rsid w:val="00E94636"/>
    <w:rsid w:val="00FC26C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58620"/>
  <w15:chartTrackingRefBased/>
  <w15:docId w15:val="{8D70C5CB-D126-41FB-AFCD-52DC393DF5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16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767B"/>
    <w:pPr>
      <w:ind w:left="720"/>
      <w:contextualSpacing/>
    </w:pPr>
  </w:style>
  <w:style w:type="paragraph" w:styleId="NormalWeb">
    <w:name w:val="Normal (Web)"/>
    <w:basedOn w:val="Normal"/>
    <w:uiPriority w:val="99"/>
    <w:unhideWhenUsed/>
    <w:rsid w:val="00FC26C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Strong">
    <w:name w:val="Strong"/>
    <w:basedOn w:val="DefaultParagraphFont"/>
    <w:uiPriority w:val="22"/>
    <w:qFormat/>
    <w:rsid w:val="00FC26CB"/>
    <w:rPr>
      <w:b/>
      <w:bCs/>
    </w:rPr>
  </w:style>
  <w:style w:type="character" w:styleId="Emphasis">
    <w:name w:val="Emphasis"/>
    <w:basedOn w:val="DefaultParagraphFont"/>
    <w:uiPriority w:val="20"/>
    <w:qFormat/>
    <w:rsid w:val="00FC26C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36490">
      <w:bodyDiv w:val="1"/>
      <w:marLeft w:val="0"/>
      <w:marRight w:val="0"/>
      <w:marTop w:val="0"/>
      <w:marBottom w:val="0"/>
      <w:divBdr>
        <w:top w:val="none" w:sz="0" w:space="0" w:color="auto"/>
        <w:left w:val="none" w:sz="0" w:space="0" w:color="auto"/>
        <w:bottom w:val="none" w:sz="0" w:space="0" w:color="auto"/>
        <w:right w:val="none" w:sz="0" w:space="0" w:color="auto"/>
      </w:divBdr>
    </w:div>
    <w:div w:id="22289793">
      <w:bodyDiv w:val="1"/>
      <w:marLeft w:val="0"/>
      <w:marRight w:val="0"/>
      <w:marTop w:val="0"/>
      <w:marBottom w:val="0"/>
      <w:divBdr>
        <w:top w:val="none" w:sz="0" w:space="0" w:color="auto"/>
        <w:left w:val="none" w:sz="0" w:space="0" w:color="auto"/>
        <w:bottom w:val="none" w:sz="0" w:space="0" w:color="auto"/>
        <w:right w:val="none" w:sz="0" w:space="0" w:color="auto"/>
      </w:divBdr>
    </w:div>
    <w:div w:id="58597399">
      <w:bodyDiv w:val="1"/>
      <w:marLeft w:val="0"/>
      <w:marRight w:val="0"/>
      <w:marTop w:val="0"/>
      <w:marBottom w:val="0"/>
      <w:divBdr>
        <w:top w:val="none" w:sz="0" w:space="0" w:color="auto"/>
        <w:left w:val="none" w:sz="0" w:space="0" w:color="auto"/>
        <w:bottom w:val="none" w:sz="0" w:space="0" w:color="auto"/>
        <w:right w:val="none" w:sz="0" w:space="0" w:color="auto"/>
      </w:divBdr>
    </w:div>
    <w:div w:id="245119348">
      <w:bodyDiv w:val="1"/>
      <w:marLeft w:val="0"/>
      <w:marRight w:val="0"/>
      <w:marTop w:val="0"/>
      <w:marBottom w:val="0"/>
      <w:divBdr>
        <w:top w:val="none" w:sz="0" w:space="0" w:color="auto"/>
        <w:left w:val="none" w:sz="0" w:space="0" w:color="auto"/>
        <w:bottom w:val="none" w:sz="0" w:space="0" w:color="auto"/>
        <w:right w:val="none" w:sz="0" w:space="0" w:color="auto"/>
      </w:divBdr>
    </w:div>
    <w:div w:id="403916740">
      <w:bodyDiv w:val="1"/>
      <w:marLeft w:val="0"/>
      <w:marRight w:val="0"/>
      <w:marTop w:val="0"/>
      <w:marBottom w:val="0"/>
      <w:divBdr>
        <w:top w:val="none" w:sz="0" w:space="0" w:color="auto"/>
        <w:left w:val="none" w:sz="0" w:space="0" w:color="auto"/>
        <w:bottom w:val="none" w:sz="0" w:space="0" w:color="auto"/>
        <w:right w:val="none" w:sz="0" w:space="0" w:color="auto"/>
      </w:divBdr>
    </w:div>
    <w:div w:id="507794701">
      <w:bodyDiv w:val="1"/>
      <w:marLeft w:val="0"/>
      <w:marRight w:val="0"/>
      <w:marTop w:val="0"/>
      <w:marBottom w:val="0"/>
      <w:divBdr>
        <w:top w:val="none" w:sz="0" w:space="0" w:color="auto"/>
        <w:left w:val="none" w:sz="0" w:space="0" w:color="auto"/>
        <w:bottom w:val="none" w:sz="0" w:space="0" w:color="auto"/>
        <w:right w:val="none" w:sz="0" w:space="0" w:color="auto"/>
      </w:divBdr>
    </w:div>
    <w:div w:id="522591683">
      <w:bodyDiv w:val="1"/>
      <w:marLeft w:val="0"/>
      <w:marRight w:val="0"/>
      <w:marTop w:val="0"/>
      <w:marBottom w:val="0"/>
      <w:divBdr>
        <w:top w:val="none" w:sz="0" w:space="0" w:color="auto"/>
        <w:left w:val="none" w:sz="0" w:space="0" w:color="auto"/>
        <w:bottom w:val="none" w:sz="0" w:space="0" w:color="auto"/>
        <w:right w:val="none" w:sz="0" w:space="0" w:color="auto"/>
      </w:divBdr>
    </w:div>
    <w:div w:id="557934520">
      <w:bodyDiv w:val="1"/>
      <w:marLeft w:val="0"/>
      <w:marRight w:val="0"/>
      <w:marTop w:val="0"/>
      <w:marBottom w:val="0"/>
      <w:divBdr>
        <w:top w:val="none" w:sz="0" w:space="0" w:color="auto"/>
        <w:left w:val="none" w:sz="0" w:space="0" w:color="auto"/>
        <w:bottom w:val="none" w:sz="0" w:space="0" w:color="auto"/>
        <w:right w:val="none" w:sz="0" w:space="0" w:color="auto"/>
      </w:divBdr>
    </w:div>
    <w:div w:id="662928001">
      <w:bodyDiv w:val="1"/>
      <w:marLeft w:val="0"/>
      <w:marRight w:val="0"/>
      <w:marTop w:val="0"/>
      <w:marBottom w:val="0"/>
      <w:divBdr>
        <w:top w:val="none" w:sz="0" w:space="0" w:color="auto"/>
        <w:left w:val="none" w:sz="0" w:space="0" w:color="auto"/>
        <w:bottom w:val="none" w:sz="0" w:space="0" w:color="auto"/>
        <w:right w:val="none" w:sz="0" w:space="0" w:color="auto"/>
      </w:divBdr>
    </w:div>
    <w:div w:id="817309651">
      <w:bodyDiv w:val="1"/>
      <w:marLeft w:val="0"/>
      <w:marRight w:val="0"/>
      <w:marTop w:val="0"/>
      <w:marBottom w:val="0"/>
      <w:divBdr>
        <w:top w:val="none" w:sz="0" w:space="0" w:color="auto"/>
        <w:left w:val="none" w:sz="0" w:space="0" w:color="auto"/>
        <w:bottom w:val="none" w:sz="0" w:space="0" w:color="auto"/>
        <w:right w:val="none" w:sz="0" w:space="0" w:color="auto"/>
      </w:divBdr>
    </w:div>
    <w:div w:id="819421459">
      <w:bodyDiv w:val="1"/>
      <w:marLeft w:val="0"/>
      <w:marRight w:val="0"/>
      <w:marTop w:val="0"/>
      <w:marBottom w:val="0"/>
      <w:divBdr>
        <w:top w:val="none" w:sz="0" w:space="0" w:color="auto"/>
        <w:left w:val="none" w:sz="0" w:space="0" w:color="auto"/>
        <w:bottom w:val="none" w:sz="0" w:space="0" w:color="auto"/>
        <w:right w:val="none" w:sz="0" w:space="0" w:color="auto"/>
      </w:divBdr>
    </w:div>
    <w:div w:id="1015694313">
      <w:bodyDiv w:val="1"/>
      <w:marLeft w:val="0"/>
      <w:marRight w:val="0"/>
      <w:marTop w:val="0"/>
      <w:marBottom w:val="0"/>
      <w:divBdr>
        <w:top w:val="none" w:sz="0" w:space="0" w:color="auto"/>
        <w:left w:val="none" w:sz="0" w:space="0" w:color="auto"/>
        <w:bottom w:val="none" w:sz="0" w:space="0" w:color="auto"/>
        <w:right w:val="none" w:sz="0" w:space="0" w:color="auto"/>
      </w:divBdr>
    </w:div>
    <w:div w:id="1015809050">
      <w:bodyDiv w:val="1"/>
      <w:marLeft w:val="0"/>
      <w:marRight w:val="0"/>
      <w:marTop w:val="0"/>
      <w:marBottom w:val="0"/>
      <w:divBdr>
        <w:top w:val="none" w:sz="0" w:space="0" w:color="auto"/>
        <w:left w:val="none" w:sz="0" w:space="0" w:color="auto"/>
        <w:bottom w:val="none" w:sz="0" w:space="0" w:color="auto"/>
        <w:right w:val="none" w:sz="0" w:space="0" w:color="auto"/>
      </w:divBdr>
      <w:divsChild>
        <w:div w:id="772164490">
          <w:marLeft w:val="0"/>
          <w:marRight w:val="0"/>
          <w:marTop w:val="0"/>
          <w:marBottom w:val="0"/>
          <w:divBdr>
            <w:top w:val="none" w:sz="0" w:space="0" w:color="auto"/>
            <w:left w:val="none" w:sz="0" w:space="0" w:color="auto"/>
            <w:bottom w:val="none" w:sz="0" w:space="0" w:color="auto"/>
            <w:right w:val="none" w:sz="0" w:space="0" w:color="auto"/>
          </w:divBdr>
        </w:div>
        <w:div w:id="272440552">
          <w:marLeft w:val="0"/>
          <w:marRight w:val="0"/>
          <w:marTop w:val="0"/>
          <w:marBottom w:val="0"/>
          <w:divBdr>
            <w:top w:val="none" w:sz="0" w:space="0" w:color="auto"/>
            <w:left w:val="none" w:sz="0" w:space="0" w:color="auto"/>
            <w:bottom w:val="none" w:sz="0" w:space="0" w:color="auto"/>
            <w:right w:val="none" w:sz="0" w:space="0" w:color="auto"/>
          </w:divBdr>
        </w:div>
        <w:div w:id="266929375">
          <w:marLeft w:val="0"/>
          <w:marRight w:val="0"/>
          <w:marTop w:val="0"/>
          <w:marBottom w:val="0"/>
          <w:divBdr>
            <w:top w:val="none" w:sz="0" w:space="0" w:color="auto"/>
            <w:left w:val="none" w:sz="0" w:space="0" w:color="auto"/>
            <w:bottom w:val="none" w:sz="0" w:space="0" w:color="auto"/>
            <w:right w:val="none" w:sz="0" w:space="0" w:color="auto"/>
          </w:divBdr>
        </w:div>
        <w:div w:id="1451630335">
          <w:marLeft w:val="0"/>
          <w:marRight w:val="0"/>
          <w:marTop w:val="0"/>
          <w:marBottom w:val="0"/>
          <w:divBdr>
            <w:top w:val="none" w:sz="0" w:space="0" w:color="auto"/>
            <w:left w:val="none" w:sz="0" w:space="0" w:color="auto"/>
            <w:bottom w:val="none" w:sz="0" w:space="0" w:color="auto"/>
            <w:right w:val="none" w:sz="0" w:space="0" w:color="auto"/>
          </w:divBdr>
        </w:div>
      </w:divsChild>
    </w:div>
    <w:div w:id="1246914728">
      <w:bodyDiv w:val="1"/>
      <w:marLeft w:val="0"/>
      <w:marRight w:val="0"/>
      <w:marTop w:val="0"/>
      <w:marBottom w:val="0"/>
      <w:divBdr>
        <w:top w:val="none" w:sz="0" w:space="0" w:color="auto"/>
        <w:left w:val="none" w:sz="0" w:space="0" w:color="auto"/>
        <w:bottom w:val="none" w:sz="0" w:space="0" w:color="auto"/>
        <w:right w:val="none" w:sz="0" w:space="0" w:color="auto"/>
      </w:divBdr>
    </w:div>
    <w:div w:id="1389453376">
      <w:bodyDiv w:val="1"/>
      <w:marLeft w:val="0"/>
      <w:marRight w:val="0"/>
      <w:marTop w:val="0"/>
      <w:marBottom w:val="0"/>
      <w:divBdr>
        <w:top w:val="none" w:sz="0" w:space="0" w:color="auto"/>
        <w:left w:val="none" w:sz="0" w:space="0" w:color="auto"/>
        <w:bottom w:val="none" w:sz="0" w:space="0" w:color="auto"/>
        <w:right w:val="none" w:sz="0" w:space="0" w:color="auto"/>
      </w:divBdr>
    </w:div>
    <w:div w:id="1438135151">
      <w:bodyDiv w:val="1"/>
      <w:marLeft w:val="0"/>
      <w:marRight w:val="0"/>
      <w:marTop w:val="0"/>
      <w:marBottom w:val="0"/>
      <w:divBdr>
        <w:top w:val="none" w:sz="0" w:space="0" w:color="auto"/>
        <w:left w:val="none" w:sz="0" w:space="0" w:color="auto"/>
        <w:bottom w:val="none" w:sz="0" w:space="0" w:color="auto"/>
        <w:right w:val="none" w:sz="0" w:space="0" w:color="auto"/>
      </w:divBdr>
    </w:div>
    <w:div w:id="1521428117">
      <w:bodyDiv w:val="1"/>
      <w:marLeft w:val="0"/>
      <w:marRight w:val="0"/>
      <w:marTop w:val="0"/>
      <w:marBottom w:val="0"/>
      <w:divBdr>
        <w:top w:val="none" w:sz="0" w:space="0" w:color="auto"/>
        <w:left w:val="none" w:sz="0" w:space="0" w:color="auto"/>
        <w:bottom w:val="none" w:sz="0" w:space="0" w:color="auto"/>
        <w:right w:val="none" w:sz="0" w:space="0" w:color="auto"/>
      </w:divBdr>
    </w:div>
    <w:div w:id="1572274909">
      <w:bodyDiv w:val="1"/>
      <w:marLeft w:val="0"/>
      <w:marRight w:val="0"/>
      <w:marTop w:val="0"/>
      <w:marBottom w:val="0"/>
      <w:divBdr>
        <w:top w:val="none" w:sz="0" w:space="0" w:color="auto"/>
        <w:left w:val="none" w:sz="0" w:space="0" w:color="auto"/>
        <w:bottom w:val="none" w:sz="0" w:space="0" w:color="auto"/>
        <w:right w:val="none" w:sz="0" w:space="0" w:color="auto"/>
      </w:divBdr>
    </w:div>
    <w:div w:id="1617057207">
      <w:bodyDiv w:val="1"/>
      <w:marLeft w:val="0"/>
      <w:marRight w:val="0"/>
      <w:marTop w:val="0"/>
      <w:marBottom w:val="0"/>
      <w:divBdr>
        <w:top w:val="none" w:sz="0" w:space="0" w:color="auto"/>
        <w:left w:val="none" w:sz="0" w:space="0" w:color="auto"/>
        <w:bottom w:val="none" w:sz="0" w:space="0" w:color="auto"/>
        <w:right w:val="none" w:sz="0" w:space="0" w:color="auto"/>
      </w:divBdr>
    </w:div>
    <w:div w:id="1644656872">
      <w:bodyDiv w:val="1"/>
      <w:marLeft w:val="0"/>
      <w:marRight w:val="0"/>
      <w:marTop w:val="0"/>
      <w:marBottom w:val="0"/>
      <w:divBdr>
        <w:top w:val="none" w:sz="0" w:space="0" w:color="auto"/>
        <w:left w:val="none" w:sz="0" w:space="0" w:color="auto"/>
        <w:bottom w:val="none" w:sz="0" w:space="0" w:color="auto"/>
        <w:right w:val="none" w:sz="0" w:space="0" w:color="auto"/>
      </w:divBdr>
    </w:div>
    <w:div w:id="1661303447">
      <w:bodyDiv w:val="1"/>
      <w:marLeft w:val="0"/>
      <w:marRight w:val="0"/>
      <w:marTop w:val="0"/>
      <w:marBottom w:val="0"/>
      <w:divBdr>
        <w:top w:val="none" w:sz="0" w:space="0" w:color="auto"/>
        <w:left w:val="none" w:sz="0" w:space="0" w:color="auto"/>
        <w:bottom w:val="none" w:sz="0" w:space="0" w:color="auto"/>
        <w:right w:val="none" w:sz="0" w:space="0" w:color="auto"/>
      </w:divBdr>
    </w:div>
    <w:div w:id="1714496712">
      <w:bodyDiv w:val="1"/>
      <w:marLeft w:val="0"/>
      <w:marRight w:val="0"/>
      <w:marTop w:val="0"/>
      <w:marBottom w:val="0"/>
      <w:divBdr>
        <w:top w:val="none" w:sz="0" w:space="0" w:color="auto"/>
        <w:left w:val="none" w:sz="0" w:space="0" w:color="auto"/>
        <w:bottom w:val="none" w:sz="0" w:space="0" w:color="auto"/>
        <w:right w:val="none" w:sz="0" w:space="0" w:color="auto"/>
      </w:divBdr>
    </w:div>
    <w:div w:id="1755668038">
      <w:bodyDiv w:val="1"/>
      <w:marLeft w:val="0"/>
      <w:marRight w:val="0"/>
      <w:marTop w:val="0"/>
      <w:marBottom w:val="0"/>
      <w:divBdr>
        <w:top w:val="none" w:sz="0" w:space="0" w:color="auto"/>
        <w:left w:val="none" w:sz="0" w:space="0" w:color="auto"/>
        <w:bottom w:val="none" w:sz="0" w:space="0" w:color="auto"/>
        <w:right w:val="none" w:sz="0" w:space="0" w:color="auto"/>
      </w:divBdr>
    </w:div>
    <w:div w:id="1768883920">
      <w:bodyDiv w:val="1"/>
      <w:marLeft w:val="0"/>
      <w:marRight w:val="0"/>
      <w:marTop w:val="0"/>
      <w:marBottom w:val="0"/>
      <w:divBdr>
        <w:top w:val="none" w:sz="0" w:space="0" w:color="auto"/>
        <w:left w:val="none" w:sz="0" w:space="0" w:color="auto"/>
        <w:bottom w:val="none" w:sz="0" w:space="0" w:color="auto"/>
        <w:right w:val="none" w:sz="0" w:space="0" w:color="auto"/>
      </w:divBdr>
    </w:div>
    <w:div w:id="2027906112">
      <w:bodyDiv w:val="1"/>
      <w:marLeft w:val="0"/>
      <w:marRight w:val="0"/>
      <w:marTop w:val="0"/>
      <w:marBottom w:val="0"/>
      <w:divBdr>
        <w:top w:val="none" w:sz="0" w:space="0" w:color="auto"/>
        <w:left w:val="none" w:sz="0" w:space="0" w:color="auto"/>
        <w:bottom w:val="none" w:sz="0" w:space="0" w:color="auto"/>
        <w:right w:val="none" w:sz="0" w:space="0" w:color="auto"/>
      </w:divBdr>
    </w:div>
    <w:div w:id="2043479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urgascouncil.or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14</Pages>
  <Words>4038</Words>
  <Characters>23020</Characters>
  <Application>Microsoft Office Word</Application>
  <DocSecurity>0</DocSecurity>
  <Lines>191</Lines>
  <Paragraphs>54</Paragraphs>
  <ScaleCrop>false</ScaleCrop>
  <Company/>
  <LinksUpToDate>false</LinksUpToDate>
  <CharactersWithSpaces>27004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 Gospodinova</dc:creator>
  <cp:keywords/>
  <dc:description/>
  <cp:lastModifiedBy>Jeni Gospodinova</cp:lastModifiedBy>
  <cp:revision>9</cp:revision>
  <dcterms:created xsi:type="dcterms:W3CDTF">2018-12-11T12:48:00Z</dcterms:created>
  <dcterms:modified xsi:type="dcterms:W3CDTF">2018-12-12T13:07:00Z</dcterms:modified>
</cp:coreProperties>
</file>