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3AC" w:rsidRPr="00815471" w:rsidRDefault="00C723AC" w:rsidP="00C723AC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50A92EB4" wp14:editId="05719D34">
            <wp:simplePos x="0" y="0"/>
            <wp:positionH relativeFrom="column">
              <wp:posOffset>-342900</wp:posOffset>
            </wp:positionH>
            <wp:positionV relativeFrom="paragraph">
              <wp:posOffset>-9525</wp:posOffset>
            </wp:positionV>
            <wp:extent cx="714375" cy="1066800"/>
            <wp:effectExtent l="0" t="0" r="9525" b="0"/>
            <wp:wrapNone/>
            <wp:docPr id="3" name="Picture 3" descr="Description: Description: Description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2A87B9A" wp14:editId="449AA720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Description: Description: Description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471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C723AC" w:rsidRPr="00815471" w:rsidRDefault="00C723AC" w:rsidP="00C723AC">
      <w:pPr>
        <w:jc w:val="center"/>
        <w:rPr>
          <w:rFonts w:ascii="Tahoma" w:hAnsi="Tahoma" w:cs="Arial"/>
          <w:sz w:val="20"/>
          <w:szCs w:val="20"/>
        </w:rPr>
      </w:pPr>
      <w:r w:rsidRPr="00815471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C723AC" w:rsidRPr="00815471" w:rsidRDefault="00C723AC" w:rsidP="00C723AC">
      <w:pPr>
        <w:jc w:val="center"/>
        <w:rPr>
          <w:rFonts w:ascii="Tahoma" w:hAnsi="Tahoma" w:cs="Arial"/>
          <w:sz w:val="20"/>
          <w:szCs w:val="20"/>
        </w:rPr>
      </w:pPr>
      <w:r w:rsidRPr="00815471">
        <w:rPr>
          <w:rFonts w:ascii="Tahoma" w:hAnsi="Tahoma" w:cs="Arial"/>
          <w:sz w:val="20"/>
          <w:szCs w:val="20"/>
        </w:rPr>
        <w:t>тел.</w:t>
      </w:r>
      <w:r w:rsidRPr="00815471">
        <w:rPr>
          <w:rFonts w:ascii="Tahoma" w:hAnsi="Tahoma" w:cs="Arial"/>
          <w:sz w:val="20"/>
          <w:szCs w:val="20"/>
          <w:lang w:val="ru-RU"/>
        </w:rPr>
        <w:t xml:space="preserve"> </w:t>
      </w:r>
      <w:r w:rsidRPr="00815471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C723AC" w:rsidRPr="00815471" w:rsidRDefault="00C93501" w:rsidP="00C723AC">
      <w:pPr>
        <w:jc w:val="center"/>
        <w:rPr>
          <w:rFonts w:ascii="Tahoma" w:hAnsi="Tahoma"/>
          <w:sz w:val="20"/>
          <w:szCs w:val="20"/>
        </w:rPr>
      </w:pPr>
      <w:hyperlink r:id="rId9" w:history="1">
        <w:r w:rsidR="00C723AC" w:rsidRPr="00815471">
          <w:rPr>
            <w:rFonts w:ascii="Tahoma" w:hAnsi="Tahoma"/>
            <w:color w:val="666666"/>
            <w:sz w:val="20"/>
            <w:szCs w:val="20"/>
            <w:lang w:val="pt-BR"/>
          </w:rPr>
          <w:t>www</w:t>
        </w:r>
        <w:r w:rsidR="00C723AC" w:rsidRPr="00815471">
          <w:rPr>
            <w:rFonts w:ascii="Tahoma" w:hAnsi="Tahoma"/>
            <w:color w:val="666666"/>
            <w:sz w:val="20"/>
            <w:szCs w:val="20"/>
          </w:rPr>
          <w:t>.</w:t>
        </w:r>
        <w:r w:rsidR="00C723AC" w:rsidRPr="00815471">
          <w:rPr>
            <w:rFonts w:ascii="Tahoma" w:hAnsi="Tahoma"/>
            <w:color w:val="666666"/>
            <w:sz w:val="20"/>
            <w:szCs w:val="20"/>
            <w:lang w:val="pt-BR"/>
          </w:rPr>
          <w:t>burgas</w:t>
        </w:r>
        <w:r w:rsidR="00C723AC" w:rsidRPr="00815471">
          <w:rPr>
            <w:rFonts w:ascii="Tahoma" w:hAnsi="Tahoma"/>
            <w:color w:val="666666"/>
            <w:sz w:val="20"/>
            <w:szCs w:val="20"/>
          </w:rPr>
          <w:t>.</w:t>
        </w:r>
        <w:r w:rsidR="00C723AC" w:rsidRPr="00815471">
          <w:rPr>
            <w:rFonts w:ascii="Tahoma" w:hAnsi="Tahoma"/>
            <w:color w:val="666666"/>
            <w:sz w:val="20"/>
            <w:szCs w:val="20"/>
            <w:lang w:val="pt-BR"/>
          </w:rPr>
          <w:t>bg</w:t>
        </w:r>
      </w:hyperlink>
      <w:r w:rsidR="00C723AC" w:rsidRPr="00815471">
        <w:rPr>
          <w:rFonts w:ascii="Tahoma" w:hAnsi="Tahoma"/>
          <w:sz w:val="20"/>
          <w:szCs w:val="20"/>
          <w:lang w:val="ru-RU"/>
        </w:rPr>
        <w:t xml:space="preserve">; </w:t>
      </w:r>
      <w:r w:rsidR="00C723AC" w:rsidRPr="00815471">
        <w:rPr>
          <w:rFonts w:ascii="Tahoma" w:hAnsi="Tahoma"/>
          <w:sz w:val="20"/>
          <w:szCs w:val="20"/>
        </w:rPr>
        <w:t xml:space="preserve">електронна поща: </w:t>
      </w:r>
      <w:r w:rsidR="00C723AC" w:rsidRPr="00815471">
        <w:rPr>
          <w:rFonts w:ascii="Tahoma" w:hAnsi="Tahoma"/>
          <w:sz w:val="20"/>
          <w:szCs w:val="20"/>
          <w:lang w:val="pt-BR"/>
        </w:rPr>
        <w:t>obs</w:t>
      </w:r>
      <w:r w:rsidR="00C723AC" w:rsidRPr="00815471">
        <w:rPr>
          <w:rFonts w:ascii="Tahoma" w:hAnsi="Tahoma"/>
          <w:sz w:val="20"/>
          <w:szCs w:val="20"/>
          <w:lang w:val="en-US"/>
        </w:rPr>
        <w:t>h</w:t>
      </w:r>
      <w:r w:rsidR="00C723AC" w:rsidRPr="00815471">
        <w:rPr>
          <w:rFonts w:ascii="Tahoma" w:hAnsi="Tahoma"/>
          <w:sz w:val="20"/>
          <w:szCs w:val="20"/>
          <w:lang w:val="pt-BR"/>
        </w:rPr>
        <w:t>tina</w:t>
      </w:r>
      <w:r w:rsidR="00C723AC" w:rsidRPr="00815471">
        <w:rPr>
          <w:rFonts w:ascii="Tahoma" w:hAnsi="Tahoma"/>
          <w:sz w:val="20"/>
          <w:szCs w:val="20"/>
        </w:rPr>
        <w:t>@</w:t>
      </w:r>
      <w:r w:rsidR="00C723AC" w:rsidRPr="00815471">
        <w:rPr>
          <w:rFonts w:ascii="Tahoma" w:hAnsi="Tahoma"/>
          <w:sz w:val="20"/>
          <w:szCs w:val="20"/>
          <w:lang w:val="pt-BR"/>
        </w:rPr>
        <w:t>burgas</w:t>
      </w:r>
      <w:r w:rsidR="00C723AC" w:rsidRPr="00815471">
        <w:rPr>
          <w:rFonts w:ascii="Tahoma" w:hAnsi="Tahoma"/>
          <w:sz w:val="20"/>
          <w:szCs w:val="20"/>
        </w:rPr>
        <w:t>.</w:t>
      </w:r>
      <w:r w:rsidR="00C723AC" w:rsidRPr="00815471">
        <w:rPr>
          <w:rFonts w:ascii="Tahoma" w:hAnsi="Tahoma"/>
          <w:sz w:val="20"/>
          <w:szCs w:val="20"/>
          <w:lang w:val="pt-BR"/>
        </w:rPr>
        <w:t>bg</w:t>
      </w:r>
    </w:p>
    <w:p w:rsidR="00C723AC" w:rsidRPr="00815471" w:rsidRDefault="00C723AC" w:rsidP="00C723AC">
      <w:pPr>
        <w:ind w:firstLine="708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C0A4AEA" wp14:editId="31E90079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C723AC" w:rsidRPr="00815471" w:rsidRDefault="00C723AC" w:rsidP="00C723AC">
      <w:r w:rsidRPr="00815471">
        <w:tab/>
      </w:r>
      <w:r w:rsidRPr="00815471">
        <w:tab/>
      </w:r>
    </w:p>
    <w:p w:rsidR="00C723AC" w:rsidRPr="00815471" w:rsidRDefault="00C723AC" w:rsidP="00C723AC"/>
    <w:p w:rsidR="00C723AC" w:rsidRPr="00815471" w:rsidRDefault="00C723AC" w:rsidP="00C723AC"/>
    <w:p w:rsidR="00C723AC" w:rsidRPr="00235FE5" w:rsidRDefault="00C723AC" w:rsidP="00C723AC">
      <w:pPr>
        <w:pStyle w:val="a6"/>
        <w:ind w:left="0"/>
        <w:rPr>
          <w:b/>
          <w:sz w:val="24"/>
          <w:szCs w:val="24"/>
        </w:rPr>
      </w:pPr>
    </w:p>
    <w:p w:rsidR="00C723AC" w:rsidRPr="00C906D9" w:rsidRDefault="00C723AC" w:rsidP="00C723AC">
      <w:pPr>
        <w:pStyle w:val="a6"/>
        <w:ind w:left="0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>ДО</w:t>
      </w:r>
    </w:p>
    <w:p w:rsidR="00C723AC" w:rsidRPr="00C906D9" w:rsidRDefault="00C723AC" w:rsidP="00C723AC">
      <w:pPr>
        <w:pStyle w:val="a6"/>
        <w:ind w:left="0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>ОБЩИНСКИ СЪВЕТ</w:t>
      </w:r>
    </w:p>
    <w:p w:rsidR="00C723AC" w:rsidRPr="00C906D9" w:rsidRDefault="00C723AC" w:rsidP="00C723AC">
      <w:pPr>
        <w:pStyle w:val="a6"/>
        <w:ind w:left="0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>ГР. БУРГАС</w:t>
      </w:r>
    </w:p>
    <w:p w:rsidR="00C723AC" w:rsidRPr="00C906D9" w:rsidRDefault="00C723AC" w:rsidP="00C723AC">
      <w:pPr>
        <w:pStyle w:val="a6"/>
        <w:ind w:left="0"/>
        <w:rPr>
          <w:b/>
          <w:sz w:val="26"/>
          <w:szCs w:val="26"/>
        </w:rPr>
      </w:pPr>
    </w:p>
    <w:p w:rsidR="00C723AC" w:rsidRPr="00C906D9" w:rsidRDefault="00C723AC" w:rsidP="00C723AC">
      <w:pPr>
        <w:pStyle w:val="a6"/>
        <w:ind w:left="0"/>
        <w:rPr>
          <w:b/>
          <w:sz w:val="26"/>
          <w:szCs w:val="26"/>
        </w:rPr>
      </w:pPr>
    </w:p>
    <w:p w:rsidR="00C723AC" w:rsidRPr="00C906D9" w:rsidRDefault="00C723AC" w:rsidP="00C723AC">
      <w:pPr>
        <w:pStyle w:val="a6"/>
        <w:ind w:left="0"/>
        <w:rPr>
          <w:b/>
          <w:sz w:val="26"/>
          <w:szCs w:val="26"/>
        </w:rPr>
      </w:pPr>
    </w:p>
    <w:p w:rsidR="00C723AC" w:rsidRPr="00C906D9" w:rsidRDefault="00C723AC" w:rsidP="00C723AC">
      <w:pPr>
        <w:pStyle w:val="a6"/>
        <w:ind w:left="0"/>
        <w:jc w:val="center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>ДОКЛАДНА ЗАПИСКА</w:t>
      </w:r>
    </w:p>
    <w:p w:rsidR="00C723AC" w:rsidRPr="00C906D9" w:rsidRDefault="00C723AC" w:rsidP="00C723AC">
      <w:pPr>
        <w:pStyle w:val="a6"/>
        <w:ind w:left="0"/>
        <w:jc w:val="center"/>
        <w:rPr>
          <w:b/>
          <w:sz w:val="26"/>
          <w:szCs w:val="26"/>
        </w:rPr>
      </w:pPr>
    </w:p>
    <w:p w:rsidR="00235FE5" w:rsidRPr="00C906D9" w:rsidRDefault="00235FE5" w:rsidP="00235FE5">
      <w:pPr>
        <w:jc w:val="center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 xml:space="preserve">ОТ </w:t>
      </w:r>
      <w:r w:rsidR="00C07AF2" w:rsidRPr="00C906D9">
        <w:rPr>
          <w:b/>
          <w:sz w:val="26"/>
          <w:szCs w:val="26"/>
        </w:rPr>
        <w:t>ДИМИТЪР НИКОЛОВ</w:t>
      </w:r>
      <w:r w:rsidRPr="00C906D9">
        <w:rPr>
          <w:b/>
          <w:sz w:val="26"/>
          <w:szCs w:val="26"/>
        </w:rPr>
        <w:t xml:space="preserve"> - </w:t>
      </w:r>
      <w:r w:rsidR="00C07AF2" w:rsidRPr="00C906D9">
        <w:rPr>
          <w:b/>
          <w:sz w:val="26"/>
          <w:szCs w:val="26"/>
        </w:rPr>
        <w:t>КМЕТ НА ОБЩИНА БУРГАС</w:t>
      </w:r>
    </w:p>
    <w:p w:rsidR="00235FE5" w:rsidRPr="00C906D9" w:rsidRDefault="00C07AF2" w:rsidP="00235FE5">
      <w:pPr>
        <w:jc w:val="center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 xml:space="preserve"> </w:t>
      </w:r>
    </w:p>
    <w:p w:rsidR="00235FE5" w:rsidRPr="00C906D9" w:rsidRDefault="00235FE5" w:rsidP="00235FE5">
      <w:pPr>
        <w:jc w:val="both"/>
        <w:rPr>
          <w:b/>
          <w:sz w:val="26"/>
          <w:szCs w:val="26"/>
        </w:rPr>
      </w:pPr>
    </w:p>
    <w:p w:rsidR="00C723AC" w:rsidRPr="00C906D9" w:rsidRDefault="00C723AC" w:rsidP="00C723AC">
      <w:pPr>
        <w:jc w:val="center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 xml:space="preserve"> </w:t>
      </w:r>
    </w:p>
    <w:p w:rsidR="00C723AC" w:rsidRPr="00C906D9" w:rsidRDefault="00C723AC" w:rsidP="00C723AC">
      <w:pPr>
        <w:pStyle w:val="a6"/>
        <w:ind w:left="0"/>
        <w:rPr>
          <w:sz w:val="26"/>
          <w:szCs w:val="26"/>
        </w:rPr>
      </w:pPr>
      <w:r w:rsidRPr="00C906D9">
        <w:rPr>
          <w:b/>
          <w:sz w:val="26"/>
          <w:szCs w:val="26"/>
        </w:rPr>
        <w:t>ОТНОСНО</w:t>
      </w:r>
      <w:r w:rsidRPr="00C906D9">
        <w:rPr>
          <w:sz w:val="26"/>
          <w:szCs w:val="26"/>
        </w:rPr>
        <w:t xml:space="preserve">: </w:t>
      </w:r>
      <w:r w:rsidR="00081104">
        <w:rPr>
          <w:sz w:val="26"/>
          <w:szCs w:val="26"/>
        </w:rPr>
        <w:t xml:space="preserve">Изменение на решение по т. 43 от проведеното на </w:t>
      </w:r>
      <w:r w:rsidR="00081104" w:rsidRPr="00A00AB0">
        <w:rPr>
          <w:sz w:val="26"/>
          <w:szCs w:val="26"/>
        </w:rPr>
        <w:t xml:space="preserve">26.11.2015 година заседание  </w:t>
      </w:r>
      <w:r w:rsidR="00081104">
        <w:rPr>
          <w:sz w:val="26"/>
          <w:szCs w:val="26"/>
        </w:rPr>
        <w:t>на Общински съвет – Бургас (</w:t>
      </w:r>
      <w:r w:rsidR="00081104" w:rsidRPr="008C6A9C">
        <w:rPr>
          <w:sz w:val="26"/>
          <w:szCs w:val="26"/>
        </w:rPr>
        <w:t>Протокол № 3</w:t>
      </w:r>
      <w:r w:rsidR="00081104">
        <w:rPr>
          <w:sz w:val="26"/>
          <w:szCs w:val="26"/>
        </w:rPr>
        <w:t xml:space="preserve">/26.11.2015 г.) относно определяне представител на Община Бургас в общото събрание на Асоциацията по ВиК </w:t>
      </w:r>
    </w:p>
    <w:p w:rsidR="00C723AC" w:rsidRPr="00C906D9" w:rsidRDefault="00C723AC" w:rsidP="00C723AC">
      <w:pPr>
        <w:pStyle w:val="a6"/>
        <w:ind w:left="0"/>
        <w:rPr>
          <w:sz w:val="26"/>
          <w:szCs w:val="26"/>
        </w:rPr>
      </w:pPr>
    </w:p>
    <w:p w:rsidR="00C723AC" w:rsidRDefault="00C723AC" w:rsidP="00C723AC">
      <w:pPr>
        <w:pStyle w:val="a6"/>
        <w:ind w:left="0" w:firstLine="708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>УВАЖАЕМИ ОБЩИНСКИ СЪВЕТНИЦИ,</w:t>
      </w:r>
    </w:p>
    <w:p w:rsidR="00EE0335" w:rsidRDefault="00A00AB0" w:rsidP="00EE033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решение по т. 43 от проведеното на </w:t>
      </w:r>
      <w:r w:rsidRPr="00A00AB0">
        <w:rPr>
          <w:sz w:val="26"/>
          <w:szCs w:val="26"/>
        </w:rPr>
        <w:t xml:space="preserve">26.11.2015 година заседание  </w:t>
      </w:r>
      <w:r>
        <w:rPr>
          <w:sz w:val="26"/>
          <w:szCs w:val="26"/>
        </w:rPr>
        <w:t>на Общински съвет – Бургас</w:t>
      </w:r>
      <w:r w:rsidR="008C6A9C">
        <w:rPr>
          <w:sz w:val="26"/>
          <w:szCs w:val="26"/>
        </w:rPr>
        <w:t xml:space="preserve"> (</w:t>
      </w:r>
      <w:r w:rsidR="008C6A9C" w:rsidRPr="008C6A9C">
        <w:rPr>
          <w:sz w:val="26"/>
          <w:szCs w:val="26"/>
        </w:rPr>
        <w:t>Протокол № 3</w:t>
      </w:r>
      <w:r w:rsidR="008C6A9C">
        <w:rPr>
          <w:sz w:val="26"/>
          <w:szCs w:val="26"/>
        </w:rPr>
        <w:t>/26.11.2015 г.)</w:t>
      </w:r>
      <w:r>
        <w:rPr>
          <w:sz w:val="26"/>
          <w:szCs w:val="26"/>
        </w:rPr>
        <w:t xml:space="preserve"> </w:t>
      </w:r>
      <w:r w:rsidR="00EE0335">
        <w:rPr>
          <w:sz w:val="26"/>
          <w:szCs w:val="26"/>
        </w:rPr>
        <w:t xml:space="preserve">беше определена </w:t>
      </w:r>
      <w:r w:rsidR="00EE0335" w:rsidRPr="00EE0335">
        <w:rPr>
          <w:sz w:val="26"/>
          <w:szCs w:val="26"/>
        </w:rPr>
        <w:t>г-жа Атанаска Николова – Заместник-кмет „Европейски политики, околна среда“ за представител на Община Бургас в Общото събрание на Асоциацията по ВиК, при невъзможност на Кмета на Община Бургас да участва лично в общото събрание на Асоциацията по В и К за приемане на посочените решения.</w:t>
      </w:r>
    </w:p>
    <w:p w:rsidR="00A00AB0" w:rsidRDefault="00C145E2" w:rsidP="008F006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02.12.2015 г. е </w:t>
      </w:r>
      <w:r w:rsidR="000A5B9F">
        <w:rPr>
          <w:sz w:val="26"/>
          <w:szCs w:val="26"/>
        </w:rPr>
        <w:t>г-жа Руска Димитрова Бояджиева</w:t>
      </w:r>
      <w:r>
        <w:rPr>
          <w:sz w:val="26"/>
          <w:szCs w:val="26"/>
        </w:rPr>
        <w:t xml:space="preserve"> е назначена за </w:t>
      </w:r>
      <w:r w:rsidRPr="00EE0335">
        <w:rPr>
          <w:sz w:val="26"/>
          <w:szCs w:val="26"/>
        </w:rPr>
        <w:t>Заместник-кмет „Европейски политики, околна среда“</w:t>
      </w:r>
      <w:r w:rsidR="000A5B9F">
        <w:rPr>
          <w:sz w:val="26"/>
          <w:szCs w:val="26"/>
        </w:rPr>
        <w:t xml:space="preserve"> при Община Бургас.</w:t>
      </w:r>
    </w:p>
    <w:p w:rsidR="000A5B9F" w:rsidRPr="00C906D9" w:rsidRDefault="000A5B9F" w:rsidP="008F006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Предвид настъпилата промяна, се налага изменение на цитираното решение в частта му по т.ІІ, като вместо г-жа Атанаска Николова, при </w:t>
      </w:r>
      <w:r w:rsidRPr="00C906D9">
        <w:rPr>
          <w:sz w:val="26"/>
          <w:szCs w:val="26"/>
        </w:rPr>
        <w:t>при невъзможност</w:t>
      </w:r>
      <w:r>
        <w:rPr>
          <w:sz w:val="26"/>
          <w:szCs w:val="26"/>
        </w:rPr>
        <w:t xml:space="preserve"> на</w:t>
      </w:r>
      <w:r w:rsidRPr="000A5B9F">
        <w:rPr>
          <w:sz w:val="26"/>
          <w:szCs w:val="26"/>
        </w:rPr>
        <w:t xml:space="preserve"> </w:t>
      </w:r>
      <w:r w:rsidRPr="00C906D9">
        <w:rPr>
          <w:sz w:val="26"/>
          <w:szCs w:val="26"/>
        </w:rPr>
        <w:t>кмет</w:t>
      </w:r>
      <w:r>
        <w:rPr>
          <w:sz w:val="26"/>
          <w:szCs w:val="26"/>
        </w:rPr>
        <w:t xml:space="preserve">а за участие </w:t>
      </w:r>
      <w:r w:rsidRPr="00C906D9">
        <w:rPr>
          <w:sz w:val="26"/>
          <w:szCs w:val="26"/>
        </w:rPr>
        <w:t xml:space="preserve"> в Общо събрание на Асоциация по ВиК – Бургас </w:t>
      </w:r>
      <w:r>
        <w:rPr>
          <w:sz w:val="26"/>
          <w:szCs w:val="26"/>
        </w:rPr>
        <w:t>бъде определена г-жа Руска Бояджиева.</w:t>
      </w:r>
    </w:p>
    <w:p w:rsidR="00C723AC" w:rsidRPr="00C906D9" w:rsidRDefault="000A5B9F" w:rsidP="00C723AC">
      <w:pPr>
        <w:pStyle w:val="a6"/>
        <w:ind w:left="0"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723AC" w:rsidRPr="00C906D9">
        <w:rPr>
          <w:sz w:val="26"/>
          <w:szCs w:val="26"/>
        </w:rPr>
        <w:t xml:space="preserve"> Предвид изложеното, на основание</w:t>
      </w:r>
      <w:r w:rsidR="0006425B" w:rsidRPr="00C906D9">
        <w:rPr>
          <w:sz w:val="26"/>
          <w:szCs w:val="26"/>
        </w:rPr>
        <w:t xml:space="preserve"> чл.10в, </w:t>
      </w:r>
      <w:r w:rsidR="00C723AC" w:rsidRPr="00C906D9">
        <w:rPr>
          <w:sz w:val="26"/>
          <w:szCs w:val="26"/>
        </w:rPr>
        <w:t>чл.198е, ал. 3 и ал. 5 от Закона за водите, предлагам Общински съвет – Бургас да вземе следните</w:t>
      </w:r>
    </w:p>
    <w:p w:rsidR="00C723AC" w:rsidRPr="00C906D9" w:rsidRDefault="00C723AC" w:rsidP="00C723AC">
      <w:pPr>
        <w:pStyle w:val="a6"/>
        <w:ind w:left="0"/>
        <w:jc w:val="center"/>
        <w:rPr>
          <w:sz w:val="26"/>
          <w:szCs w:val="26"/>
        </w:rPr>
      </w:pPr>
    </w:p>
    <w:p w:rsidR="00C723AC" w:rsidRPr="00C906D9" w:rsidRDefault="00C723AC" w:rsidP="00C723AC">
      <w:pPr>
        <w:pStyle w:val="a6"/>
        <w:ind w:left="0"/>
        <w:jc w:val="center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>РЕШЕНИ</w:t>
      </w:r>
      <w:r w:rsidR="000A5B9F">
        <w:rPr>
          <w:b/>
          <w:sz w:val="26"/>
          <w:szCs w:val="26"/>
        </w:rPr>
        <w:t>Е</w:t>
      </w:r>
      <w:r w:rsidRPr="00C906D9">
        <w:rPr>
          <w:b/>
          <w:sz w:val="26"/>
          <w:szCs w:val="26"/>
        </w:rPr>
        <w:t>:</w:t>
      </w:r>
    </w:p>
    <w:p w:rsidR="00C723AC" w:rsidRPr="00C906D9" w:rsidRDefault="00C723AC" w:rsidP="00C723AC">
      <w:pPr>
        <w:pStyle w:val="a6"/>
        <w:ind w:left="0"/>
        <w:rPr>
          <w:sz w:val="26"/>
          <w:szCs w:val="26"/>
        </w:rPr>
      </w:pPr>
    </w:p>
    <w:p w:rsidR="000A5B9F" w:rsidRDefault="000A5B9F" w:rsidP="000A5B9F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Изменя решението по т.ІІ, т. 43 от проведеното на </w:t>
      </w:r>
      <w:r w:rsidRPr="00A00AB0">
        <w:rPr>
          <w:sz w:val="26"/>
          <w:szCs w:val="26"/>
        </w:rPr>
        <w:t xml:space="preserve">26.11.2015 година заседание  </w:t>
      </w:r>
      <w:r>
        <w:rPr>
          <w:sz w:val="26"/>
          <w:szCs w:val="26"/>
        </w:rPr>
        <w:t>на Общински съвет – Бургас (</w:t>
      </w:r>
      <w:r w:rsidRPr="008C6A9C">
        <w:rPr>
          <w:sz w:val="26"/>
          <w:szCs w:val="26"/>
        </w:rPr>
        <w:t>Протокол № 3</w:t>
      </w:r>
      <w:r>
        <w:rPr>
          <w:sz w:val="26"/>
          <w:szCs w:val="26"/>
        </w:rPr>
        <w:t>/26.11.2015 г.) , както следва:</w:t>
      </w:r>
    </w:p>
    <w:p w:rsidR="00C723AC" w:rsidRDefault="000A5B9F" w:rsidP="000A5B9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„</w:t>
      </w:r>
      <w:r w:rsidR="00C723AC" w:rsidRPr="00C906D9">
        <w:rPr>
          <w:sz w:val="26"/>
          <w:szCs w:val="26"/>
        </w:rPr>
        <w:t xml:space="preserve">ОПРЕДЕЛЯ </w:t>
      </w:r>
      <w:r w:rsidR="00C906D9" w:rsidRPr="00C906D9">
        <w:rPr>
          <w:sz w:val="26"/>
          <w:szCs w:val="26"/>
        </w:rPr>
        <w:t>г-жа</w:t>
      </w:r>
      <w:r w:rsidR="001A4AD1">
        <w:rPr>
          <w:sz w:val="26"/>
          <w:szCs w:val="26"/>
          <w:lang w:val="en-US"/>
        </w:rPr>
        <w:t xml:space="preserve"> </w:t>
      </w:r>
      <w:r w:rsidR="001A4AD1">
        <w:rPr>
          <w:sz w:val="26"/>
          <w:szCs w:val="26"/>
        </w:rPr>
        <w:t xml:space="preserve">Руска Димитрова Бояджиева </w:t>
      </w:r>
      <w:r w:rsidR="00C906D9" w:rsidRPr="00C906D9">
        <w:rPr>
          <w:sz w:val="26"/>
          <w:szCs w:val="26"/>
        </w:rPr>
        <w:t>– Заместник-кмет „Европейски политики, околна среда“</w:t>
      </w:r>
      <w:r w:rsidR="00C723AC" w:rsidRPr="00C906D9">
        <w:rPr>
          <w:sz w:val="26"/>
          <w:szCs w:val="26"/>
        </w:rPr>
        <w:t xml:space="preserve"> за представител на Община Бургас в Общото събрание на Асоциацията по ВиК, при невъзможност на Кмета на Община Бургас да участва </w:t>
      </w:r>
      <w:r w:rsidR="00C723AC" w:rsidRPr="00C906D9">
        <w:rPr>
          <w:sz w:val="26"/>
          <w:szCs w:val="26"/>
        </w:rPr>
        <w:lastRenderedPageBreak/>
        <w:t xml:space="preserve">лично в общото събрание на Асоциацията по В и К за </w:t>
      </w:r>
      <w:r>
        <w:rPr>
          <w:sz w:val="26"/>
          <w:szCs w:val="26"/>
        </w:rPr>
        <w:t>приемане на посочените решения.“</w:t>
      </w:r>
    </w:p>
    <w:p w:rsidR="009D6A90" w:rsidRPr="00C906D9" w:rsidRDefault="000A5B9F" w:rsidP="00C723AC">
      <w:pPr>
        <w:pStyle w:val="a6"/>
        <w:ind w:left="0" w:firstLine="709"/>
        <w:rPr>
          <w:sz w:val="26"/>
          <w:szCs w:val="26"/>
        </w:rPr>
      </w:pPr>
      <w:r>
        <w:t>Предвид датата на провеждане на общото събрание, н</w:t>
      </w:r>
      <w:r w:rsidR="009D6A90">
        <w:t>а основание чл. 60, ал. 1 от АПК допуска предварително изпълнение на решени</w:t>
      </w:r>
      <w:r>
        <w:t>ето</w:t>
      </w:r>
      <w:r w:rsidR="009D6A90">
        <w:t>.</w:t>
      </w:r>
    </w:p>
    <w:p w:rsidR="00C723AC" w:rsidRPr="00C906D9" w:rsidRDefault="00C723AC" w:rsidP="00C723AC">
      <w:pPr>
        <w:pStyle w:val="a6"/>
        <w:ind w:left="0" w:firstLine="709"/>
        <w:rPr>
          <w:sz w:val="26"/>
          <w:szCs w:val="26"/>
          <w:u w:val="single"/>
        </w:rPr>
      </w:pPr>
    </w:p>
    <w:p w:rsidR="00C723AC" w:rsidRPr="00C906D9" w:rsidRDefault="000A5B9F" w:rsidP="00C723AC">
      <w:pPr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723AC" w:rsidRPr="00C906D9" w:rsidRDefault="00C723AC" w:rsidP="00C723AC">
      <w:pPr>
        <w:ind w:firstLine="900"/>
        <w:jc w:val="both"/>
        <w:rPr>
          <w:b/>
          <w:sz w:val="26"/>
          <w:szCs w:val="26"/>
        </w:rPr>
      </w:pPr>
    </w:p>
    <w:p w:rsidR="00235FE5" w:rsidRPr="00C906D9" w:rsidRDefault="00235FE5" w:rsidP="00C723AC">
      <w:pPr>
        <w:ind w:firstLine="900"/>
        <w:jc w:val="both"/>
        <w:rPr>
          <w:b/>
          <w:sz w:val="26"/>
          <w:szCs w:val="26"/>
        </w:rPr>
      </w:pPr>
    </w:p>
    <w:p w:rsidR="00C906D9" w:rsidRPr="00C906D9" w:rsidRDefault="00C906D9" w:rsidP="00C723AC">
      <w:pPr>
        <w:jc w:val="both"/>
        <w:rPr>
          <w:b/>
          <w:sz w:val="26"/>
          <w:szCs w:val="26"/>
        </w:rPr>
      </w:pPr>
      <w:r w:rsidRPr="00C906D9">
        <w:rPr>
          <w:b/>
          <w:sz w:val="26"/>
          <w:szCs w:val="26"/>
        </w:rPr>
        <w:t>ДИМИТЪР НИКОЛОВ</w:t>
      </w:r>
    </w:p>
    <w:p w:rsidR="00C723AC" w:rsidRDefault="00C906D9" w:rsidP="00C723AC">
      <w:pPr>
        <w:jc w:val="both"/>
        <w:rPr>
          <w:i/>
          <w:sz w:val="26"/>
          <w:szCs w:val="26"/>
        </w:rPr>
      </w:pPr>
      <w:r w:rsidRPr="00C906D9">
        <w:rPr>
          <w:i/>
          <w:sz w:val="26"/>
          <w:szCs w:val="26"/>
        </w:rPr>
        <w:t>К</w:t>
      </w:r>
      <w:r w:rsidR="00C723AC" w:rsidRPr="00C906D9">
        <w:rPr>
          <w:i/>
          <w:sz w:val="26"/>
          <w:szCs w:val="26"/>
        </w:rPr>
        <w:t>мет на Община Бургас</w:t>
      </w:r>
    </w:p>
    <w:p w:rsidR="000A5B9F" w:rsidRDefault="000A5B9F" w:rsidP="00C723AC">
      <w:pPr>
        <w:jc w:val="both"/>
        <w:rPr>
          <w:i/>
          <w:sz w:val="26"/>
          <w:szCs w:val="26"/>
        </w:rPr>
      </w:pPr>
    </w:p>
    <w:p w:rsidR="00C723AC" w:rsidRPr="00C906D9" w:rsidRDefault="001A3836" w:rsidP="00C723AC">
      <w:pPr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906D9" w:rsidRPr="0080010F" w:rsidRDefault="0080010F" w:rsidP="00C906D9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C723AC" w:rsidRPr="00C906D9" w:rsidRDefault="00C723AC" w:rsidP="00C723AC">
      <w:pPr>
        <w:jc w:val="both"/>
        <w:rPr>
          <w:sz w:val="28"/>
          <w:szCs w:val="28"/>
        </w:rPr>
      </w:pPr>
    </w:p>
    <w:p w:rsidR="00C723AC" w:rsidRPr="00C906D9" w:rsidRDefault="00C723AC" w:rsidP="00C723AC">
      <w:pPr>
        <w:jc w:val="both"/>
        <w:rPr>
          <w:sz w:val="28"/>
          <w:szCs w:val="28"/>
        </w:rPr>
      </w:pPr>
      <w:r w:rsidRPr="00C906D9">
        <w:rPr>
          <w:sz w:val="28"/>
          <w:szCs w:val="28"/>
        </w:rPr>
        <w:t xml:space="preserve"> </w:t>
      </w:r>
    </w:p>
    <w:p w:rsidR="00C723AC" w:rsidRPr="00C906D9" w:rsidRDefault="00C723AC" w:rsidP="00C723AC">
      <w:pPr>
        <w:rPr>
          <w:sz w:val="28"/>
          <w:szCs w:val="28"/>
        </w:rPr>
      </w:pPr>
    </w:p>
    <w:p w:rsidR="00DE734C" w:rsidRPr="00C906D9" w:rsidRDefault="00DE734C">
      <w:pPr>
        <w:rPr>
          <w:sz w:val="28"/>
          <w:szCs w:val="28"/>
        </w:rPr>
      </w:pPr>
    </w:p>
    <w:sectPr w:rsidR="00DE734C" w:rsidRPr="00C906D9" w:rsidSect="001B23C2">
      <w:footerReference w:type="even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501" w:rsidRDefault="00C93501">
      <w:r>
        <w:separator/>
      </w:r>
    </w:p>
  </w:endnote>
  <w:endnote w:type="continuationSeparator" w:id="0">
    <w:p w:rsidR="00C93501" w:rsidRDefault="00C93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1C8" w:rsidRDefault="00235FE5" w:rsidP="001B23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31C8" w:rsidRDefault="00C93501" w:rsidP="001B23C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1C8" w:rsidRDefault="00235FE5" w:rsidP="001B23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52A5D">
      <w:rPr>
        <w:rStyle w:val="a5"/>
        <w:noProof/>
      </w:rPr>
      <w:t>2</w:t>
    </w:r>
    <w:r>
      <w:rPr>
        <w:rStyle w:val="a5"/>
      </w:rPr>
      <w:fldChar w:fldCharType="end"/>
    </w:r>
  </w:p>
  <w:p w:rsidR="00F731C8" w:rsidRDefault="00C93501" w:rsidP="001B23C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501" w:rsidRDefault="00C93501">
      <w:r>
        <w:separator/>
      </w:r>
    </w:p>
  </w:footnote>
  <w:footnote w:type="continuationSeparator" w:id="0">
    <w:p w:rsidR="00C93501" w:rsidRDefault="00C93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AED"/>
    <w:rsid w:val="00021847"/>
    <w:rsid w:val="00026C12"/>
    <w:rsid w:val="0005665A"/>
    <w:rsid w:val="0006425B"/>
    <w:rsid w:val="00081104"/>
    <w:rsid w:val="000935DE"/>
    <w:rsid w:val="000A5B9F"/>
    <w:rsid w:val="001504F6"/>
    <w:rsid w:val="00162227"/>
    <w:rsid w:val="001972B2"/>
    <w:rsid w:val="001A3836"/>
    <w:rsid w:val="001A4AD1"/>
    <w:rsid w:val="001C3AED"/>
    <w:rsid w:val="00235FE5"/>
    <w:rsid w:val="00344DED"/>
    <w:rsid w:val="00383973"/>
    <w:rsid w:val="004C4CE3"/>
    <w:rsid w:val="00517B55"/>
    <w:rsid w:val="00554A4A"/>
    <w:rsid w:val="005B7414"/>
    <w:rsid w:val="006C1375"/>
    <w:rsid w:val="006E5DC7"/>
    <w:rsid w:val="006F0F41"/>
    <w:rsid w:val="007414AD"/>
    <w:rsid w:val="00782110"/>
    <w:rsid w:val="00795BC5"/>
    <w:rsid w:val="00796DAB"/>
    <w:rsid w:val="007E2264"/>
    <w:rsid w:val="007F7644"/>
    <w:rsid w:val="0080010F"/>
    <w:rsid w:val="00834583"/>
    <w:rsid w:val="008C6A9C"/>
    <w:rsid w:val="008F0067"/>
    <w:rsid w:val="008F15F0"/>
    <w:rsid w:val="0090770C"/>
    <w:rsid w:val="009D6A90"/>
    <w:rsid w:val="00A00815"/>
    <w:rsid w:val="00A00AB0"/>
    <w:rsid w:val="00A85E0A"/>
    <w:rsid w:val="00B06E96"/>
    <w:rsid w:val="00C0795F"/>
    <w:rsid w:val="00C07AF2"/>
    <w:rsid w:val="00C145E2"/>
    <w:rsid w:val="00C2281B"/>
    <w:rsid w:val="00C361D3"/>
    <w:rsid w:val="00C43E71"/>
    <w:rsid w:val="00C45103"/>
    <w:rsid w:val="00C52A5D"/>
    <w:rsid w:val="00C723AC"/>
    <w:rsid w:val="00C906D9"/>
    <w:rsid w:val="00C93501"/>
    <w:rsid w:val="00DE734C"/>
    <w:rsid w:val="00E3249B"/>
    <w:rsid w:val="00EE0335"/>
    <w:rsid w:val="00FB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723AC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C723A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C723AC"/>
  </w:style>
  <w:style w:type="paragraph" w:styleId="a6">
    <w:name w:val="Body Text Indent"/>
    <w:basedOn w:val="a"/>
    <w:link w:val="a7"/>
    <w:rsid w:val="00C723AC"/>
    <w:pPr>
      <w:ind w:left="5040"/>
      <w:jc w:val="both"/>
    </w:pPr>
    <w:rPr>
      <w:sz w:val="28"/>
      <w:szCs w:val="20"/>
    </w:rPr>
  </w:style>
  <w:style w:type="character" w:customStyle="1" w:styleId="a7">
    <w:name w:val="Основен текст с отстъп Знак"/>
    <w:basedOn w:val="a0"/>
    <w:link w:val="a6"/>
    <w:rsid w:val="00C723A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C723AC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C723AC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235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4C4C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723AC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C723A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C723AC"/>
  </w:style>
  <w:style w:type="paragraph" w:styleId="a6">
    <w:name w:val="Body Text Indent"/>
    <w:basedOn w:val="a"/>
    <w:link w:val="a7"/>
    <w:rsid w:val="00C723AC"/>
    <w:pPr>
      <w:ind w:left="5040"/>
      <w:jc w:val="both"/>
    </w:pPr>
    <w:rPr>
      <w:sz w:val="28"/>
      <w:szCs w:val="20"/>
    </w:rPr>
  </w:style>
  <w:style w:type="character" w:customStyle="1" w:styleId="a7">
    <w:name w:val="Основен текст с отстъп Знак"/>
    <w:basedOn w:val="a0"/>
    <w:link w:val="a6"/>
    <w:rsid w:val="00C723A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C723AC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C723AC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235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4C4C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Veselina Petrova</cp:lastModifiedBy>
  <cp:revision>2</cp:revision>
  <cp:lastPrinted>2015-12-04T13:42:00Z</cp:lastPrinted>
  <dcterms:created xsi:type="dcterms:W3CDTF">2015-12-07T09:08:00Z</dcterms:created>
  <dcterms:modified xsi:type="dcterms:W3CDTF">2015-12-07T09:08:00Z</dcterms:modified>
</cp:coreProperties>
</file>