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B62" w:rsidRPr="009213E8" w:rsidRDefault="00573280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</w:pPr>
      <w:bookmarkStart w:id="0" w:name="_GoBack"/>
      <w:bookmarkEnd w:id="0"/>
      <w:r w:rsidRPr="009213E8">
        <w:rPr>
          <w:rFonts w:ascii="Times New Roman" w:eastAsia="Times New Roman" w:hAnsi="Times New Roman" w:cs="Times New Roman"/>
          <w:noProof/>
          <w:sz w:val="32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74737B7" wp14:editId="2231156A">
            <wp:simplePos x="0" y="0"/>
            <wp:positionH relativeFrom="column">
              <wp:posOffset>-136162</wp:posOffset>
            </wp:positionH>
            <wp:positionV relativeFrom="paragraph">
              <wp:posOffset>-105500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1B62" w:rsidRPr="009213E8" w:rsidRDefault="00901B62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24"/>
          <w:lang w:val="en-US" w:eastAsia="bg-BG"/>
        </w:rPr>
      </w:pPr>
      <w:r w:rsidRPr="009213E8">
        <w:rPr>
          <w:rFonts w:ascii="Times New Roman" w:eastAsia="Times New Roman" w:hAnsi="Times New Roman" w:cs="Times New Roman"/>
          <w:noProof/>
          <w:sz w:val="32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378C5B57" wp14:editId="1E98EE53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13E8">
        <w:rPr>
          <w:rFonts w:ascii="Times New Roman" w:eastAsia="Times New Roman" w:hAnsi="Times New Roman" w:cs="Times New Roman"/>
          <w:b/>
          <w:sz w:val="32"/>
          <w:szCs w:val="24"/>
          <w:lang w:val="en-US" w:eastAsia="bg-BG"/>
        </w:rPr>
        <w:t>ОБЩИНА БУРГАС</w:t>
      </w:r>
    </w:p>
    <w:p w:rsidR="00901B62" w:rsidRPr="009213E8" w:rsidRDefault="00901B62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</w:pPr>
      <w:proofErr w:type="gramStart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 xml:space="preserve">8000 </w:t>
      </w:r>
      <w:proofErr w:type="spellStart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Бургас</w:t>
      </w:r>
      <w:proofErr w:type="spellEnd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 xml:space="preserve">, </w:t>
      </w:r>
      <w:proofErr w:type="spellStart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ул</w:t>
      </w:r>
      <w:proofErr w:type="spellEnd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.”</w:t>
      </w:r>
      <w:proofErr w:type="spellStart"/>
      <w:proofErr w:type="gramEnd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Александровска</w:t>
      </w:r>
      <w:proofErr w:type="spellEnd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” № 26</w:t>
      </w:r>
    </w:p>
    <w:p w:rsidR="00901B62" w:rsidRPr="009213E8" w:rsidRDefault="00901B62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</w:pPr>
      <w:proofErr w:type="spellStart"/>
      <w:proofErr w:type="gramStart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тел</w:t>
      </w:r>
      <w:proofErr w:type="spellEnd"/>
      <w:proofErr w:type="gramEnd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 xml:space="preserve">. </w:t>
      </w:r>
      <w:proofErr w:type="spellStart"/>
      <w:proofErr w:type="gramStart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централа</w:t>
      </w:r>
      <w:proofErr w:type="spellEnd"/>
      <w:proofErr w:type="gramEnd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 xml:space="preserve">: 056/ 84 09 15-19; </w:t>
      </w:r>
      <w:proofErr w:type="spellStart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факс</w:t>
      </w:r>
      <w:proofErr w:type="spellEnd"/>
      <w:r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: 056/ 84 13 14</w:t>
      </w:r>
    </w:p>
    <w:p w:rsidR="00901B62" w:rsidRPr="009213E8" w:rsidRDefault="009D36AA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</w:pPr>
      <w:hyperlink r:id="rId9" w:history="1">
        <w:r w:rsidR="00901B62" w:rsidRPr="009213E8">
          <w:rPr>
            <w:rFonts w:ascii="Times New Roman" w:eastAsia="Times New Roman" w:hAnsi="Times New Roman" w:cs="Times New Roman"/>
            <w:color w:val="0000FF"/>
            <w:sz w:val="32"/>
            <w:szCs w:val="24"/>
            <w:u w:val="single"/>
            <w:lang w:val="en-US" w:eastAsia="bg-BG"/>
          </w:rPr>
          <w:t>www.burgas.bg</w:t>
        </w:r>
      </w:hyperlink>
      <w:r w:rsidR="00901B62"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 xml:space="preserve">; </w:t>
      </w:r>
      <w:proofErr w:type="spellStart"/>
      <w:r w:rsidR="00901B62"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електронна</w:t>
      </w:r>
      <w:proofErr w:type="spellEnd"/>
      <w:r w:rsidR="00901B62"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 xml:space="preserve"> </w:t>
      </w:r>
      <w:proofErr w:type="spellStart"/>
      <w:r w:rsidR="00901B62"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поща</w:t>
      </w:r>
      <w:proofErr w:type="spellEnd"/>
      <w:r w:rsidR="00901B62" w:rsidRPr="009213E8">
        <w:rPr>
          <w:rFonts w:ascii="Times New Roman" w:eastAsia="Times New Roman" w:hAnsi="Times New Roman" w:cs="Times New Roman"/>
          <w:sz w:val="32"/>
          <w:szCs w:val="24"/>
          <w:lang w:val="en-US" w:eastAsia="bg-BG"/>
        </w:rPr>
        <w:t>: obshtina@burgas.bg</w:t>
      </w:r>
    </w:p>
    <w:p w:rsidR="00901B62" w:rsidRPr="009213E8" w:rsidRDefault="00901B62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  <w:r w:rsidRPr="009213E8"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FBB832" wp14:editId="32D65265">
                <wp:simplePos x="0" y="0"/>
                <wp:positionH relativeFrom="column">
                  <wp:posOffset>688884</wp:posOffset>
                </wp:positionH>
                <wp:positionV relativeFrom="paragraph">
                  <wp:posOffset>110218</wp:posOffset>
                </wp:positionV>
                <wp:extent cx="5369923" cy="10795"/>
                <wp:effectExtent l="0" t="0" r="2159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9923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25pt,8.7pt" to="477.1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"/>
            </w:pict>
          </mc:Fallback>
        </mc:AlternateContent>
      </w:r>
    </w:p>
    <w:p w:rsidR="00901B62" w:rsidRPr="009213E8" w:rsidRDefault="00901B62" w:rsidP="00932E6E">
      <w:pPr>
        <w:tabs>
          <w:tab w:val="left" w:pos="720"/>
          <w:tab w:val="center" w:pos="4536"/>
          <w:tab w:val="right" w:pos="907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bg-BG"/>
        </w:rPr>
      </w:pPr>
    </w:p>
    <w:p w:rsidR="00901B62" w:rsidRPr="009213E8" w:rsidRDefault="00901B62" w:rsidP="00932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0"/>
          <w:lang w:eastAsia="bg-BG"/>
        </w:rPr>
      </w:pPr>
    </w:p>
    <w:p w:rsidR="00901B62" w:rsidRPr="00932E6E" w:rsidRDefault="00901B62" w:rsidP="00932E6E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b/>
          <w:sz w:val="28"/>
          <w:szCs w:val="28"/>
        </w:rPr>
        <w:t>ДО</w:t>
      </w:r>
    </w:p>
    <w:p w:rsidR="00901B62" w:rsidRPr="00932E6E" w:rsidRDefault="00901B62" w:rsidP="00932E6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901B62" w:rsidRPr="00932E6E" w:rsidRDefault="00901B62" w:rsidP="00932E6E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b/>
          <w:sz w:val="28"/>
          <w:szCs w:val="28"/>
        </w:rPr>
        <w:t>БУРГАС</w:t>
      </w:r>
    </w:p>
    <w:p w:rsidR="00901B62" w:rsidRPr="00932E6E" w:rsidRDefault="00901B62" w:rsidP="00932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901B62" w:rsidRPr="00932E6E" w:rsidRDefault="00901B62" w:rsidP="00932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0139EF" w:rsidRPr="00932E6E" w:rsidRDefault="000139EF" w:rsidP="00932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901B62" w:rsidRPr="00932E6E" w:rsidRDefault="00573280" w:rsidP="00932E6E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b/>
          <w:sz w:val="28"/>
          <w:szCs w:val="28"/>
        </w:rPr>
        <w:t>ДОКЛ</w:t>
      </w:r>
      <w:r w:rsidR="00901B62" w:rsidRPr="00932E6E">
        <w:rPr>
          <w:rFonts w:ascii="Times New Roman" w:eastAsia="Times New Roman" w:hAnsi="Times New Roman" w:cs="Times New Roman"/>
          <w:b/>
          <w:sz w:val="28"/>
          <w:szCs w:val="28"/>
        </w:rPr>
        <w:t>АДН</w:t>
      </w:r>
      <w:r w:rsidRPr="00932E6E"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 w:rsidR="00901B62" w:rsidRPr="00932E6E">
        <w:rPr>
          <w:rFonts w:ascii="Times New Roman" w:eastAsia="Times New Roman" w:hAnsi="Times New Roman" w:cs="Times New Roman"/>
          <w:b/>
          <w:sz w:val="28"/>
          <w:szCs w:val="28"/>
        </w:rPr>
        <w:t>ЗАПИСКА</w:t>
      </w:r>
    </w:p>
    <w:p w:rsidR="00901B62" w:rsidRPr="00932E6E" w:rsidRDefault="00901B62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1B62" w:rsidRPr="00932E6E" w:rsidRDefault="00901B62" w:rsidP="00932E6E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3907F1">
        <w:rPr>
          <w:rFonts w:ascii="Times New Roman" w:eastAsia="Times New Roman" w:hAnsi="Times New Roman" w:cs="Times New Roman"/>
          <w:b/>
          <w:sz w:val="28"/>
          <w:szCs w:val="28"/>
        </w:rPr>
        <w:t>ИНЖ. ЧАНКА КОРАЛСКА</w:t>
      </w:r>
    </w:p>
    <w:p w:rsidR="00901B62" w:rsidRDefault="003907F1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ЗА </w:t>
      </w:r>
      <w:r w:rsidR="00901B62" w:rsidRPr="00932E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3907F1" w:rsidRDefault="003907F1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 основание заповед №337/05.02.2016 г.</w:t>
      </w:r>
    </w:p>
    <w:p w:rsidR="003907F1" w:rsidRPr="00932E6E" w:rsidRDefault="003907F1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 Кмета на Община Бургас</w:t>
      </w:r>
    </w:p>
    <w:p w:rsidR="00901B62" w:rsidRPr="00932E6E" w:rsidRDefault="00901B62" w:rsidP="00932E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01B62" w:rsidRPr="00932E6E" w:rsidRDefault="00901B62" w:rsidP="00932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01B62" w:rsidRPr="00932E6E" w:rsidRDefault="00573280" w:rsidP="00932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</w:t>
      </w:r>
      <w:r w:rsidR="00901B62" w:rsidRPr="00932E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: </w:t>
      </w:r>
      <w:r w:rsidR="00901B62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Отдаване под наем на част от имот</w:t>
      </w:r>
      <w:r w:rsidR="00901B62" w:rsidRPr="00932E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-</w:t>
      </w:r>
      <w:r w:rsidR="00901B62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общинска собственост, чрез публичен търг с тайно наддаване</w:t>
      </w:r>
    </w:p>
    <w:p w:rsidR="00901B62" w:rsidRPr="00932E6E" w:rsidRDefault="00901B62" w:rsidP="00932E6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01B62" w:rsidRPr="00932E6E" w:rsidRDefault="00901B62" w:rsidP="00932E6E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235F4F" w:rsidRPr="00932E6E" w:rsidRDefault="00235F4F" w:rsidP="00932E6E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2025" w:rsidRPr="00932E6E" w:rsidRDefault="00901B62" w:rsidP="008A20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Община Бургас е собственик на недвижим имот - публична общинска собственост, находящ се в гр. Бургас, Приморски парк, представляващ „Летен театър", на два етажа и сутерен с обща застроена площ 2105 кв.м., актуван с Акт за публична общинска собственост № 174/06.05.1997 год.</w:t>
      </w:r>
      <w:r w:rsidR="001F2E03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E217E7">
        <w:rPr>
          <w:rFonts w:ascii="Times New Roman" w:eastAsia="Times New Roman" w:hAnsi="Times New Roman" w:cs="Times New Roman"/>
          <w:sz w:val="28"/>
          <w:szCs w:val="28"/>
          <w:lang w:eastAsia="bg-BG"/>
        </w:rPr>
        <w:t>поземлен имот с идентификатор</w:t>
      </w:r>
      <w:r w:rsidR="001F2E03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№ 07079.618.6.2 по КК на гр. Бургас.</w:t>
      </w: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цитирания имот има обособени самостоятелни обекти, разположени на втория</w:t>
      </w:r>
      <w:r w:rsidR="009213E8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етаж</w:t>
      </w: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, които могат да бъдат отдадени под наем, без да препятстват осъществяване на дейностите, за които е предназначен имота.</w:t>
      </w:r>
      <w:r w:rsidR="009213E8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A2025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Към момента едно от помещенията в сутерена на сградата с площ от 48,50 кв. м. е предоставено под наем на </w:t>
      </w:r>
      <w:r w:rsidR="008A2025" w:rsidRPr="00932E6E">
        <w:rPr>
          <w:rFonts w:ascii="Times New Roman" w:eastAsia="Times New Roman" w:hAnsi="Times New Roman" w:cs="Times New Roman"/>
          <w:bCs/>
          <w:sz w:val="28"/>
          <w:szCs w:val="28"/>
        </w:rPr>
        <w:t>„</w:t>
      </w:r>
      <w:proofErr w:type="spellStart"/>
      <w:r w:rsidR="008A2025" w:rsidRPr="00932E6E">
        <w:rPr>
          <w:rFonts w:ascii="Times New Roman" w:eastAsia="Times New Roman" w:hAnsi="Times New Roman" w:cs="Times New Roman"/>
          <w:bCs/>
          <w:sz w:val="28"/>
          <w:szCs w:val="28"/>
        </w:rPr>
        <w:t>Аджайл</w:t>
      </w:r>
      <w:proofErr w:type="spellEnd"/>
      <w:r w:rsidR="008A2025" w:rsidRPr="00932E6E">
        <w:rPr>
          <w:rFonts w:ascii="Times New Roman" w:eastAsia="Times New Roman" w:hAnsi="Times New Roman" w:cs="Times New Roman"/>
          <w:bCs/>
          <w:sz w:val="28"/>
          <w:szCs w:val="28"/>
        </w:rPr>
        <w:t>” ЕООД, след проведен публично оповестен  конкурс.</w:t>
      </w:r>
      <w:r w:rsidR="008A2025"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Има още едно помещение с </w:t>
      </w:r>
      <w:r w:rsidR="008A2025" w:rsidRPr="00932E6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A2025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площ от </w:t>
      </w:r>
      <w:r w:rsidR="008A2025" w:rsidRPr="00932E6E">
        <w:rPr>
          <w:rFonts w:ascii="Times New Roman" w:eastAsia="Times New Roman" w:hAnsi="Times New Roman" w:cs="Times New Roman"/>
          <w:sz w:val="28"/>
          <w:szCs w:val="28"/>
        </w:rPr>
        <w:t>65 кв.м</w:t>
      </w:r>
      <w:r w:rsidR="008A2025">
        <w:rPr>
          <w:rFonts w:ascii="Times New Roman" w:eastAsia="Times New Roman" w:hAnsi="Times New Roman" w:cs="Times New Roman"/>
          <w:sz w:val="28"/>
          <w:szCs w:val="28"/>
        </w:rPr>
        <w:t>,</w:t>
      </w:r>
      <w:r w:rsidR="008A2025" w:rsidRPr="008A20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2025" w:rsidRPr="00932E6E">
        <w:rPr>
          <w:rFonts w:ascii="Times New Roman" w:eastAsia="Times New Roman" w:hAnsi="Times New Roman" w:cs="Times New Roman"/>
          <w:sz w:val="28"/>
          <w:szCs w:val="28"/>
        </w:rPr>
        <w:t>изградено във втори етаж на Летния театър, при граници на обекта: север – външен зид; изток –коридор и стълбище; юг – външен зид/сцена; запад – стая за охрана; отдолу – антре и оркестър.</w:t>
      </w:r>
      <w:r w:rsidR="008A2025">
        <w:rPr>
          <w:rFonts w:ascii="Times New Roman" w:eastAsia="Times New Roman" w:hAnsi="Times New Roman" w:cs="Times New Roman"/>
          <w:sz w:val="28"/>
          <w:szCs w:val="28"/>
        </w:rPr>
        <w:t xml:space="preserve"> Това помещение може да бъде отдадено под наем и са носи приходи на предприятието.</w:t>
      </w:r>
    </w:p>
    <w:p w:rsidR="00E71A04" w:rsidRPr="00932E6E" w:rsidRDefault="00901B62" w:rsidP="00932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Към настоящия момент, </w:t>
      </w:r>
      <w:r w:rsidR="00E71A04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цялата сграда на</w:t>
      </w: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Летния театър </w:t>
      </w:r>
      <w:r w:rsidR="00E71A04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с въведени мерки за енергийна ефективност, които  включват:  цялостна подмяна на </w:t>
      </w:r>
      <w:r w:rsidR="00E71A04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дограмата  с нова, смяна на улуците и гръмоотводите, полагане на топлоиз</w:t>
      </w:r>
      <w:r w:rsidR="00E217E7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E71A04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лация на стените и пребоядисване на сградата. Монтирана е модерна </w:t>
      </w:r>
      <w:proofErr w:type="spellStart"/>
      <w:r w:rsidR="00E71A04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чилър</w:t>
      </w:r>
      <w:proofErr w:type="spellEnd"/>
      <w:r w:rsidR="00E71A04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система, която осигурява охлаждане през лятото и отопление през зимата, така че репетиционните зали и </w:t>
      </w:r>
      <w:proofErr w:type="spellStart"/>
      <w:r w:rsidR="00E71A04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студиата</w:t>
      </w:r>
      <w:proofErr w:type="spellEnd"/>
      <w:r w:rsidR="00E71A04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могат да се ползват за провеждане на различни събития и  през зимните месеци. Помещенията в сградата са годни за ползване за дейности, свързани с основния предмет на дейност на Летния театър. </w:t>
      </w:r>
    </w:p>
    <w:p w:rsidR="00E71A04" w:rsidRPr="00932E6E" w:rsidRDefault="00E71A04" w:rsidP="00932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Ремонтните дейности са част от проекта на Община Бургас за прилагане на мерки за енергийна ефективност в 17 обществени сгради. Те са финансирани със средства, спечелени от Международен Фонд "Козлодуй" /МФК/ и фонд "Енергийна ефективност и </w:t>
      </w:r>
      <w:proofErr w:type="spellStart"/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възобновяеми</w:t>
      </w:r>
      <w:proofErr w:type="spellEnd"/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източници".</w:t>
      </w:r>
    </w:p>
    <w:p w:rsidR="00932E6E" w:rsidRDefault="00E71A04" w:rsidP="00932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В тази връзка</w:t>
      </w:r>
      <w:r w:rsidR="000139EF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139EF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горе</w:t>
      </w:r>
      <w:r w:rsidR="000139EF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softHyphen/>
        <w:t xml:space="preserve">изложеното, считам, че </w:t>
      </w:r>
      <w:r w:rsidR="009213E8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="000139EF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01B62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целесъобразно да бъде открита процедура за провеждане на публично оповестен </w:t>
      </w:r>
      <w:r w:rsidR="000139EF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търг</w:t>
      </w:r>
      <w:r w:rsidR="00901B62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отдаване под </w:t>
      </w:r>
      <w:r w:rsidR="008902FA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наем на описаната част от имота,</w:t>
      </w:r>
      <w:r w:rsidR="008A20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извършване на т</w:t>
      </w:r>
      <w:r w:rsidR="00EB2E22">
        <w:rPr>
          <w:rFonts w:ascii="Times New Roman" w:eastAsia="Times New Roman" w:hAnsi="Times New Roman" w:cs="Times New Roman"/>
          <w:sz w:val="28"/>
          <w:szCs w:val="28"/>
          <w:lang w:eastAsia="bg-BG"/>
        </w:rPr>
        <w:t>во</w:t>
      </w:r>
      <w:r w:rsidR="008A20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рческа дейност, съобразена са основната </w:t>
      </w:r>
      <w:r w:rsidR="008902FA" w:rsidRPr="008A2025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 на летния</w:t>
      </w:r>
      <w:r w:rsidR="008902FA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театър. </w:t>
      </w:r>
      <w:r w:rsidR="008A20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Това налага, </w:t>
      </w:r>
      <w:r w:rsidR="00EB2E2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основание чл. 51, ал. 1, т. 5 от Наредбата за </w:t>
      </w:r>
      <w:r w:rsidR="00EB2E22" w:rsidRPr="00EB2E22">
        <w:rPr>
          <w:rFonts w:ascii="Times New Roman" w:eastAsia="Times New Roman" w:hAnsi="Times New Roman" w:cs="Times New Roman"/>
          <w:sz w:val="28"/>
          <w:szCs w:val="28"/>
          <w:lang w:eastAsia="bg-BG"/>
        </w:rPr>
        <w:t>реда за придобиване, управление и разпореждане с общински имоти и вещи</w:t>
      </w:r>
      <w:r w:rsidR="00EB2E2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A2025">
        <w:rPr>
          <w:rFonts w:ascii="Times New Roman" w:eastAsia="Times New Roman" w:hAnsi="Times New Roman" w:cs="Times New Roman"/>
          <w:sz w:val="28"/>
          <w:szCs w:val="28"/>
          <w:lang w:eastAsia="bg-BG"/>
        </w:rPr>
        <w:t>в тръжната процедура да се предвидят специфични изисквания към наемателя –</w:t>
      </w:r>
      <w:r w:rsidR="00E217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лице, което ще</w:t>
      </w:r>
      <w:r w:rsidR="00C97BC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217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извършва </w:t>
      </w:r>
      <w:r w:rsidR="00E217E7" w:rsidRPr="00E30186">
        <w:rPr>
          <w:rFonts w:ascii="Times New Roman" w:eastAsia="Times New Roman" w:hAnsi="Times New Roman" w:cs="Times New Roman"/>
          <w:sz w:val="28"/>
          <w:szCs w:val="28"/>
          <w:lang w:eastAsia="bg-BG"/>
        </w:rPr>
        <w:t>творческа музикална дейност</w:t>
      </w:r>
      <w:r w:rsidR="00E217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7BC7" w:rsidRPr="00E3018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като се </w:t>
      </w:r>
      <w:r w:rsidR="00EB2E22">
        <w:rPr>
          <w:rFonts w:ascii="Times New Roman" w:eastAsia="Times New Roman" w:hAnsi="Times New Roman" w:cs="Times New Roman"/>
          <w:sz w:val="28"/>
          <w:szCs w:val="28"/>
          <w:lang w:eastAsia="bg-BG"/>
        </w:rPr>
        <w:t>задълж</w:t>
      </w:r>
      <w:r w:rsidR="00C97BC7">
        <w:rPr>
          <w:rFonts w:ascii="Times New Roman" w:eastAsia="Times New Roman" w:hAnsi="Times New Roman" w:cs="Times New Roman"/>
          <w:sz w:val="28"/>
          <w:szCs w:val="28"/>
          <w:lang w:eastAsia="bg-BG"/>
        </w:rPr>
        <w:t>ава да се</w:t>
      </w:r>
      <w:r w:rsidR="00E217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2FA" w:rsidRPr="00932E6E">
        <w:rPr>
          <w:rFonts w:ascii="Times New Roman" w:eastAsia="Times New Roman" w:hAnsi="Times New Roman" w:cs="Times New Roman"/>
          <w:sz w:val="28"/>
          <w:szCs w:val="28"/>
        </w:rPr>
        <w:t>съобразява с графика и събитията, случващи се на сцената на летния театър, да не пречи и смущава тяхното безпрепятствено провеждане.</w:t>
      </w:r>
      <w:r w:rsidR="00E217E7">
        <w:rPr>
          <w:rFonts w:ascii="Times New Roman" w:eastAsia="Times New Roman" w:hAnsi="Times New Roman" w:cs="Times New Roman"/>
          <w:sz w:val="28"/>
          <w:szCs w:val="28"/>
        </w:rPr>
        <w:t xml:space="preserve"> Също така, </w:t>
      </w:r>
      <w:r w:rsidR="00C97BC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E27FC" w:rsidRPr="00932E6E">
        <w:rPr>
          <w:rFonts w:ascii="Times New Roman" w:eastAsia="Times New Roman" w:hAnsi="Times New Roman" w:cs="Times New Roman"/>
          <w:sz w:val="28"/>
          <w:szCs w:val="28"/>
        </w:rPr>
        <w:t xml:space="preserve">сновни и текущи ремонти, реконструкции, преустройства и подобрения </w:t>
      </w:r>
      <w:r w:rsidR="009E27FC" w:rsidRPr="00932E6E">
        <w:rPr>
          <w:rFonts w:ascii="Times New Roman" w:eastAsia="Times New Roman" w:hAnsi="Times New Roman" w:cs="Times New Roman"/>
          <w:bCs/>
          <w:sz w:val="28"/>
          <w:szCs w:val="28"/>
        </w:rPr>
        <w:t xml:space="preserve">в имота </w:t>
      </w:r>
      <w:r w:rsidR="009E27FC" w:rsidRPr="00932E6E">
        <w:rPr>
          <w:rFonts w:ascii="Times New Roman" w:eastAsia="Times New Roman" w:hAnsi="Times New Roman" w:cs="Times New Roman"/>
          <w:sz w:val="28"/>
          <w:szCs w:val="28"/>
        </w:rPr>
        <w:t>да се извършват от наемателя, изцяло за негова сметка, след изрично писмено съгласие от страна на наемодателя, а след прекратяване действието на договора, подобренията остават в собственост на наемодателя и наемателят няма право да претендира заплащането им.</w:t>
      </w:r>
    </w:p>
    <w:p w:rsidR="00932E6E" w:rsidRDefault="00660610" w:rsidP="00C97BC7">
      <w:pPr>
        <w:pStyle w:val="NormalWeb"/>
        <w:spacing w:after="0"/>
        <w:ind w:firstLine="709"/>
        <w:jc w:val="both"/>
        <w:rPr>
          <w:rFonts w:eastAsia="Times New Roman"/>
          <w:sz w:val="28"/>
          <w:szCs w:val="28"/>
        </w:rPr>
      </w:pPr>
      <w:r w:rsidRPr="00932E6E">
        <w:rPr>
          <w:rFonts w:eastAsia="Times New Roman"/>
          <w:sz w:val="28"/>
          <w:szCs w:val="28"/>
        </w:rPr>
        <w:t>Началната месечна наемна цена за отдаване под наем на описания по-горе общински самостоятелен обект, се определя съгласно Приложение № 3 за размера на базисните наемни цени за 201</w:t>
      </w:r>
      <w:r w:rsidR="00E217E7">
        <w:rPr>
          <w:rFonts w:eastAsia="Times New Roman"/>
          <w:sz w:val="28"/>
          <w:szCs w:val="28"/>
        </w:rPr>
        <w:t xml:space="preserve">6 </w:t>
      </w:r>
      <w:r w:rsidRPr="00932E6E">
        <w:rPr>
          <w:rFonts w:eastAsia="Times New Roman"/>
          <w:sz w:val="28"/>
          <w:szCs w:val="28"/>
        </w:rPr>
        <w:t xml:space="preserve">г. </w:t>
      </w:r>
      <w:r w:rsidR="00E217E7">
        <w:rPr>
          <w:rFonts w:eastAsia="Times New Roman"/>
          <w:sz w:val="28"/>
          <w:szCs w:val="28"/>
        </w:rPr>
        <w:t xml:space="preserve">към </w:t>
      </w:r>
      <w:r w:rsidRPr="00932E6E">
        <w:rPr>
          <w:rFonts w:eastAsia="Times New Roman"/>
          <w:sz w:val="28"/>
          <w:szCs w:val="28"/>
        </w:rPr>
        <w:t xml:space="preserve"> Наредбата за определянето и администрирането на местните такси и цени на услугите на територията на Община Бургас, приет</w:t>
      </w:r>
      <w:r w:rsidR="00E217E7">
        <w:rPr>
          <w:rFonts w:eastAsia="Times New Roman"/>
          <w:sz w:val="28"/>
          <w:szCs w:val="28"/>
        </w:rPr>
        <w:t>а</w:t>
      </w:r>
      <w:r w:rsidRPr="00932E6E">
        <w:rPr>
          <w:rFonts w:eastAsia="Times New Roman"/>
          <w:sz w:val="28"/>
          <w:szCs w:val="28"/>
        </w:rPr>
        <w:t xml:space="preserve"> от Общински съвет - Бургас </w:t>
      </w:r>
      <w:r w:rsidR="00E217E7" w:rsidRPr="00E217E7">
        <w:rPr>
          <w:rFonts w:eastAsia="Times New Roman"/>
          <w:sz w:val="28"/>
          <w:szCs w:val="28"/>
        </w:rPr>
        <w:t>с решение по т. 1 (протокол № 44/19.03.2003 год.</w:t>
      </w:r>
      <w:r w:rsidR="00E217E7">
        <w:rPr>
          <w:rFonts w:eastAsia="Times New Roman"/>
          <w:sz w:val="28"/>
          <w:szCs w:val="28"/>
        </w:rPr>
        <w:t xml:space="preserve">, </w:t>
      </w:r>
      <w:proofErr w:type="spellStart"/>
      <w:r w:rsidR="00E217E7">
        <w:rPr>
          <w:rFonts w:eastAsia="Times New Roman"/>
          <w:sz w:val="28"/>
          <w:szCs w:val="28"/>
        </w:rPr>
        <w:t>посл</w:t>
      </w:r>
      <w:proofErr w:type="spellEnd"/>
      <w:r w:rsidR="00E217E7">
        <w:rPr>
          <w:rFonts w:eastAsia="Times New Roman"/>
          <w:sz w:val="28"/>
          <w:szCs w:val="28"/>
        </w:rPr>
        <w:t xml:space="preserve"> изм. </w:t>
      </w:r>
      <w:r w:rsidR="00E217E7" w:rsidRPr="00E217E7">
        <w:rPr>
          <w:rFonts w:eastAsia="Times New Roman"/>
          <w:sz w:val="28"/>
          <w:szCs w:val="28"/>
        </w:rPr>
        <w:t>протокол №7/26.01.2016 г.</w:t>
      </w:r>
      <w:r w:rsidR="00E217E7">
        <w:rPr>
          <w:rFonts w:eastAsia="Times New Roman"/>
          <w:sz w:val="28"/>
          <w:szCs w:val="28"/>
        </w:rPr>
        <w:t>,</w:t>
      </w:r>
      <w:r w:rsidRPr="00932E6E">
        <w:rPr>
          <w:rFonts w:eastAsia="Times New Roman"/>
          <w:sz w:val="28"/>
          <w:szCs w:val="28"/>
        </w:rPr>
        <w:t xml:space="preserve"> както следва: </w:t>
      </w:r>
      <w:r w:rsidR="009213E8" w:rsidRPr="00932E6E">
        <w:rPr>
          <w:rFonts w:eastAsia="Times New Roman"/>
          <w:sz w:val="28"/>
          <w:szCs w:val="28"/>
        </w:rPr>
        <w:t>65</w:t>
      </w:r>
      <w:r w:rsidRPr="00932E6E">
        <w:rPr>
          <w:rFonts w:eastAsia="Times New Roman"/>
          <w:sz w:val="28"/>
          <w:szCs w:val="28"/>
        </w:rPr>
        <w:t xml:space="preserve"> кв.м. (площ) x 1</w:t>
      </w:r>
      <w:r w:rsidR="00203C4C" w:rsidRPr="00932E6E">
        <w:rPr>
          <w:rFonts w:eastAsia="Times New Roman"/>
          <w:sz w:val="28"/>
          <w:szCs w:val="28"/>
        </w:rPr>
        <w:t xml:space="preserve">.50 </w:t>
      </w:r>
      <w:r w:rsidRPr="00932E6E">
        <w:rPr>
          <w:rFonts w:eastAsia="Times New Roman"/>
          <w:sz w:val="28"/>
          <w:szCs w:val="28"/>
        </w:rPr>
        <w:t>лв./кв.м. (</w:t>
      </w:r>
      <w:r w:rsidR="00203C4C" w:rsidRPr="00932E6E">
        <w:rPr>
          <w:rFonts w:eastAsia="Times New Roman"/>
          <w:sz w:val="28"/>
          <w:szCs w:val="28"/>
        </w:rPr>
        <w:t>творческа дейност</w:t>
      </w:r>
      <w:r w:rsidRPr="00932E6E">
        <w:rPr>
          <w:rFonts w:eastAsia="Times New Roman"/>
          <w:sz w:val="28"/>
          <w:szCs w:val="28"/>
        </w:rPr>
        <w:t xml:space="preserve">) x </w:t>
      </w:r>
      <w:r w:rsidR="00203C4C" w:rsidRPr="00932E6E">
        <w:rPr>
          <w:rFonts w:eastAsia="Times New Roman"/>
          <w:sz w:val="28"/>
          <w:szCs w:val="28"/>
        </w:rPr>
        <w:t>2.0</w:t>
      </w:r>
      <w:r w:rsidRPr="00932E6E">
        <w:rPr>
          <w:rFonts w:eastAsia="Times New Roman"/>
          <w:sz w:val="28"/>
          <w:szCs w:val="28"/>
        </w:rPr>
        <w:t xml:space="preserve"> (коефициент за зона) x 2.00 (коефициент за състоя</w:t>
      </w:r>
      <w:r w:rsidR="00203C4C" w:rsidRPr="00932E6E">
        <w:rPr>
          <w:rFonts w:eastAsia="Times New Roman"/>
          <w:sz w:val="28"/>
          <w:szCs w:val="28"/>
        </w:rPr>
        <w:t xml:space="preserve">ние) = </w:t>
      </w:r>
      <w:r w:rsidR="009213E8" w:rsidRPr="00932E6E">
        <w:rPr>
          <w:rFonts w:eastAsia="Times New Roman"/>
          <w:sz w:val="28"/>
          <w:szCs w:val="28"/>
        </w:rPr>
        <w:t>390</w:t>
      </w:r>
      <w:r w:rsidRPr="00932E6E">
        <w:rPr>
          <w:rFonts w:eastAsia="Times New Roman"/>
          <w:sz w:val="28"/>
          <w:szCs w:val="28"/>
        </w:rPr>
        <w:t>.00 лв., без ДДС.</w:t>
      </w:r>
    </w:p>
    <w:p w:rsidR="00932E6E" w:rsidRDefault="009E27FC" w:rsidP="00932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sz w:val="28"/>
          <w:szCs w:val="28"/>
        </w:rPr>
        <w:t xml:space="preserve">Ето защо, предлагам на Общински съвет - Бургас, на основание чл.21, ал.1, т.8 от Закона за местното самоуправление и местната администрация, чл.14, ал.7 от Закона за общинската собственост и чл.15, ал.1 </w:t>
      </w:r>
      <w:r w:rsidR="00E217E7">
        <w:rPr>
          <w:rFonts w:ascii="Times New Roman" w:eastAsia="Times New Roman" w:hAnsi="Times New Roman" w:cs="Times New Roman"/>
          <w:sz w:val="28"/>
          <w:szCs w:val="28"/>
        </w:rPr>
        <w:t>във връзка с</w:t>
      </w:r>
      <w:r w:rsidR="00E217E7" w:rsidRPr="00E217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217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51, ал. 1, т. 5 </w:t>
      </w:r>
      <w:r w:rsidRPr="00932E6E">
        <w:rPr>
          <w:rFonts w:ascii="Times New Roman" w:eastAsia="Times New Roman" w:hAnsi="Times New Roman" w:cs="Times New Roman"/>
          <w:sz w:val="28"/>
          <w:szCs w:val="28"/>
        </w:rPr>
        <w:t>от Наредбата за реда за придобиване, управление и разпореждане с общински имоти и вещи, приета от Общинския съвет -Бургас, да вземе следното</w:t>
      </w:r>
    </w:p>
    <w:p w:rsidR="00932E6E" w:rsidRDefault="00932E6E" w:rsidP="00932E6E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2E6E" w:rsidRDefault="009E27FC" w:rsidP="00932E6E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РЕШЕНИЕ:</w:t>
      </w:r>
    </w:p>
    <w:p w:rsidR="00932E6E" w:rsidRDefault="00932E6E" w:rsidP="00932E6E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7BC7" w:rsidRDefault="00D15A52" w:rsidP="00E217E7">
      <w:pPr>
        <w:pStyle w:val="ListParagraph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sz w:val="28"/>
          <w:szCs w:val="28"/>
        </w:rPr>
        <w:lastRenderedPageBreak/>
        <w:t>Да се отдаде под наем</w:t>
      </w:r>
      <w:r w:rsidR="00E217E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32E6E">
        <w:rPr>
          <w:rFonts w:ascii="Times New Roman" w:eastAsia="Times New Roman" w:hAnsi="Times New Roman" w:cs="Times New Roman"/>
          <w:sz w:val="28"/>
          <w:szCs w:val="28"/>
        </w:rPr>
        <w:t xml:space="preserve"> за срок от 5 /пет/ години, чрез провеждане на публичен търг с тайно наддаване</w:t>
      </w:r>
      <w:r w:rsidR="009E27FC" w:rsidRPr="00932E6E">
        <w:rPr>
          <w:rFonts w:ascii="Times New Roman" w:eastAsia="Times New Roman" w:hAnsi="Times New Roman" w:cs="Times New Roman"/>
          <w:sz w:val="28"/>
          <w:szCs w:val="28"/>
        </w:rPr>
        <w:t xml:space="preserve">, на обособена част от имот - публична общинска собственост, представляващ: самостоятелен обект, с обща полезна площ </w:t>
      </w:r>
      <w:r w:rsidR="008902FA" w:rsidRPr="00932E6E">
        <w:rPr>
          <w:rFonts w:ascii="Times New Roman" w:eastAsia="Times New Roman" w:hAnsi="Times New Roman" w:cs="Times New Roman"/>
          <w:sz w:val="28"/>
          <w:szCs w:val="28"/>
        </w:rPr>
        <w:t>65</w:t>
      </w:r>
      <w:r w:rsidR="009E27FC" w:rsidRPr="00932E6E">
        <w:rPr>
          <w:rFonts w:ascii="Times New Roman" w:eastAsia="Times New Roman" w:hAnsi="Times New Roman" w:cs="Times New Roman"/>
          <w:sz w:val="28"/>
          <w:szCs w:val="28"/>
        </w:rPr>
        <w:t xml:space="preserve"> кв.м., изграден </w:t>
      </w:r>
      <w:r w:rsidR="00E217E7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32E6E">
        <w:rPr>
          <w:rFonts w:ascii="Times New Roman" w:eastAsia="Times New Roman" w:hAnsi="Times New Roman" w:cs="Times New Roman"/>
          <w:sz w:val="28"/>
          <w:szCs w:val="28"/>
        </w:rPr>
        <w:t xml:space="preserve"> втори етаж</w:t>
      </w:r>
      <w:r w:rsidR="009E27FC" w:rsidRPr="00932E6E">
        <w:rPr>
          <w:rFonts w:ascii="Times New Roman" w:eastAsia="Times New Roman" w:hAnsi="Times New Roman" w:cs="Times New Roman"/>
          <w:sz w:val="28"/>
          <w:szCs w:val="28"/>
        </w:rPr>
        <w:t xml:space="preserve"> на Летния театър</w:t>
      </w:r>
      <w:r w:rsidR="001F2E03" w:rsidRPr="00932E6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217E7">
        <w:rPr>
          <w:rFonts w:ascii="Times New Roman" w:eastAsia="Times New Roman" w:hAnsi="Times New Roman" w:cs="Times New Roman"/>
          <w:sz w:val="28"/>
          <w:szCs w:val="28"/>
        </w:rPr>
        <w:t>поземлен имот с идентификатор</w:t>
      </w:r>
      <w:r w:rsidR="001F2E03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№ 07079.618.6.2 по КК на гр. Бургас,</w:t>
      </w:r>
      <w:r w:rsidR="009E27FC" w:rsidRPr="00932E6E">
        <w:rPr>
          <w:rFonts w:ascii="Times New Roman" w:eastAsia="Times New Roman" w:hAnsi="Times New Roman" w:cs="Times New Roman"/>
          <w:sz w:val="28"/>
          <w:szCs w:val="28"/>
        </w:rPr>
        <w:t xml:space="preserve"> с Акт за публична общинска собственост № 174/06.05.1997 </w:t>
      </w:r>
      <w:proofErr w:type="spellStart"/>
      <w:r w:rsidR="009E27FC" w:rsidRPr="00932E6E">
        <w:rPr>
          <w:rFonts w:ascii="Times New Roman" w:eastAsia="Times New Roman" w:hAnsi="Times New Roman" w:cs="Times New Roman"/>
          <w:sz w:val="28"/>
          <w:szCs w:val="28"/>
        </w:rPr>
        <w:t>год</w:t>
      </w:r>
      <w:proofErr w:type="spellEnd"/>
      <w:r w:rsidR="009E27FC" w:rsidRPr="00932E6E">
        <w:rPr>
          <w:rFonts w:ascii="Times New Roman" w:eastAsia="Times New Roman" w:hAnsi="Times New Roman" w:cs="Times New Roman"/>
          <w:sz w:val="28"/>
          <w:szCs w:val="28"/>
        </w:rPr>
        <w:t xml:space="preserve">, гр. Бургас, при граници на обекта: </w:t>
      </w:r>
      <w:r w:rsidRPr="00932E6E">
        <w:rPr>
          <w:rFonts w:ascii="Times New Roman" w:eastAsia="Times New Roman" w:hAnsi="Times New Roman" w:cs="Times New Roman"/>
          <w:sz w:val="28"/>
          <w:szCs w:val="28"/>
        </w:rPr>
        <w:t>север – външен зид; изток –коридор и стълбище; юг – външен зид/сцена; запад – стая за охрана; отдолу – антре и оркестър,</w:t>
      </w:r>
      <w:r w:rsidR="00203C4C" w:rsidRPr="00932E6E">
        <w:rPr>
          <w:rFonts w:ascii="Times New Roman" w:eastAsia="Times New Roman" w:hAnsi="Times New Roman" w:cs="Times New Roman"/>
          <w:sz w:val="28"/>
          <w:szCs w:val="28"/>
        </w:rPr>
        <w:t xml:space="preserve"> с начална тръжна цена </w:t>
      </w:r>
      <w:r w:rsidR="009213E8" w:rsidRPr="00932E6E">
        <w:rPr>
          <w:rFonts w:ascii="Times New Roman" w:eastAsia="Times New Roman" w:hAnsi="Times New Roman" w:cs="Times New Roman"/>
          <w:sz w:val="28"/>
          <w:szCs w:val="28"/>
        </w:rPr>
        <w:t>390</w:t>
      </w:r>
      <w:r w:rsidR="00203C4C" w:rsidRPr="00932E6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213E8" w:rsidRPr="00932E6E">
        <w:rPr>
          <w:rFonts w:ascii="Times New Roman" w:eastAsia="Times New Roman" w:hAnsi="Times New Roman" w:cs="Times New Roman"/>
          <w:sz w:val="28"/>
          <w:szCs w:val="28"/>
        </w:rPr>
        <w:t>триста и деветдесет</w:t>
      </w:r>
      <w:r w:rsidR="00196408" w:rsidRPr="00932E6E">
        <w:rPr>
          <w:rFonts w:ascii="Times New Roman" w:eastAsia="Times New Roman" w:hAnsi="Times New Roman" w:cs="Times New Roman"/>
          <w:sz w:val="28"/>
          <w:szCs w:val="28"/>
        </w:rPr>
        <w:t>)</w:t>
      </w:r>
      <w:r w:rsidR="009E27FC" w:rsidRPr="00932E6E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9E27FC" w:rsidRPr="00932E6E">
        <w:rPr>
          <w:rFonts w:ascii="Times New Roman" w:eastAsia="Times New Roman" w:hAnsi="Times New Roman" w:cs="Times New Roman"/>
          <w:sz w:val="28"/>
          <w:szCs w:val="28"/>
        </w:rPr>
        <w:t xml:space="preserve">лева, без ДДС. </w:t>
      </w:r>
    </w:p>
    <w:p w:rsidR="009E27FC" w:rsidRPr="00932E6E" w:rsidRDefault="009E27FC" w:rsidP="00E217E7">
      <w:pPr>
        <w:pStyle w:val="ListParagraph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sz w:val="28"/>
          <w:szCs w:val="28"/>
        </w:rPr>
        <w:t>Обект</w:t>
      </w:r>
      <w:r w:rsidR="00C97BC7">
        <w:rPr>
          <w:rFonts w:ascii="Times New Roman" w:eastAsia="Times New Roman" w:hAnsi="Times New Roman" w:cs="Times New Roman"/>
          <w:sz w:val="28"/>
          <w:szCs w:val="28"/>
        </w:rPr>
        <w:t>ът</w:t>
      </w:r>
      <w:r w:rsidRPr="00932E6E">
        <w:rPr>
          <w:rFonts w:ascii="Times New Roman" w:eastAsia="Times New Roman" w:hAnsi="Times New Roman" w:cs="Times New Roman"/>
          <w:sz w:val="28"/>
          <w:szCs w:val="28"/>
        </w:rPr>
        <w:t xml:space="preserve"> да се ползва за кабинет</w:t>
      </w:r>
      <w:r w:rsidR="00C97B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7BC7" w:rsidRPr="00E30186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E30186" w:rsidRPr="00932E6E">
        <w:rPr>
          <w:rFonts w:ascii="Times New Roman" w:eastAsia="Times New Roman" w:hAnsi="Times New Roman" w:cs="Times New Roman"/>
          <w:sz w:val="28"/>
          <w:szCs w:val="28"/>
        </w:rPr>
        <w:t>творческ</w:t>
      </w:r>
      <w:r w:rsidR="00E3018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30186" w:rsidRPr="00932E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7BC7" w:rsidRPr="00E30186">
        <w:rPr>
          <w:rFonts w:ascii="Times New Roman" w:eastAsia="Times New Roman" w:hAnsi="Times New Roman" w:cs="Times New Roman"/>
          <w:sz w:val="28"/>
          <w:szCs w:val="28"/>
        </w:rPr>
        <w:t>музикална дейност</w:t>
      </w:r>
    </w:p>
    <w:p w:rsidR="008902FA" w:rsidRPr="00932E6E" w:rsidRDefault="008902FA" w:rsidP="00932E6E">
      <w:pPr>
        <w:pStyle w:val="ListParagraph"/>
        <w:keepNext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sz w:val="28"/>
          <w:szCs w:val="28"/>
        </w:rPr>
        <w:t>Наемателят е длъжен да се съобразява с графика и събитията, случващи се на сцената на летния театър, да не пречи и смущава тяхното безпрепятствено провеждане.</w:t>
      </w:r>
    </w:p>
    <w:p w:rsidR="00E16841" w:rsidRPr="00932E6E" w:rsidRDefault="00E16841" w:rsidP="00C97BC7">
      <w:pPr>
        <w:keepNext/>
        <w:spacing w:after="0" w:line="240" w:lineRule="auto"/>
        <w:ind w:left="-284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u w:val="single"/>
        </w:rPr>
        <w:t>Приложения:</w:t>
      </w:r>
      <w:r w:rsidR="00C97B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2E6E">
        <w:rPr>
          <w:rFonts w:ascii="Times New Roman" w:eastAsia="Times New Roman" w:hAnsi="Times New Roman" w:cs="Times New Roman"/>
          <w:sz w:val="28"/>
          <w:szCs w:val="28"/>
        </w:rPr>
        <w:t>Копие от акт з</w:t>
      </w:r>
      <w:r w:rsidR="00C97BC7">
        <w:rPr>
          <w:rFonts w:ascii="Times New Roman" w:eastAsia="Times New Roman" w:hAnsi="Times New Roman" w:cs="Times New Roman"/>
          <w:sz w:val="28"/>
          <w:szCs w:val="28"/>
        </w:rPr>
        <w:t>а общинска собственост - 1 брой, схема за р</w:t>
      </w:r>
      <w:r w:rsidRPr="00932E6E">
        <w:rPr>
          <w:rFonts w:ascii="Times New Roman" w:eastAsia="Times New Roman" w:hAnsi="Times New Roman" w:cs="Times New Roman"/>
          <w:sz w:val="28"/>
          <w:szCs w:val="28"/>
        </w:rPr>
        <w:t xml:space="preserve">азпределение на помещенията - </w:t>
      </w:r>
      <w:r w:rsidR="000139EF" w:rsidRPr="00932E6E">
        <w:rPr>
          <w:rFonts w:ascii="Times New Roman" w:eastAsia="Times New Roman" w:hAnsi="Times New Roman" w:cs="Times New Roman"/>
          <w:sz w:val="28"/>
          <w:szCs w:val="28"/>
        </w:rPr>
        <w:t>2 броя</w:t>
      </w:r>
      <w:r w:rsidRPr="00932E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E27FC" w:rsidRPr="00932E6E" w:rsidRDefault="009E27FC" w:rsidP="00932E6E">
      <w:pPr>
        <w:keepNext/>
        <w:spacing w:after="0" w:line="240" w:lineRule="auto"/>
        <w:ind w:left="-284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E27FC" w:rsidRPr="00932E6E" w:rsidRDefault="009E27FC" w:rsidP="00932E6E">
      <w:pPr>
        <w:keepNext/>
        <w:spacing w:after="0" w:line="240" w:lineRule="auto"/>
        <w:ind w:left="-284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932E6E" w:rsidRDefault="00932E6E" w:rsidP="00932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32E6E" w:rsidRDefault="00932E6E" w:rsidP="00932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01B62" w:rsidRPr="00932E6E" w:rsidRDefault="003907F1" w:rsidP="00932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Инж.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Чанка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Коралска</w:t>
      </w:r>
      <w:proofErr w:type="spellEnd"/>
    </w:p>
    <w:p w:rsidR="00901B62" w:rsidRDefault="003907F1" w:rsidP="003907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За </w:t>
      </w:r>
      <w:r w:rsidR="00901B62" w:rsidRPr="00932E6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3907F1" w:rsidRPr="00932E6E" w:rsidRDefault="003907F1" w:rsidP="003907F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(заповед №337/05.02.2015 г.)</w:t>
      </w:r>
    </w:p>
    <w:p w:rsidR="00F80589" w:rsidRDefault="00F80589">
      <w:pPr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br w:type="page"/>
      </w:r>
    </w:p>
    <w:p w:rsidR="00901B62" w:rsidRPr="00932E6E" w:rsidRDefault="00901B62" w:rsidP="00C97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Съгласували: </w:t>
      </w:r>
    </w:p>
    <w:p w:rsidR="009213E8" w:rsidRPr="00932E6E" w:rsidRDefault="009213E8" w:rsidP="00C97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Златина Георгиева</w:t>
      </w:r>
    </w:p>
    <w:p w:rsidR="009213E8" w:rsidRPr="00932E6E" w:rsidRDefault="009213E8" w:rsidP="00C97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Директор на дирекция ПНО</w:t>
      </w:r>
    </w:p>
    <w:p w:rsidR="009213E8" w:rsidRPr="00932E6E" w:rsidRDefault="009213E8" w:rsidP="00C97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01B62" w:rsidRPr="00932E6E" w:rsidRDefault="00F96A38" w:rsidP="00C97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9213E8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тоян </w:t>
      </w: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9213E8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рнаудов</w:t>
      </w:r>
    </w:p>
    <w:p w:rsidR="00901B62" w:rsidRPr="00932E6E" w:rsidRDefault="00901B62" w:rsidP="00C97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Директор на дирекция</w:t>
      </w:r>
      <w:r w:rsidR="009213E8"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УОС</w:t>
      </w:r>
    </w:p>
    <w:p w:rsidR="00901B62" w:rsidRPr="00932E6E" w:rsidRDefault="00901B62" w:rsidP="00C97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01B62" w:rsidRPr="00932E6E" w:rsidRDefault="00901B62" w:rsidP="00C97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Димитър Маджаров</w:t>
      </w:r>
    </w:p>
    <w:p w:rsidR="00901B62" w:rsidRPr="00932E6E" w:rsidRDefault="009213E8" w:rsidP="00C97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2E6E"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директор на ОП  ЛТФК</w:t>
      </w:r>
    </w:p>
    <w:p w:rsidR="009213E8" w:rsidRPr="00932E6E" w:rsidRDefault="009213E8" w:rsidP="00C97B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01B62" w:rsidRPr="00C97BC7" w:rsidRDefault="009213E8" w:rsidP="00C97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 w:rsidRPr="00C97BC7">
        <w:rPr>
          <w:rFonts w:ascii="Times New Roman" w:eastAsia="Times New Roman" w:hAnsi="Times New Roman" w:cs="Times New Roman"/>
          <w:sz w:val="24"/>
          <w:szCs w:val="28"/>
          <w:lang w:eastAsia="bg-BG"/>
        </w:rPr>
        <w:t>Изготвил:</w:t>
      </w:r>
    </w:p>
    <w:p w:rsidR="00901B62" w:rsidRPr="00C97BC7" w:rsidRDefault="00E16841" w:rsidP="00C97B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 w:rsidRPr="00C97BC7">
        <w:rPr>
          <w:rFonts w:ascii="Times New Roman" w:eastAsia="Times New Roman" w:hAnsi="Times New Roman" w:cs="Times New Roman"/>
          <w:sz w:val="24"/>
          <w:szCs w:val="28"/>
          <w:lang w:eastAsia="bg-BG"/>
        </w:rPr>
        <w:t>Сияна Димитрова</w:t>
      </w:r>
    </w:p>
    <w:p w:rsidR="006769D9" w:rsidRPr="00C97BC7" w:rsidRDefault="00F96A38" w:rsidP="00C97BC7">
      <w:pPr>
        <w:spacing w:after="0" w:line="240" w:lineRule="auto"/>
        <w:rPr>
          <w:sz w:val="24"/>
          <w:szCs w:val="28"/>
        </w:rPr>
      </w:pPr>
      <w:r w:rsidRPr="00C97BC7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гл. </w:t>
      </w:r>
      <w:r w:rsidR="00901B62" w:rsidRPr="00C97BC7">
        <w:rPr>
          <w:rFonts w:ascii="Times New Roman" w:eastAsia="Times New Roman" w:hAnsi="Times New Roman" w:cs="Times New Roman"/>
          <w:sz w:val="24"/>
          <w:szCs w:val="28"/>
          <w:lang w:eastAsia="bg-BG"/>
        </w:rPr>
        <w:t>юрисконсулт в дирекция ПНО</w:t>
      </w:r>
    </w:p>
    <w:sectPr w:rsidR="006769D9" w:rsidRPr="00C97BC7" w:rsidSect="00932E6E">
      <w:pgSz w:w="12240" w:h="15840"/>
      <w:pgMar w:top="851" w:right="1041" w:bottom="709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3CEB"/>
    <w:multiLevelType w:val="hybridMultilevel"/>
    <w:tmpl w:val="F020AA12"/>
    <w:lvl w:ilvl="0" w:tplc="1304D5DA">
      <w:start w:val="1"/>
      <w:numFmt w:val="decimal"/>
      <w:lvlText w:val="%1."/>
      <w:lvlJc w:val="left"/>
      <w:pPr>
        <w:ind w:left="1827" w:hanging="12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BC4"/>
    <w:rsid w:val="000139EF"/>
    <w:rsid w:val="00196408"/>
    <w:rsid w:val="001D3BC4"/>
    <w:rsid w:val="001D5FB4"/>
    <w:rsid w:val="001F2E03"/>
    <w:rsid w:val="00203C4C"/>
    <w:rsid w:val="00235F4F"/>
    <w:rsid w:val="003907F1"/>
    <w:rsid w:val="003E5FFC"/>
    <w:rsid w:val="00573280"/>
    <w:rsid w:val="00660610"/>
    <w:rsid w:val="006769D9"/>
    <w:rsid w:val="006C7191"/>
    <w:rsid w:val="006E7B3C"/>
    <w:rsid w:val="008902FA"/>
    <w:rsid w:val="008A2025"/>
    <w:rsid w:val="008D177B"/>
    <w:rsid w:val="00901B62"/>
    <w:rsid w:val="009213E8"/>
    <w:rsid w:val="00932E6E"/>
    <w:rsid w:val="009D36AA"/>
    <w:rsid w:val="009E27FC"/>
    <w:rsid w:val="009E4938"/>
    <w:rsid w:val="00A25872"/>
    <w:rsid w:val="00AB79F1"/>
    <w:rsid w:val="00B15C5B"/>
    <w:rsid w:val="00B627C5"/>
    <w:rsid w:val="00C07BAC"/>
    <w:rsid w:val="00C97BC7"/>
    <w:rsid w:val="00CC3272"/>
    <w:rsid w:val="00D15A52"/>
    <w:rsid w:val="00E16841"/>
    <w:rsid w:val="00E217E7"/>
    <w:rsid w:val="00E30186"/>
    <w:rsid w:val="00E71A04"/>
    <w:rsid w:val="00EB2E22"/>
    <w:rsid w:val="00F80589"/>
    <w:rsid w:val="00F9344B"/>
    <w:rsid w:val="00F9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1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02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17E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1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02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17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75E79-5631-4F2C-B1E8-109A9386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4748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Gergana Chanakova</cp:lastModifiedBy>
  <cp:revision>2</cp:revision>
  <cp:lastPrinted>2016-02-04T13:23:00Z</cp:lastPrinted>
  <dcterms:created xsi:type="dcterms:W3CDTF">2016-02-09T07:43:00Z</dcterms:created>
  <dcterms:modified xsi:type="dcterms:W3CDTF">2016-02-09T07:43:00Z</dcterms:modified>
</cp:coreProperties>
</file>