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F9C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8000 Бургас, ул.”Александровска” № 26</w:t>
      </w:r>
    </w:p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1E4E7B" w:rsidRPr="00226F9C" w:rsidRDefault="00AA6E30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bg-BG"/>
        </w:rPr>
      </w:pPr>
      <w:hyperlink r:id="rId8" w:history="1">
        <w:r w:rsidR="001E4E7B" w:rsidRPr="00226F9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1E4E7B" w:rsidRPr="00226F9C" w:rsidRDefault="00AA6E30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808080" w:themeColor="background1" w:themeShade="80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DC253A" w:rsidRPr="003F0BF9" w:rsidRDefault="00DC253A" w:rsidP="00DC253A">
      <w:pPr>
        <w:spacing w:before="24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ДО</w:t>
      </w:r>
    </w:p>
    <w:p w:rsidR="00DC253A" w:rsidRPr="003F0BF9" w:rsidRDefault="00DC253A" w:rsidP="00DC253A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ОБЩИНСКИ СЪВЕТ</w:t>
      </w:r>
    </w:p>
    <w:p w:rsidR="00DC253A" w:rsidRPr="003F0BF9" w:rsidRDefault="00DC253A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БУРГАС</w:t>
      </w:r>
    </w:p>
    <w:p w:rsidR="00C6499C" w:rsidRPr="003F0BF9" w:rsidRDefault="00C6499C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DB7471" w:rsidRPr="003F0BF9" w:rsidRDefault="00DB7471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DC253A" w:rsidRPr="003F0BF9" w:rsidRDefault="00DC253A" w:rsidP="00DC253A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 О К Л А Д Н А   З А П И С К А</w:t>
      </w:r>
    </w:p>
    <w:p w:rsidR="00DC253A" w:rsidRPr="003F0BF9" w:rsidRDefault="00DC253A" w:rsidP="00DC253A">
      <w:pPr>
        <w:spacing w:after="6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</w:t>
      </w:r>
    </w:p>
    <w:p w:rsidR="00DC253A" w:rsidRPr="003F0BF9" w:rsidRDefault="00DC253A" w:rsidP="00DC253A">
      <w:pPr>
        <w:spacing w:after="2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ДИМИТЪР НИКОЛОВ НИКОЛОВ</w:t>
      </w:r>
    </w:p>
    <w:p w:rsidR="00DC253A" w:rsidRPr="00226F9C" w:rsidRDefault="00DC253A" w:rsidP="00DC253A">
      <w:pPr>
        <w:keepNext/>
        <w:spacing w:after="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808080" w:themeColor="background1" w:themeShade="80"/>
          <w:sz w:val="28"/>
          <w:szCs w:val="28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КМЕТ на ОБЩИНА БУРГАС</w:t>
      </w:r>
    </w:p>
    <w:p w:rsidR="00DC253A" w:rsidRPr="001F73DE" w:rsidRDefault="00DC253A" w:rsidP="00DC253A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DC253A" w:rsidRPr="0093166C" w:rsidRDefault="00DC253A" w:rsidP="00DC253A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AC4008" w:rsidRPr="00D61BFC" w:rsidRDefault="00DC253A" w:rsidP="00DC253A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</w:pPr>
      <w:r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ОТНОСНО: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Учредяване </w:t>
      </w:r>
      <w:r w:rsidR="0020725A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право</w:t>
      </w:r>
      <w:r w:rsidR="00D428F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строеж на </w:t>
      </w:r>
      <w:r w:rsidR="00C2156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="007008D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ЕВН България Електроразпределение</w:t>
      </w:r>
      <w:r w:rsidR="00C2156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“ ЕАД</w:t>
      </w:r>
      <w:r w:rsidR="00C2156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 гр.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Пловдив за изграждане </w:t>
      </w:r>
      <w:r w:rsidR="00D428F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60B4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нов трафопост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в имот –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публична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общинска собственост</w:t>
      </w:r>
      <w:r w:rsidR="00010B5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представляващ </w:t>
      </w:r>
      <w:r w:rsidR="00A60B41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УПИ І</w:t>
      </w:r>
      <w:r w:rsidR="008115D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60B41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в кв.13</w:t>
      </w:r>
      <w:r w:rsidR="008115D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9</w:t>
      </w:r>
      <w:r w:rsidR="00A60B41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по плана на ЦГЧ, гр.Бургас</w:t>
      </w:r>
      <w:r w:rsidR="00C2133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 съответен на ПИ с идентификатор 07079.6</w:t>
      </w:r>
      <w:r w:rsidR="008115D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11</w:t>
      </w:r>
      <w:r w:rsidR="00C2133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.1 по КККР на гр.Бургас</w:t>
      </w:r>
    </w:p>
    <w:p w:rsidR="00AC4008" w:rsidRPr="00D61BFC" w:rsidRDefault="00AC4008" w:rsidP="00E13E9A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bookmarkStart w:id="0" w:name="_GoBack"/>
      <w:bookmarkEnd w:id="0"/>
    </w:p>
    <w:p w:rsidR="00B5166F" w:rsidRPr="00D61BFC" w:rsidRDefault="00B5166F" w:rsidP="00E13E9A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5B3978" w:rsidRPr="00D61BFC" w:rsidRDefault="005D6BAD" w:rsidP="00BD48B0">
      <w:pPr>
        <w:keepNext/>
        <w:spacing w:after="12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УВАЖАЕМИ ОБЩИНСКИ СЪВЕТНИЦИ,</w:t>
      </w:r>
    </w:p>
    <w:p w:rsidR="0011385A" w:rsidRPr="00D61BFC" w:rsidRDefault="00BD48B0" w:rsidP="0011385A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Община Бургас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e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собственик на урегулиран поземлен имот </w:t>
      </w:r>
      <w:r w:rsidR="00C86FB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УПИ</w:t>
      </w:r>
      <w:r w:rsidR="00C86FB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І </w:t>
      </w:r>
      <w:r w:rsidR="0028555D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в кв.139 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по </w:t>
      </w:r>
      <w:r w:rsidR="008115D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действащия 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план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на ЦГЧ, гр.Бургас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одобрен със Заповед № 2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105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/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09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.0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8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.2013 г. на Зам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.-кмет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 Община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изменение на ПУП-ПР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 Заповед № 2631/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02.10.2013 г. </w:t>
      </w:r>
      <w:r w:rsidR="00DD2CD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Зам.-кмет на Община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Бургас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 изменение на ПУП-ПРЗ. З</w:t>
      </w:r>
      <w:r w:rsidR="007008D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имота</w:t>
      </w:r>
      <w:r w:rsidR="007008D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има съставен</w:t>
      </w:r>
      <w:r w:rsidR="00D428F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Акт за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публична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общинска собственост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№ 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76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25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8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0.201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г., </w:t>
      </w:r>
      <w:r w:rsidR="00057AE0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вписан в Служба по вписванията-Бургас с №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10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том 4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5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5B611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Вх.рег.№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14160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74354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74354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</w:t>
      </w:r>
      <w:r w:rsidR="007008D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.2013 г.</w:t>
      </w:r>
      <w:r w:rsidR="009428A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Посоченият</w:t>
      </w:r>
      <w:r w:rsidR="009428A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УПИ</w:t>
      </w:r>
      <w:r w:rsidR="009428A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с площ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3984</w:t>
      </w:r>
      <w:r w:rsidR="009428A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9428A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кв.м., с отреждане 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„З</w:t>
      </w:r>
      <w:r w:rsidR="00010B5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образование и учебни дейности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“</w:t>
      </w:r>
      <w:r w:rsidR="00010B5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при граници: </w:t>
      </w:r>
      <w:r w:rsidR="00D01DA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север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 УПИ ІІ</w:t>
      </w:r>
      <w:r w:rsidR="00B33B3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D01DA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изток –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ул.</w:t>
      </w:r>
      <w:r w:rsidR="0028555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Цар Симеон І”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D01DA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юг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пешеходна алея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D01DA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E0A1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запад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</w:t>
      </w:r>
      <w:r w:rsidR="004D6B15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ул.</w:t>
      </w:r>
      <w:r w:rsidR="0011385A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Стефан Стамболов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“ </w:t>
      </w:r>
      <w:r w:rsidR="0074354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 е </w:t>
      </w:r>
      <w:r w:rsidR="009428A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съответен на ПИ </w:t>
      </w:r>
      <w:r w:rsidR="009428A3" w:rsidRPr="00D61BFC">
        <w:rPr>
          <w:rFonts w:ascii="Times New Roman" w:hAnsi="Times New Roman"/>
          <w:color w:val="000000" w:themeColor="text1"/>
          <w:sz w:val="28"/>
          <w:szCs w:val="28"/>
        </w:rPr>
        <w:t>с идентификатор</w:t>
      </w:r>
      <w:r w:rsidR="00A278B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07079.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</w:t>
      </w:r>
      <w:r w:rsidR="00A278B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B6099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 площ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3986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кв.м.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по КККР на гр.Бургас, одобрени със Заповед № РД-18-9/30.01.2009 г. на Изпълнителния директор на АГКК, </w:t>
      </w:r>
      <w:r w:rsidR="00A278B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при</w:t>
      </w:r>
      <w:r w:rsidR="00A278B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съседи: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07079.611.291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07079.611.2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07079.611.269 и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07079.611.304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DB7471" w:rsidRPr="00D61BFC" w:rsidRDefault="006A2040" w:rsidP="00DB7471">
      <w:pPr>
        <w:spacing w:after="0" w:line="240" w:lineRule="auto"/>
        <w:ind w:right="-426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Община Бургас </w:t>
      </w:r>
      <w:r w:rsidR="00DB607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постъпил</w:t>
      </w:r>
      <w:r w:rsidR="00DB607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искан</w:t>
      </w:r>
      <w:r w:rsidR="00DB607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 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вх.№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04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-00-</w:t>
      </w:r>
      <w:r w:rsidR="007576A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4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19</w:t>
      </w:r>
      <w:r w:rsidR="008813C3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156/11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7576A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.201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5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г.</w:t>
      </w:r>
      <w:r w:rsidR="006E06A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6E06A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подадено от инж. Николай Полихронов, в качеството му на Ръководител на „ЕВН България Електроразпределение“ ЕАД – КЕЦ Бургас</w:t>
      </w:r>
      <w:r w:rsidR="00F274D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учредяване право на строеж</w:t>
      </w:r>
      <w:r w:rsidR="00E9704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изграждане </w:t>
      </w:r>
      <w:r w:rsidR="00D2202B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 цитирания по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-</w:t>
      </w:r>
      <w:r w:rsidR="00D2202B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горе УПИ,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публична</w:t>
      </w:r>
      <w:r w:rsidR="00D2202B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общинска собственост, 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 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нов трафопост</w:t>
      </w:r>
      <w:r w:rsidR="00DB607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тип </w:t>
      </w:r>
      <w:r w:rsidR="00181EE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БКТП 20/0,4 kV, 2х800 kVА</w:t>
      </w:r>
      <w:r w:rsidR="009777B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размери 4,40 м./</w:t>
      </w:r>
      <w:r w:rsidR="00914DE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2,60 м.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 </w:t>
      </w:r>
      <w:r w:rsidR="009777B7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застроена площ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777B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от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11,44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кв.м.</w:t>
      </w:r>
      <w:r w:rsidR="007F580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както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F274D6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и </w:t>
      </w:r>
      <w:r w:rsidR="00914DE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сервитутна зона</w:t>
      </w:r>
      <w:r w:rsidR="00665D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оп</w:t>
      </w:r>
      <w:r w:rsidR="00AE326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ределена </w:t>
      </w:r>
      <w:r w:rsidR="00AE3263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съгласно Наредба </w:t>
      </w:r>
      <w:r w:rsidR="0097032A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№ 16</w:t>
      </w:r>
      <w:r w:rsidR="004B2033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AE3263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09.06.2004 г. за сервитутите на енергийните обекти.</w:t>
      </w:r>
    </w:p>
    <w:p w:rsidR="007576AE" w:rsidRPr="00D61BFC" w:rsidRDefault="007576AE" w:rsidP="00DB7471">
      <w:pPr>
        <w:spacing w:after="0" w:line="240" w:lineRule="auto"/>
        <w:ind w:right="-426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lastRenderedPageBreak/>
        <w:t xml:space="preserve">С последващо писмо </w:t>
      </w:r>
      <w:r w:rsidR="0094360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 </w:t>
      </w:r>
      <w:r w:rsidR="0094360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вх.№</w:t>
      </w:r>
      <w:r w:rsidR="0094360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04</w:t>
      </w:r>
      <w:r w:rsidR="0094360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-00-4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19</w:t>
      </w:r>
      <w:r w:rsidR="0094360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/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84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29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.0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2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.2016 г. в Община Бургас</w:t>
      </w:r>
      <w:r w:rsidR="00874B84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1F0C1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962C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представено</w:t>
      </w:r>
      <w:r w:rsidR="008E5DD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от</w:t>
      </w:r>
      <w:r w:rsidR="001F0C1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Ръководителя на КЕЦ Бургас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 „ЕВН Бълг</w:t>
      </w:r>
      <w:r w:rsidR="006773D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ария Електроразпределе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-</w:t>
      </w:r>
      <w:r w:rsidR="006773D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ние“ ЕАД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, в качеството си на </w:t>
      </w:r>
      <w:r w:rsidR="00BD253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титуляр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на сервитутни права, определя намалени сервитутни разстояния</w:t>
      </w:r>
      <w:r w:rsidR="00AB6164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D636A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на</w:t>
      </w:r>
      <w:r w:rsidR="00AB6164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трафопоста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 на основание чл.7, ал.2 от Наредба № 16/09.06.2004 г. за сервитутите на енергийните обекти.</w:t>
      </w:r>
    </w:p>
    <w:p w:rsidR="00941B09" w:rsidRPr="00D61BFC" w:rsidRDefault="00941B09" w:rsidP="00866E32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Необходимостта от изграждане на новия трафопост е възникнала в резултат на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инвестиционното намерение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Община Бургас за реконструкция на ул.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Пробуда”, в частта </w:t>
      </w:r>
      <w:r w:rsidR="0046389C" w:rsidRPr="00D61BFC">
        <w:rPr>
          <w:rFonts w:ascii="Cambria Math" w:eastAsia="Times New Roman" w:hAnsi="Cambria Math" w:cs="Times New Roman"/>
          <w:color w:val="000000" w:themeColor="text1"/>
          <w:sz w:val="28"/>
          <w:szCs w:val="28"/>
          <w:lang w:eastAsia="bg-BG"/>
        </w:rPr>
        <w:t>ѝ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между ул.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Цар Симеон І” и бул.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Стефан Стамболов”, което налага изместване на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съществуващия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ТП „Сиропиталище”, разположен понастоящем в уличната регулация, в границите на УПИ І в кв.139 по плана на ЦГЧ, гр.Бургас.</w:t>
      </w:r>
    </w:p>
    <w:p w:rsidR="00003A0D" w:rsidRPr="00D61BFC" w:rsidRDefault="00262DD4" w:rsidP="00003A0D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Съгласно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чл.62, ал.2 от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Закона за енергетиката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/ЗЕ/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полза на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енергийното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дружество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следва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да бъде учредено възмездно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право на строеж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върху имота,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общинска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собственост,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без търг или конкурс, </w:t>
      </w:r>
      <w:r w:rsidR="004962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въз основа на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решение на Общински съвет.</w:t>
      </w:r>
    </w:p>
    <w:p w:rsidR="00394578" w:rsidRPr="00D61BFC" w:rsidRDefault="007F3416" w:rsidP="00FA300C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изпълнение на разпоредбата на 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чл.41, ал.2</w:t>
      </w:r>
      <w:r w:rsidR="00614B1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във връзка с чл.22, ал.3</w:t>
      </w:r>
      <w:r w:rsidR="006C5F0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7244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от Закона за общинската собственост /ЗОС/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изготвена оценка от </w:t>
      </w:r>
      <w:r w:rsidR="00F5257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правоспособен независим оценител на недвижими имоти, вписан в регистъра към КНОБ</w:t>
      </w:r>
      <w:r w:rsidR="0047244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614B1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 пазарната стойност на правото на строеж 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за 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нов трафопост, тип БКТП 20/0,4 kV</w:t>
      </w:r>
      <w:r w:rsidR="006A562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2х800 kVА, с размери 4,40 м./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2,60 м.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A300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застроена площ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11,44 кв.м., както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FA300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и сервитутн</w:t>
      </w:r>
      <w:r w:rsidR="00A8407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о</w:t>
      </w:r>
      <w:r w:rsidR="007769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то</w:t>
      </w:r>
      <w:r w:rsidR="00A8407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право върху прилежаща</w:t>
      </w:r>
      <w:r w:rsidR="00A1666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та</w:t>
      </w:r>
      <w:r w:rsidR="00FA300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7769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към </w:t>
      </w:r>
      <w:r w:rsidR="00941B09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него</w:t>
      </w:r>
      <w:r w:rsidR="007769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FA300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зона</w:t>
      </w:r>
      <w:r w:rsidR="00AB616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 площ </w:t>
      </w:r>
      <w:r w:rsidR="006A562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от 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0 кв.м., 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определена </w:t>
      </w:r>
      <w:r w:rsidR="00FA300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съгласно Наредба № 16/09.06.2004 г. за сервитутите на енергийните обекти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ъзлизаща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64475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общо 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13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464</w:t>
      </w:r>
      <w:r w:rsidR="00E86F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(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трина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десет </w:t>
      </w:r>
      <w:r w:rsidR="00F5257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хиляди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четиристотин шестдесет и четири</w:t>
      </w:r>
      <w:r w:rsidR="00E86F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)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535B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лева, без ДДС.</w:t>
      </w:r>
    </w:p>
    <w:p w:rsidR="00696459" w:rsidRPr="00D61BFC" w:rsidRDefault="0087643F" w:rsidP="00262B4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Предвид </w:t>
      </w:r>
      <w:r w:rsidR="00FC6CE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горе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изложеното и на основание </w:t>
      </w:r>
      <w:r w:rsidR="008F683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правомощията ми по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основание чл.21, ал.1, т.8 от Закона за местното самоуправление и местната администрация, </w:t>
      </w:r>
      <w:r w:rsidR="0029580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чл.7, ал.2 и </w:t>
      </w:r>
      <w:r w:rsidR="0041673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чл.</w:t>
      </w:r>
      <w:r w:rsidR="00EF0CD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</w:t>
      </w:r>
      <w:r w:rsidR="00EF0CD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29580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ал.2 и </w:t>
      </w:r>
      <w:r w:rsidR="00EF0CD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ал.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Закона за общинската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собственост</w:t>
      </w:r>
      <w:r w:rsidR="0069645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във връзка с чл.62, ал.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2 от Закона за енергетиката, </w:t>
      </w:r>
      <w:r w:rsidR="0096179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 вземе следното</w:t>
      </w:r>
    </w:p>
    <w:p w:rsidR="008535BF" w:rsidRPr="00D61BFC" w:rsidRDefault="00E014CD" w:rsidP="00E014CD">
      <w:pPr>
        <w:tabs>
          <w:tab w:val="center" w:pos="5103"/>
          <w:tab w:val="left" w:pos="6945"/>
        </w:tabs>
        <w:spacing w:after="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tab/>
      </w:r>
      <w:r w:rsidR="005D6BAD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t>РЕШЕНИЕ</w:t>
      </w:r>
      <w:r w:rsidR="005D6BAD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:</w:t>
      </w:r>
    </w:p>
    <w:p w:rsidR="00477ECE" w:rsidRPr="00D61BFC" w:rsidRDefault="00477ECE" w:rsidP="008535BF">
      <w:pPr>
        <w:spacing w:after="0" w:line="240" w:lineRule="auto"/>
        <w:ind w:right="-709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7872BF" w:rsidRPr="00D61BFC" w:rsidRDefault="00D90943" w:rsidP="00DA0558">
      <w:pPr>
        <w:spacing w:after="0" w:line="240" w:lineRule="auto"/>
        <w:ind w:right="-426" w:firstLine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Да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се учреди в полза на </w:t>
      </w:r>
      <w:r w:rsidR="00262DD4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”</w:t>
      </w:r>
      <w:r w:rsidR="007008DF" w:rsidRPr="00D61BF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bg-BG"/>
        </w:rPr>
        <w:t>ЕВН България Електроразпределение</w:t>
      </w:r>
      <w:r w:rsidR="00262DD4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”</w:t>
      </w:r>
      <w:r w:rsidR="00DA551E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041F1D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Е</w:t>
      </w:r>
      <w:r w:rsidR="00262DD4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АД</w:t>
      </w:r>
      <w:r w:rsidR="00943A72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ЕИК 115552190,</w:t>
      </w:r>
      <w:r w:rsidR="005F1B2C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седалище и адрес на управление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: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гр.</w:t>
      </w:r>
      <w:r w:rsidR="005047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Пловдив,</w:t>
      </w:r>
      <w:r w:rsidR="00E76C8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ул.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“Христо Г. Данов” №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37,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представлявано от </w:t>
      </w:r>
      <w:r w:rsidR="00633A2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Роналд Брехелмахер, Гочо Димитров Чемширов, Костадин Петров Величков</w:t>
      </w:r>
      <w:r w:rsidR="00832DC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60B4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–</w:t>
      </w:r>
      <w:r w:rsidR="00832DC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60B4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членове на Съвета на директорите, 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възмездно, безсрочно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право на строеж за изграждане на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нов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трафопост, тип БКТП 20/0,4 kV</w:t>
      </w:r>
      <w:r w:rsidR="006D26D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2х800 kVА, с размери 4,40 м./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2,60 м.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E92B0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застроена площ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11,44 кв.м., както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E92B0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и сервитутн</w:t>
      </w:r>
      <w:r w:rsidR="0066747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о право</w:t>
      </w:r>
      <w:r w:rsidR="000750C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66747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върху прилежаща</w:t>
      </w:r>
      <w:r w:rsidR="00E92B0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CF13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към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него</w:t>
      </w:r>
      <w:r w:rsidR="00CF132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E92B0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зона</w:t>
      </w:r>
      <w:r w:rsidR="0087643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AB616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 площ </w:t>
      </w:r>
      <w:r w:rsidR="006A562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от </w:t>
      </w:r>
      <w:r w:rsidR="00DA0558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3</w:t>
      </w:r>
      <w:r w:rsidR="00AB616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0 кв.м.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определена </w:t>
      </w:r>
      <w:r w:rsidR="0087643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съгласно Наредба № 16/</w:t>
      </w:r>
      <w:r w:rsidR="00E92B0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09.06.2004 г. за сервитутите на енергийните обекти</w:t>
      </w:r>
      <w:r w:rsidR="001E395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bg-BG"/>
        </w:rPr>
        <w:t>,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F600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</w:t>
      </w:r>
      <w:r w:rsidR="00E92B0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УПИ І в кв.13</w:t>
      </w:r>
      <w:r w:rsidR="00DA0558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9</w:t>
      </w:r>
      <w:r w:rsidR="00E92B0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по плана на ЦГЧ, гр.Бургас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901D4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актуван с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Акт за публична общинска собственост № 7625/28.10.2013 г., </w:t>
      </w:r>
      <w:r w:rsidR="00DA0558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вписан в Служба по вписванията-Бургас с №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10, том 45, </w:t>
      </w:r>
      <w:r w:rsidR="00DA0558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Вх.рег.№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14160/12.11.2013 г.</w:t>
      </w:r>
      <w:r w:rsidR="005F600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целият с площ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3984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кв.м., 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отреждане „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 образование и учебни дейности“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B65B5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при граници: север – УПИ ІІ, изток – ул.”Цар Симеон І”, юг – пешеходна алея, запад – бул.„Стефан Стамболов“ и е </w:t>
      </w:r>
      <w:r w:rsidR="00B65B5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съответен на ПИ </w:t>
      </w:r>
      <w:r w:rsidR="00B65B53" w:rsidRPr="00D61BFC">
        <w:rPr>
          <w:rFonts w:ascii="Times New Roman" w:hAnsi="Times New Roman"/>
          <w:color w:val="000000" w:themeColor="text1"/>
          <w:sz w:val="28"/>
          <w:szCs w:val="28"/>
        </w:rPr>
        <w:t>с идентификатор</w:t>
      </w:r>
      <w:r w:rsidR="00B65B5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07079.611.1 и с площ 3986 кв.м.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по КККР на гр.Бургас, одобрени със Заповед № РД-18-9/30.01.2009 г. на Изпълнителния директор на АГКК,</w:t>
      </w:r>
      <w:r w:rsidR="00B65B5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при съседи: 07079.611.291, 07079.611.2, 07079.611.269 и </w:t>
      </w:r>
      <w:r w:rsidR="00B65B5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07079.611.304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901D4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 сумата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от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13 464 (тринадесет хиляди четиристотин шестдесет и четири) лева, без ДДС</w:t>
      </w:r>
      <w:r w:rsidR="00E86F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021F2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включваща цена</w:t>
      </w:r>
      <w:r w:rsidR="0014353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та</w:t>
      </w:r>
      <w:r w:rsidR="00AC400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</w:t>
      </w:r>
      <w:r w:rsidR="00021F2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правото на строеж </w:t>
      </w:r>
      <w:r w:rsidR="0014353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 </w:t>
      </w:r>
      <w:r w:rsidR="00E86FA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сервитутната зона</w:t>
      </w:r>
      <w:r w:rsidR="00E86F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E86FA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на енергийните обекти</w:t>
      </w:r>
      <w:r w:rsidR="000959E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.</w:t>
      </w:r>
    </w:p>
    <w:p w:rsidR="00003A0D" w:rsidRPr="00D61BFC" w:rsidRDefault="00003A0D" w:rsidP="00E13E9A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262DD4" w:rsidRPr="00D61BFC" w:rsidRDefault="00C440E5" w:rsidP="005918E4">
      <w:pPr>
        <w:keepNext/>
        <w:spacing w:after="6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Приложение:</w:t>
      </w:r>
    </w:p>
    <w:p w:rsidR="00262DD4" w:rsidRPr="00D61BFC" w:rsidRDefault="00394578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1.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Акт за публична общинска собственост № 7625/28.10.2013 г., 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вписан в Служба по вписванията-Бургас с №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10, том 45, 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Вх.рег.№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14160/12.11.2013 г.</w:t>
      </w:r>
      <w:r w:rsidR="00E71AF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  <w:r w:rsidR="005F600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:rsidR="00943A72" w:rsidRPr="00D61BFC" w:rsidRDefault="00394578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2. 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Скица</w:t>
      </w:r>
      <w:r w:rsidR="00D15A15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-извадка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№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71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C905B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9</w:t>
      </w:r>
      <w:r w:rsidR="00C905B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.0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C905B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.201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г., издадена от Община Бургас, </w:t>
      </w:r>
      <w:r w:rsidR="00E71AF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Дирекция </w:t>
      </w:r>
      <w:r w:rsidR="00D967E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="00C7486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Устройство на територията</w:t>
      </w:r>
      <w:r w:rsidR="00E71AF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“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Отдел „Устройствено планиране”</w:t>
      </w:r>
      <w:r w:rsidR="006B0FD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 за </w:t>
      </w:r>
      <w:r w:rsidR="006B0FD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УПИ І в кв.13</w:t>
      </w:r>
      <w:r w:rsidR="00B637E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9</w:t>
      </w:r>
      <w:r w:rsidR="006B0FD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по </w:t>
      </w:r>
      <w:r w:rsidR="006B0FD0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ПУП-ПРЗ</w:t>
      </w:r>
      <w:r w:rsidR="006B0FD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на ЦГЧ, гр.Бургас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:rsidR="00743546" w:rsidRPr="00D61BFC" w:rsidRDefault="00743546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3. 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Заповед</w:t>
      </w:r>
      <w:r w:rsidR="0029580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и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№ </w:t>
      </w:r>
      <w:r w:rsidR="0029580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№ 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2105/09.08.2013 г. </w:t>
      </w:r>
      <w:r w:rsidR="0029580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 2631/02.10.2013 г.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на Зам.-кмет на Община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</w:t>
      </w:r>
      <w:r w:rsidR="00E71A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окомплектован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и</w:t>
      </w:r>
      <w:r w:rsidR="00E71A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 графична част;</w:t>
      </w:r>
    </w:p>
    <w:p w:rsidR="00394578" w:rsidRPr="00D61BFC" w:rsidRDefault="00E71AF4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945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F66C3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Скица №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234B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15-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111573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-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.0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.201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г.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издадена от СГКК–гр.Бургас за ПИ с идентификатор 07079.6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.1 по КККР на гр.Бургас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:rsidR="00262DD4" w:rsidRPr="00D61BFC" w:rsidRDefault="00E71AF4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5</w:t>
      </w:r>
      <w:r w:rsidR="00D234B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</w:t>
      </w:r>
      <w:r w:rsidR="00306DA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Искан</w:t>
      </w:r>
      <w:r w:rsidR="00F21D9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</w:t>
      </w:r>
      <w:r w:rsidR="000236F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234BE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вх.№ 0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-00-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419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156/11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.201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4F028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F21D91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писмо с вх.№ 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-00-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419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/1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84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FB38BE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.2016 г. 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Община Бургас, </w:t>
      </w:r>
      <w:r w:rsidR="00DD69F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подаден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D69F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инж. Николай Полихронов, в качеството му на Ръководител на „</w:t>
      </w:r>
      <w:r w:rsidR="007008D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ЕВН България Електроразпределение</w:t>
      </w:r>
      <w:r w:rsidR="00DD69F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“ ЕАД – КЕЦ Бургас;</w:t>
      </w:r>
    </w:p>
    <w:p w:rsidR="000236FF" w:rsidRPr="00D61BFC" w:rsidRDefault="00E71AF4" w:rsidP="005918E4">
      <w:pPr>
        <w:spacing w:after="60" w:line="240" w:lineRule="auto"/>
        <w:ind w:right="-425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262DD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Експертна оценка за определяне на 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пазарната стойност на 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ограничен</w:t>
      </w:r>
      <w:r w:rsidR="0064515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64515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вещн</w:t>
      </w:r>
      <w:r w:rsidR="0064515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</w:t>
      </w:r>
      <w:r w:rsidR="0064515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, изготвена от правоспособен независим оценител на недвижими имоти, вписан в регистъра към КНОБ;</w:t>
      </w:r>
    </w:p>
    <w:p w:rsidR="00E657F7" w:rsidRPr="00D61BFC" w:rsidRDefault="00E71AF4" w:rsidP="0087643F">
      <w:pPr>
        <w:spacing w:after="60" w:line="240" w:lineRule="auto"/>
        <w:ind w:right="-425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7</w:t>
      </w:r>
      <w:r w:rsidR="00E9618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</w:t>
      </w:r>
      <w:r w:rsidR="00E5207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Удостоверени</w:t>
      </w:r>
      <w:r w:rsidR="008756B7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5207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данъчна оценка</w:t>
      </w:r>
      <w:r w:rsidR="00893F0B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, издаден</w:t>
      </w:r>
      <w:r w:rsidR="008756B7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93F0B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дирекция „Местни приходи от данъци, такси и реклама“ при Община Бургас</w:t>
      </w:r>
      <w:r w:rsidR="008756B7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 броя</w:t>
      </w:r>
      <w:r w:rsidR="00893F0B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81D9F" w:rsidRPr="00D61BFC" w:rsidRDefault="00181D9F" w:rsidP="005A58F9">
      <w:pPr>
        <w:spacing w:after="120" w:line="240" w:lineRule="auto"/>
        <w:ind w:right="-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580F" w:rsidRPr="00D61BFC" w:rsidRDefault="00D7580F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8756B7" w:rsidRPr="0093166C" w:rsidRDefault="008756B7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</w:pPr>
    </w:p>
    <w:p w:rsidR="00B83951" w:rsidRPr="000B3300" w:rsidRDefault="00B83951" w:rsidP="00B83951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0B33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ДИМИТЪР НИКОЛОВ</w:t>
      </w:r>
    </w:p>
    <w:p w:rsidR="00B83951" w:rsidRPr="000B3300" w:rsidRDefault="00B83951" w:rsidP="00B83951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0B330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Кмет на Община Бургас</w:t>
      </w:r>
    </w:p>
    <w:p w:rsidR="00D7580F" w:rsidRPr="000B3300" w:rsidRDefault="00D7580F" w:rsidP="00C261E3">
      <w:pPr>
        <w:spacing w:after="0" w:line="240" w:lineRule="auto"/>
        <w:ind w:right="-709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B33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Съгласували: </w:t>
      </w:r>
    </w:p>
    <w:p w:rsidR="00B83951" w:rsidRPr="000B3300" w:rsidRDefault="00B83951" w:rsidP="00B83951">
      <w:pPr>
        <w:spacing w:after="60" w:line="240" w:lineRule="auto"/>
        <w:ind w:right="-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0B33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ЗЛАТИНА ГЕОРГИЕВА</w:t>
      </w:r>
    </w:p>
    <w:p w:rsidR="00B83951" w:rsidRPr="000B3300" w:rsidRDefault="00B83951" w:rsidP="00B83951">
      <w:pPr>
        <w:spacing w:after="0" w:line="240" w:lineRule="auto"/>
        <w:ind w:right="-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bg-BG"/>
        </w:rPr>
        <w:t>Директор на дирекция “Правно-нормативно обслужване“</w:t>
      </w:r>
    </w:p>
    <w:p w:rsidR="00B83951" w:rsidRPr="000B3300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</w:pPr>
      <w:r w:rsidRPr="000B33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>СТОЯН АРНАУДОВ</w:t>
      </w:r>
    </w:p>
    <w:p w:rsidR="00B83951" w:rsidRPr="000B3300" w:rsidRDefault="00B83951" w:rsidP="00B839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</w:pPr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  <w:t>Директор на дирекция „Управление на общинската собственост”</w:t>
      </w:r>
    </w:p>
    <w:p w:rsidR="00B83951" w:rsidRPr="000B3300" w:rsidRDefault="00B83951" w:rsidP="00B83951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spacing w:after="6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en-US" w:eastAsia="bg-BG"/>
        </w:rPr>
      </w:pPr>
      <w:r w:rsidRPr="000B3300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en-US" w:eastAsia="bg-BG"/>
        </w:rPr>
        <w:t>ИНЖ. МИНКА ЧАУШЕВА</w:t>
      </w:r>
    </w:p>
    <w:p w:rsidR="00B83951" w:rsidRPr="000B3300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</w:pPr>
      <w:r w:rsidRPr="000B3300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bg-BG"/>
        </w:rPr>
        <w:t>Началник отдел „Общинска собственост“</w:t>
      </w:r>
    </w:p>
    <w:p w:rsidR="00B83951" w:rsidRPr="000B3300" w:rsidRDefault="00B83951" w:rsidP="00B83951">
      <w:pPr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/>
        </w:rPr>
      </w:pPr>
      <w:r w:rsidRPr="000B330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/>
        </w:rPr>
        <w:t xml:space="preserve">Изготвил: </w:t>
      </w:r>
    </w:p>
    <w:p w:rsidR="00C261E3" w:rsidRPr="00C261E3" w:rsidRDefault="00B83951" w:rsidP="00C261E3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i/>
          <w:color w:val="00B050"/>
          <w:sz w:val="20"/>
          <w:szCs w:val="20"/>
          <w:lang w:eastAsia="bg-BG"/>
        </w:rPr>
      </w:pPr>
      <w:r w:rsidRPr="000B330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/>
        </w:rPr>
        <w:t xml:space="preserve">Виолета Диянова </w:t>
      </w:r>
      <w:r w:rsidRPr="000B330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  <w:t xml:space="preserve">– </w:t>
      </w:r>
      <w:r w:rsidRPr="000B3300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en-US" w:eastAsia="bg-BG"/>
        </w:rPr>
        <w:t>Гл. специалист в дирекция „Управление на общинската собственост”</w:t>
      </w:r>
    </w:p>
    <w:sectPr w:rsidR="00C261E3" w:rsidRPr="00C261E3" w:rsidSect="00D7580F">
      <w:pgSz w:w="11906" w:h="16838"/>
      <w:pgMar w:top="851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18"/>
    <w:rsid w:val="00003A0D"/>
    <w:rsid w:val="00007BA7"/>
    <w:rsid w:val="00010B51"/>
    <w:rsid w:val="00021F2E"/>
    <w:rsid w:val="000236FF"/>
    <w:rsid w:val="00034DDF"/>
    <w:rsid w:val="00036E34"/>
    <w:rsid w:val="00041085"/>
    <w:rsid w:val="000418B9"/>
    <w:rsid w:val="00041F1D"/>
    <w:rsid w:val="0004348E"/>
    <w:rsid w:val="00057394"/>
    <w:rsid w:val="00057AE0"/>
    <w:rsid w:val="00071AC7"/>
    <w:rsid w:val="00074449"/>
    <w:rsid w:val="000750CE"/>
    <w:rsid w:val="00076E4A"/>
    <w:rsid w:val="000840D0"/>
    <w:rsid w:val="000916DE"/>
    <w:rsid w:val="000958B3"/>
    <w:rsid w:val="000959E8"/>
    <w:rsid w:val="000A1AA6"/>
    <w:rsid w:val="000A2C3F"/>
    <w:rsid w:val="000A7EF2"/>
    <w:rsid w:val="000B3300"/>
    <w:rsid w:val="000B4903"/>
    <w:rsid w:val="000B52A5"/>
    <w:rsid w:val="000C698D"/>
    <w:rsid w:val="000D03A1"/>
    <w:rsid w:val="000D322C"/>
    <w:rsid w:val="000F18D8"/>
    <w:rsid w:val="000F23B1"/>
    <w:rsid w:val="000F5E27"/>
    <w:rsid w:val="000F67ED"/>
    <w:rsid w:val="001037C2"/>
    <w:rsid w:val="0010677B"/>
    <w:rsid w:val="0011302F"/>
    <w:rsid w:val="0011385A"/>
    <w:rsid w:val="00123931"/>
    <w:rsid w:val="00143534"/>
    <w:rsid w:val="0015087C"/>
    <w:rsid w:val="001700A1"/>
    <w:rsid w:val="00180E43"/>
    <w:rsid w:val="00181D9F"/>
    <w:rsid w:val="00181EED"/>
    <w:rsid w:val="00185557"/>
    <w:rsid w:val="001A2F1C"/>
    <w:rsid w:val="001A5F10"/>
    <w:rsid w:val="001B24A5"/>
    <w:rsid w:val="001B345C"/>
    <w:rsid w:val="001C3FFA"/>
    <w:rsid w:val="001D4337"/>
    <w:rsid w:val="001D5B1B"/>
    <w:rsid w:val="001E1076"/>
    <w:rsid w:val="001E395F"/>
    <w:rsid w:val="001E4E7B"/>
    <w:rsid w:val="001E7C3C"/>
    <w:rsid w:val="001F0C12"/>
    <w:rsid w:val="001F4B73"/>
    <w:rsid w:val="001F73DE"/>
    <w:rsid w:val="001F7874"/>
    <w:rsid w:val="00200F71"/>
    <w:rsid w:val="00202337"/>
    <w:rsid w:val="0020242E"/>
    <w:rsid w:val="00205023"/>
    <w:rsid w:val="002050B9"/>
    <w:rsid w:val="0020725A"/>
    <w:rsid w:val="00210BD2"/>
    <w:rsid w:val="00221271"/>
    <w:rsid w:val="00226815"/>
    <w:rsid w:val="00226F9C"/>
    <w:rsid w:val="00232D80"/>
    <w:rsid w:val="00240956"/>
    <w:rsid w:val="00241B55"/>
    <w:rsid w:val="00243F39"/>
    <w:rsid w:val="00245F86"/>
    <w:rsid w:val="00256E8E"/>
    <w:rsid w:val="00262384"/>
    <w:rsid w:val="00262B48"/>
    <w:rsid w:val="00262DD4"/>
    <w:rsid w:val="00267323"/>
    <w:rsid w:val="0027651E"/>
    <w:rsid w:val="00283331"/>
    <w:rsid w:val="0028555D"/>
    <w:rsid w:val="002950F3"/>
    <w:rsid w:val="0029580E"/>
    <w:rsid w:val="00295E9C"/>
    <w:rsid w:val="002960AD"/>
    <w:rsid w:val="002A323A"/>
    <w:rsid w:val="002A3CAD"/>
    <w:rsid w:val="002A7252"/>
    <w:rsid w:val="002B65D2"/>
    <w:rsid w:val="002C6499"/>
    <w:rsid w:val="002D09C3"/>
    <w:rsid w:val="002D16F4"/>
    <w:rsid w:val="002D2751"/>
    <w:rsid w:val="002E081F"/>
    <w:rsid w:val="002F47D8"/>
    <w:rsid w:val="002F4A7F"/>
    <w:rsid w:val="002F6204"/>
    <w:rsid w:val="00304B88"/>
    <w:rsid w:val="00306DA2"/>
    <w:rsid w:val="00314DCA"/>
    <w:rsid w:val="00317298"/>
    <w:rsid w:val="00330766"/>
    <w:rsid w:val="0033364B"/>
    <w:rsid w:val="00342EC8"/>
    <w:rsid w:val="00343575"/>
    <w:rsid w:val="00347F31"/>
    <w:rsid w:val="00357425"/>
    <w:rsid w:val="003619A3"/>
    <w:rsid w:val="00364D04"/>
    <w:rsid w:val="003664C3"/>
    <w:rsid w:val="003922B1"/>
    <w:rsid w:val="003927FC"/>
    <w:rsid w:val="00394578"/>
    <w:rsid w:val="00396001"/>
    <w:rsid w:val="003C0FC6"/>
    <w:rsid w:val="003E185A"/>
    <w:rsid w:val="003F0BF9"/>
    <w:rsid w:val="003F4651"/>
    <w:rsid w:val="00401BD7"/>
    <w:rsid w:val="00414F54"/>
    <w:rsid w:val="00416738"/>
    <w:rsid w:val="00420CDC"/>
    <w:rsid w:val="00433688"/>
    <w:rsid w:val="0046389C"/>
    <w:rsid w:val="004701E9"/>
    <w:rsid w:val="00471020"/>
    <w:rsid w:val="00472449"/>
    <w:rsid w:val="00476AE0"/>
    <w:rsid w:val="00477ECE"/>
    <w:rsid w:val="00483EBB"/>
    <w:rsid w:val="00484620"/>
    <w:rsid w:val="00485971"/>
    <w:rsid w:val="00490206"/>
    <w:rsid w:val="004962AE"/>
    <w:rsid w:val="004A51E0"/>
    <w:rsid w:val="004A7C43"/>
    <w:rsid w:val="004B2033"/>
    <w:rsid w:val="004C0FE4"/>
    <w:rsid w:val="004C3D18"/>
    <w:rsid w:val="004C69E4"/>
    <w:rsid w:val="004D010F"/>
    <w:rsid w:val="004D636A"/>
    <w:rsid w:val="004D6B15"/>
    <w:rsid w:val="004E0B5A"/>
    <w:rsid w:val="004E546E"/>
    <w:rsid w:val="004E7AB8"/>
    <w:rsid w:val="004F028F"/>
    <w:rsid w:val="004F101B"/>
    <w:rsid w:val="004F55AC"/>
    <w:rsid w:val="004F613D"/>
    <w:rsid w:val="004F7E13"/>
    <w:rsid w:val="00504709"/>
    <w:rsid w:val="00524FA7"/>
    <w:rsid w:val="00527599"/>
    <w:rsid w:val="00542C79"/>
    <w:rsid w:val="00552667"/>
    <w:rsid w:val="0056198C"/>
    <w:rsid w:val="0056699A"/>
    <w:rsid w:val="005735A6"/>
    <w:rsid w:val="005905D5"/>
    <w:rsid w:val="005918E4"/>
    <w:rsid w:val="00597F67"/>
    <w:rsid w:val="005A58F9"/>
    <w:rsid w:val="005B3978"/>
    <w:rsid w:val="005B611E"/>
    <w:rsid w:val="005D23D7"/>
    <w:rsid w:val="005D52FE"/>
    <w:rsid w:val="005D6BAD"/>
    <w:rsid w:val="005D7010"/>
    <w:rsid w:val="005E7D58"/>
    <w:rsid w:val="005F1B2C"/>
    <w:rsid w:val="005F6001"/>
    <w:rsid w:val="00603D99"/>
    <w:rsid w:val="006045FF"/>
    <w:rsid w:val="00607FC0"/>
    <w:rsid w:val="006139FF"/>
    <w:rsid w:val="00614B19"/>
    <w:rsid w:val="00621E86"/>
    <w:rsid w:val="006301A5"/>
    <w:rsid w:val="00633A29"/>
    <w:rsid w:val="00634ACC"/>
    <w:rsid w:val="00644752"/>
    <w:rsid w:val="00645154"/>
    <w:rsid w:val="0064648F"/>
    <w:rsid w:val="00646A87"/>
    <w:rsid w:val="00665D58"/>
    <w:rsid w:val="00667473"/>
    <w:rsid w:val="00667916"/>
    <w:rsid w:val="00674E61"/>
    <w:rsid w:val="00675251"/>
    <w:rsid w:val="006773D6"/>
    <w:rsid w:val="00696459"/>
    <w:rsid w:val="00696C38"/>
    <w:rsid w:val="006A2040"/>
    <w:rsid w:val="006A5624"/>
    <w:rsid w:val="006A57E4"/>
    <w:rsid w:val="006A6614"/>
    <w:rsid w:val="006A7EC5"/>
    <w:rsid w:val="006B023B"/>
    <w:rsid w:val="006B0FD0"/>
    <w:rsid w:val="006C1178"/>
    <w:rsid w:val="006C5F07"/>
    <w:rsid w:val="006D26DF"/>
    <w:rsid w:val="006D612E"/>
    <w:rsid w:val="006D6D9C"/>
    <w:rsid w:val="006E06AF"/>
    <w:rsid w:val="007008DF"/>
    <w:rsid w:val="0070193F"/>
    <w:rsid w:val="007055F3"/>
    <w:rsid w:val="00706B95"/>
    <w:rsid w:val="00714AEF"/>
    <w:rsid w:val="007212C3"/>
    <w:rsid w:val="007226DD"/>
    <w:rsid w:val="00723971"/>
    <w:rsid w:val="0072571A"/>
    <w:rsid w:val="00743546"/>
    <w:rsid w:val="007576AE"/>
    <w:rsid w:val="0076492E"/>
    <w:rsid w:val="00766A65"/>
    <w:rsid w:val="00772FCE"/>
    <w:rsid w:val="00776581"/>
    <w:rsid w:val="007769F4"/>
    <w:rsid w:val="007872BF"/>
    <w:rsid w:val="00787C03"/>
    <w:rsid w:val="0079383A"/>
    <w:rsid w:val="00796A54"/>
    <w:rsid w:val="00796DFE"/>
    <w:rsid w:val="00797420"/>
    <w:rsid w:val="007A456B"/>
    <w:rsid w:val="007A670C"/>
    <w:rsid w:val="007B50C7"/>
    <w:rsid w:val="007C1D49"/>
    <w:rsid w:val="007D518B"/>
    <w:rsid w:val="007E7B26"/>
    <w:rsid w:val="007F139F"/>
    <w:rsid w:val="007F3416"/>
    <w:rsid w:val="007F3503"/>
    <w:rsid w:val="007F5808"/>
    <w:rsid w:val="008004C7"/>
    <w:rsid w:val="008020EA"/>
    <w:rsid w:val="008063FB"/>
    <w:rsid w:val="00810DA8"/>
    <w:rsid w:val="008115DC"/>
    <w:rsid w:val="00811D5D"/>
    <w:rsid w:val="008178ED"/>
    <w:rsid w:val="00825194"/>
    <w:rsid w:val="008312A4"/>
    <w:rsid w:val="00832DC0"/>
    <w:rsid w:val="00834E63"/>
    <w:rsid w:val="0085256E"/>
    <w:rsid w:val="008535BF"/>
    <w:rsid w:val="00855604"/>
    <w:rsid w:val="00866E32"/>
    <w:rsid w:val="00874B84"/>
    <w:rsid w:val="008756B7"/>
    <w:rsid w:val="0087643F"/>
    <w:rsid w:val="008813C3"/>
    <w:rsid w:val="00884552"/>
    <w:rsid w:val="008871FD"/>
    <w:rsid w:val="00893F0B"/>
    <w:rsid w:val="008A6AA9"/>
    <w:rsid w:val="008D5100"/>
    <w:rsid w:val="008E5DD0"/>
    <w:rsid w:val="008F6839"/>
    <w:rsid w:val="008F6FEC"/>
    <w:rsid w:val="00901D4E"/>
    <w:rsid w:val="00906B1C"/>
    <w:rsid w:val="00913858"/>
    <w:rsid w:val="00913931"/>
    <w:rsid w:val="00914DEF"/>
    <w:rsid w:val="009216F8"/>
    <w:rsid w:val="0092541F"/>
    <w:rsid w:val="0093166C"/>
    <w:rsid w:val="00934B2E"/>
    <w:rsid w:val="00934F64"/>
    <w:rsid w:val="00937DFE"/>
    <w:rsid w:val="00941B09"/>
    <w:rsid w:val="009428A3"/>
    <w:rsid w:val="0094294F"/>
    <w:rsid w:val="00942ADF"/>
    <w:rsid w:val="00943606"/>
    <w:rsid w:val="00943A72"/>
    <w:rsid w:val="009451E3"/>
    <w:rsid w:val="0095779F"/>
    <w:rsid w:val="00961797"/>
    <w:rsid w:val="0096364F"/>
    <w:rsid w:val="00966C1F"/>
    <w:rsid w:val="0097032A"/>
    <w:rsid w:val="00974650"/>
    <w:rsid w:val="009770BD"/>
    <w:rsid w:val="009773D2"/>
    <w:rsid w:val="009777B7"/>
    <w:rsid w:val="00983BD4"/>
    <w:rsid w:val="00983EEA"/>
    <w:rsid w:val="009864D5"/>
    <w:rsid w:val="00990F4B"/>
    <w:rsid w:val="00993E56"/>
    <w:rsid w:val="009C069A"/>
    <w:rsid w:val="009C2C30"/>
    <w:rsid w:val="009C663E"/>
    <w:rsid w:val="009E59B3"/>
    <w:rsid w:val="009F64A5"/>
    <w:rsid w:val="00A01EBE"/>
    <w:rsid w:val="00A13780"/>
    <w:rsid w:val="00A16664"/>
    <w:rsid w:val="00A228D1"/>
    <w:rsid w:val="00A278B8"/>
    <w:rsid w:val="00A317EB"/>
    <w:rsid w:val="00A318B2"/>
    <w:rsid w:val="00A33CFB"/>
    <w:rsid w:val="00A374D0"/>
    <w:rsid w:val="00A46270"/>
    <w:rsid w:val="00A4750D"/>
    <w:rsid w:val="00A60B41"/>
    <w:rsid w:val="00A70687"/>
    <w:rsid w:val="00A738D9"/>
    <w:rsid w:val="00A8407F"/>
    <w:rsid w:val="00A93784"/>
    <w:rsid w:val="00A962C0"/>
    <w:rsid w:val="00AA6E30"/>
    <w:rsid w:val="00AB6164"/>
    <w:rsid w:val="00AC28A2"/>
    <w:rsid w:val="00AC4008"/>
    <w:rsid w:val="00AE3263"/>
    <w:rsid w:val="00AE46DD"/>
    <w:rsid w:val="00B01E8D"/>
    <w:rsid w:val="00B044C2"/>
    <w:rsid w:val="00B045FC"/>
    <w:rsid w:val="00B1618E"/>
    <w:rsid w:val="00B1721E"/>
    <w:rsid w:val="00B33B36"/>
    <w:rsid w:val="00B4167B"/>
    <w:rsid w:val="00B43EE1"/>
    <w:rsid w:val="00B5166F"/>
    <w:rsid w:val="00B53B64"/>
    <w:rsid w:val="00B551ED"/>
    <w:rsid w:val="00B5761C"/>
    <w:rsid w:val="00B60996"/>
    <w:rsid w:val="00B614EA"/>
    <w:rsid w:val="00B637E2"/>
    <w:rsid w:val="00B65B53"/>
    <w:rsid w:val="00B7365F"/>
    <w:rsid w:val="00B83951"/>
    <w:rsid w:val="00B905FB"/>
    <w:rsid w:val="00B921AF"/>
    <w:rsid w:val="00BA100F"/>
    <w:rsid w:val="00BA5574"/>
    <w:rsid w:val="00BD253C"/>
    <w:rsid w:val="00BD48B0"/>
    <w:rsid w:val="00BD5A3B"/>
    <w:rsid w:val="00BE1EF6"/>
    <w:rsid w:val="00BF4877"/>
    <w:rsid w:val="00BF7050"/>
    <w:rsid w:val="00C025F3"/>
    <w:rsid w:val="00C05E2B"/>
    <w:rsid w:val="00C07D88"/>
    <w:rsid w:val="00C2125B"/>
    <w:rsid w:val="00C2133C"/>
    <w:rsid w:val="00C21566"/>
    <w:rsid w:val="00C22711"/>
    <w:rsid w:val="00C261E3"/>
    <w:rsid w:val="00C440E5"/>
    <w:rsid w:val="00C52B4A"/>
    <w:rsid w:val="00C6288D"/>
    <w:rsid w:val="00C6499C"/>
    <w:rsid w:val="00C72B3E"/>
    <w:rsid w:val="00C74861"/>
    <w:rsid w:val="00C75128"/>
    <w:rsid w:val="00C86FB7"/>
    <w:rsid w:val="00C905BC"/>
    <w:rsid w:val="00C90E33"/>
    <w:rsid w:val="00C9784A"/>
    <w:rsid w:val="00CB0696"/>
    <w:rsid w:val="00CB116F"/>
    <w:rsid w:val="00CB1A15"/>
    <w:rsid w:val="00CB2E5D"/>
    <w:rsid w:val="00CD201F"/>
    <w:rsid w:val="00CD4614"/>
    <w:rsid w:val="00CE0FCC"/>
    <w:rsid w:val="00CE7927"/>
    <w:rsid w:val="00CF132C"/>
    <w:rsid w:val="00CF3F49"/>
    <w:rsid w:val="00CF795B"/>
    <w:rsid w:val="00D01139"/>
    <w:rsid w:val="00D01DA0"/>
    <w:rsid w:val="00D114FE"/>
    <w:rsid w:val="00D15A15"/>
    <w:rsid w:val="00D21E2C"/>
    <w:rsid w:val="00D2202B"/>
    <w:rsid w:val="00D234BE"/>
    <w:rsid w:val="00D36AE3"/>
    <w:rsid w:val="00D37294"/>
    <w:rsid w:val="00D428F1"/>
    <w:rsid w:val="00D52419"/>
    <w:rsid w:val="00D61BFC"/>
    <w:rsid w:val="00D62548"/>
    <w:rsid w:val="00D67590"/>
    <w:rsid w:val="00D704FC"/>
    <w:rsid w:val="00D7580F"/>
    <w:rsid w:val="00D87CED"/>
    <w:rsid w:val="00D90943"/>
    <w:rsid w:val="00D967E7"/>
    <w:rsid w:val="00DA0558"/>
    <w:rsid w:val="00DA25A6"/>
    <w:rsid w:val="00DA551E"/>
    <w:rsid w:val="00DA552E"/>
    <w:rsid w:val="00DB6073"/>
    <w:rsid w:val="00DB7471"/>
    <w:rsid w:val="00DC253A"/>
    <w:rsid w:val="00DC6230"/>
    <w:rsid w:val="00DD189B"/>
    <w:rsid w:val="00DD2CDE"/>
    <w:rsid w:val="00DD469B"/>
    <w:rsid w:val="00DD5AE4"/>
    <w:rsid w:val="00DD69FF"/>
    <w:rsid w:val="00DE0A1F"/>
    <w:rsid w:val="00DE2BAD"/>
    <w:rsid w:val="00DE2F16"/>
    <w:rsid w:val="00DE7D36"/>
    <w:rsid w:val="00DF694C"/>
    <w:rsid w:val="00E014CD"/>
    <w:rsid w:val="00E01EF4"/>
    <w:rsid w:val="00E05EB1"/>
    <w:rsid w:val="00E13E9A"/>
    <w:rsid w:val="00E203BF"/>
    <w:rsid w:val="00E26296"/>
    <w:rsid w:val="00E32566"/>
    <w:rsid w:val="00E37A2D"/>
    <w:rsid w:val="00E42D01"/>
    <w:rsid w:val="00E449C5"/>
    <w:rsid w:val="00E50B9F"/>
    <w:rsid w:val="00E52074"/>
    <w:rsid w:val="00E603B9"/>
    <w:rsid w:val="00E657F7"/>
    <w:rsid w:val="00E70736"/>
    <w:rsid w:val="00E70FB4"/>
    <w:rsid w:val="00E71AF4"/>
    <w:rsid w:val="00E736C2"/>
    <w:rsid w:val="00E73C51"/>
    <w:rsid w:val="00E746F2"/>
    <w:rsid w:val="00E76C84"/>
    <w:rsid w:val="00E86FAE"/>
    <w:rsid w:val="00E925CF"/>
    <w:rsid w:val="00E92B0F"/>
    <w:rsid w:val="00E96184"/>
    <w:rsid w:val="00E9704C"/>
    <w:rsid w:val="00EC2513"/>
    <w:rsid w:val="00EC7D8F"/>
    <w:rsid w:val="00ED04B8"/>
    <w:rsid w:val="00ED4560"/>
    <w:rsid w:val="00ED664C"/>
    <w:rsid w:val="00ED767C"/>
    <w:rsid w:val="00EE0896"/>
    <w:rsid w:val="00EF0CD0"/>
    <w:rsid w:val="00EF3D22"/>
    <w:rsid w:val="00EF66C3"/>
    <w:rsid w:val="00F00D08"/>
    <w:rsid w:val="00F14A33"/>
    <w:rsid w:val="00F16E24"/>
    <w:rsid w:val="00F21D91"/>
    <w:rsid w:val="00F26191"/>
    <w:rsid w:val="00F274D6"/>
    <w:rsid w:val="00F3006B"/>
    <w:rsid w:val="00F356D0"/>
    <w:rsid w:val="00F5257F"/>
    <w:rsid w:val="00F55281"/>
    <w:rsid w:val="00F56F65"/>
    <w:rsid w:val="00F66321"/>
    <w:rsid w:val="00F73732"/>
    <w:rsid w:val="00F73880"/>
    <w:rsid w:val="00F7713F"/>
    <w:rsid w:val="00F77D4D"/>
    <w:rsid w:val="00F8432D"/>
    <w:rsid w:val="00FA22E8"/>
    <w:rsid w:val="00FA300C"/>
    <w:rsid w:val="00FB1D03"/>
    <w:rsid w:val="00FB38BE"/>
    <w:rsid w:val="00FB3B93"/>
    <w:rsid w:val="00FB6120"/>
    <w:rsid w:val="00FC6CE3"/>
    <w:rsid w:val="00FD6756"/>
    <w:rsid w:val="00FE4D8A"/>
    <w:rsid w:val="00FE624F"/>
    <w:rsid w:val="00FF02E0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283C0-A8F1-4DE3-B77C-4D42FCEE1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Mima Radulova</dc:creator>
  <cp:lastModifiedBy>Gergana Chanakova</cp:lastModifiedBy>
  <cp:revision>2</cp:revision>
  <cp:lastPrinted>2016-03-14T09:29:00Z</cp:lastPrinted>
  <dcterms:created xsi:type="dcterms:W3CDTF">2016-03-14T10:35:00Z</dcterms:created>
  <dcterms:modified xsi:type="dcterms:W3CDTF">2016-03-14T10:35:00Z</dcterms:modified>
</cp:coreProperties>
</file>