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56F" w:rsidRPr="00F8456F" w:rsidRDefault="00F8456F" w:rsidP="00F8456F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8456F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41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456F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42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456F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F8456F" w:rsidRPr="00F8456F" w:rsidRDefault="00F8456F" w:rsidP="00F8456F">
      <w:pPr>
        <w:jc w:val="center"/>
        <w:rPr>
          <w:color w:val="000000" w:themeColor="text1"/>
          <w:sz w:val="24"/>
          <w:szCs w:val="24"/>
          <w:lang w:val="bg-BG"/>
        </w:rPr>
      </w:pPr>
      <w:r w:rsidRPr="00F8456F">
        <w:rPr>
          <w:color w:val="000000" w:themeColor="text1"/>
          <w:sz w:val="24"/>
          <w:szCs w:val="24"/>
          <w:lang w:val="bg-BG"/>
        </w:rPr>
        <w:t>8000 Бургас, ул.”Александровска” № 26</w:t>
      </w:r>
    </w:p>
    <w:p w:rsidR="00F8456F" w:rsidRPr="00F8456F" w:rsidRDefault="00F8456F" w:rsidP="00F8456F">
      <w:pPr>
        <w:jc w:val="center"/>
        <w:rPr>
          <w:color w:val="000000" w:themeColor="text1"/>
          <w:sz w:val="24"/>
          <w:szCs w:val="24"/>
          <w:lang w:val="bg-BG"/>
        </w:rPr>
      </w:pPr>
      <w:r w:rsidRPr="00F8456F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F8456F" w:rsidRPr="00F8456F" w:rsidRDefault="00D72C54" w:rsidP="00F8456F">
      <w:pPr>
        <w:jc w:val="center"/>
        <w:rPr>
          <w:color w:val="E36C0A" w:themeColor="accent6" w:themeShade="BF"/>
          <w:sz w:val="24"/>
          <w:szCs w:val="24"/>
          <w:lang w:val="bg-BG"/>
        </w:rPr>
      </w:pPr>
      <w:hyperlink r:id="rId8" w:history="1">
        <w:r w:rsidR="00F8456F" w:rsidRPr="00F8456F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F8456F" w:rsidRPr="00F8456F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F8456F" w:rsidRPr="00F8456F" w:rsidRDefault="00F17141" w:rsidP="00F8456F">
      <w:pPr>
        <w:jc w:val="center"/>
        <w:rPr>
          <w:color w:val="E36C0A" w:themeColor="accent6" w:themeShade="BF"/>
          <w:sz w:val="24"/>
          <w:szCs w:val="24"/>
          <w:lang w:val="bg-BG"/>
        </w:rPr>
      </w:pPr>
      <w:r>
        <w:rPr>
          <w:noProof/>
          <w:color w:val="E36C0A" w:themeColor="accent6" w:themeShade="BF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F8456F" w:rsidRPr="00F8456F" w:rsidRDefault="00F8456F" w:rsidP="00F8456F">
      <w:pPr>
        <w:spacing w:after="20"/>
        <w:jc w:val="both"/>
        <w:rPr>
          <w:b/>
          <w:color w:val="E36C0A" w:themeColor="accent6" w:themeShade="BF"/>
          <w:sz w:val="16"/>
          <w:szCs w:val="16"/>
          <w:lang w:val="bg-BG"/>
        </w:rPr>
      </w:pPr>
    </w:p>
    <w:p w:rsidR="00F8456F" w:rsidRPr="00F8456F" w:rsidRDefault="00F8456F" w:rsidP="00F8456F">
      <w:pPr>
        <w:spacing w:after="20"/>
        <w:jc w:val="both"/>
        <w:rPr>
          <w:b/>
          <w:color w:val="000000" w:themeColor="text1"/>
          <w:sz w:val="28"/>
          <w:szCs w:val="28"/>
          <w:lang w:val="bg-BG"/>
        </w:rPr>
      </w:pPr>
      <w:r w:rsidRPr="00F8456F">
        <w:rPr>
          <w:b/>
          <w:color w:val="000000" w:themeColor="text1"/>
          <w:sz w:val="28"/>
          <w:szCs w:val="28"/>
          <w:lang w:val="bg-BG"/>
        </w:rPr>
        <w:t>ДО</w:t>
      </w:r>
    </w:p>
    <w:p w:rsidR="00F8456F" w:rsidRPr="00F8456F" w:rsidRDefault="00F8456F" w:rsidP="00F8456F">
      <w:pPr>
        <w:spacing w:after="20"/>
        <w:jc w:val="both"/>
        <w:rPr>
          <w:b/>
          <w:color w:val="000000" w:themeColor="text1"/>
          <w:sz w:val="28"/>
          <w:szCs w:val="28"/>
          <w:lang w:val="bg-BG"/>
        </w:rPr>
      </w:pPr>
      <w:r w:rsidRPr="00F8456F">
        <w:rPr>
          <w:b/>
          <w:color w:val="000000" w:themeColor="text1"/>
          <w:sz w:val="28"/>
          <w:szCs w:val="28"/>
          <w:lang w:val="bg-BG"/>
        </w:rPr>
        <w:t>ОБЩИНСКИ СЪВЕТ</w:t>
      </w:r>
    </w:p>
    <w:p w:rsidR="00F8456F" w:rsidRPr="00F8456F" w:rsidRDefault="00F8456F" w:rsidP="00F8456F">
      <w:pPr>
        <w:spacing w:after="20"/>
        <w:jc w:val="both"/>
        <w:rPr>
          <w:b/>
          <w:color w:val="000000" w:themeColor="text1"/>
          <w:sz w:val="28"/>
          <w:szCs w:val="28"/>
          <w:lang w:val="bg-BG"/>
        </w:rPr>
      </w:pPr>
      <w:r w:rsidRPr="00F8456F">
        <w:rPr>
          <w:b/>
          <w:color w:val="000000" w:themeColor="text1"/>
          <w:sz w:val="28"/>
          <w:szCs w:val="28"/>
          <w:lang w:val="bg-BG"/>
        </w:rPr>
        <w:t>БУРГАС</w:t>
      </w:r>
    </w:p>
    <w:p w:rsidR="00F8456F" w:rsidRPr="00F8456F" w:rsidRDefault="00F8456F" w:rsidP="00F8456F">
      <w:pPr>
        <w:ind w:right="-85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F8456F" w:rsidRPr="00716D86" w:rsidRDefault="00F8456F" w:rsidP="00F8456F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F8456F">
        <w:rPr>
          <w:b/>
          <w:color w:val="000000" w:themeColor="text1"/>
          <w:sz w:val="28"/>
          <w:szCs w:val="28"/>
          <w:lang w:val="bg-BG" w:eastAsia="en-US"/>
        </w:rPr>
        <w:t xml:space="preserve">Д О К Л А </w:t>
      </w:r>
      <w:r w:rsidRPr="00716D86">
        <w:rPr>
          <w:b/>
          <w:color w:val="000000" w:themeColor="text1"/>
          <w:sz w:val="28"/>
          <w:szCs w:val="28"/>
          <w:lang w:val="bg-BG" w:eastAsia="en-US"/>
        </w:rPr>
        <w:t>Д Н А   З А П И С К А</w:t>
      </w:r>
    </w:p>
    <w:p w:rsidR="00F8456F" w:rsidRPr="00716D86" w:rsidRDefault="00F8456F" w:rsidP="00F8456F">
      <w:pPr>
        <w:spacing w:after="60"/>
        <w:ind w:right="-853"/>
        <w:jc w:val="center"/>
        <w:rPr>
          <w:b/>
          <w:color w:val="000000" w:themeColor="text1"/>
          <w:sz w:val="28"/>
          <w:szCs w:val="28"/>
          <w:lang w:val="bg-BG"/>
        </w:rPr>
      </w:pPr>
      <w:r w:rsidRPr="00716D86">
        <w:rPr>
          <w:b/>
          <w:color w:val="000000" w:themeColor="text1"/>
          <w:sz w:val="28"/>
          <w:szCs w:val="28"/>
          <w:lang w:val="bg-BG"/>
        </w:rPr>
        <w:t>ОТ</w:t>
      </w:r>
    </w:p>
    <w:p w:rsidR="00F8456F" w:rsidRPr="00716D86" w:rsidRDefault="00F8456F" w:rsidP="00F8456F">
      <w:pPr>
        <w:spacing w:after="20"/>
        <w:ind w:right="-853"/>
        <w:jc w:val="center"/>
        <w:rPr>
          <w:b/>
          <w:color w:val="000000" w:themeColor="text1"/>
          <w:sz w:val="28"/>
          <w:szCs w:val="28"/>
          <w:lang w:val="bg-BG"/>
        </w:rPr>
      </w:pPr>
      <w:r w:rsidRPr="00716D86">
        <w:rPr>
          <w:b/>
          <w:color w:val="000000" w:themeColor="text1"/>
          <w:sz w:val="28"/>
          <w:szCs w:val="28"/>
          <w:lang w:val="bg-BG"/>
        </w:rPr>
        <w:t xml:space="preserve">ДИМИТЪР НИКОЛОВ </w:t>
      </w:r>
      <w:proofErr w:type="spellStart"/>
      <w:r w:rsidRPr="00716D86">
        <w:rPr>
          <w:b/>
          <w:color w:val="000000" w:themeColor="text1"/>
          <w:sz w:val="28"/>
          <w:szCs w:val="28"/>
          <w:lang w:val="bg-BG"/>
        </w:rPr>
        <w:t>НИКОЛОВ</w:t>
      </w:r>
      <w:proofErr w:type="spellEnd"/>
    </w:p>
    <w:p w:rsidR="00F8456F" w:rsidRPr="00716D86" w:rsidRDefault="00F8456F" w:rsidP="00F8456F">
      <w:pPr>
        <w:keepNext/>
        <w:ind w:right="-853"/>
        <w:jc w:val="center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716D86">
        <w:rPr>
          <w:b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F8456F" w:rsidRPr="00716D86" w:rsidRDefault="00F8456F" w:rsidP="00F8456F">
      <w:pPr>
        <w:ind w:right="-425"/>
        <w:jc w:val="both"/>
        <w:rPr>
          <w:color w:val="000000" w:themeColor="text1"/>
          <w:sz w:val="28"/>
          <w:szCs w:val="28"/>
          <w:lang w:val="bg-BG"/>
        </w:rPr>
      </w:pPr>
    </w:p>
    <w:p w:rsidR="002A1741" w:rsidRPr="007947AF" w:rsidRDefault="00F8456F" w:rsidP="00784317">
      <w:pPr>
        <w:ind w:right="-853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7947AF">
        <w:rPr>
          <w:b/>
          <w:color w:val="000000" w:themeColor="text1"/>
          <w:sz w:val="26"/>
          <w:szCs w:val="26"/>
          <w:lang w:val="bg-BG"/>
        </w:rPr>
        <w:t xml:space="preserve">ОТНОСНО: </w:t>
      </w:r>
      <w:r w:rsidRPr="007947AF">
        <w:rPr>
          <w:color w:val="000000" w:themeColor="text1"/>
          <w:sz w:val="26"/>
          <w:szCs w:val="26"/>
          <w:lang w:val="bg-BG"/>
        </w:rPr>
        <w:t xml:space="preserve">Продажба чрез публичен търг с тайно наддаване на недвижим имот – частна общинска собственост, </w:t>
      </w:r>
      <w:r w:rsidR="00FD15A9" w:rsidRPr="007947AF">
        <w:rPr>
          <w:color w:val="000000" w:themeColor="text1"/>
          <w:sz w:val="26"/>
          <w:szCs w:val="26"/>
          <w:lang w:val="bg-BG"/>
        </w:rPr>
        <w:t>представляващ УПИ ХV</w:t>
      </w:r>
      <w:r w:rsidR="006439D9" w:rsidRPr="007947AF">
        <w:rPr>
          <w:color w:val="000000" w:themeColor="text1"/>
          <w:sz w:val="26"/>
          <w:szCs w:val="26"/>
          <w:lang w:val="bg-BG"/>
        </w:rPr>
        <w:t>-592</w:t>
      </w:r>
      <w:r w:rsidR="00FD15A9" w:rsidRPr="007947AF">
        <w:rPr>
          <w:color w:val="000000" w:themeColor="text1"/>
          <w:sz w:val="26"/>
          <w:szCs w:val="26"/>
          <w:lang w:val="bg-BG"/>
        </w:rPr>
        <w:t>, кв.22 по ПУП-ПРЗ на ж.к.“Лазур“,</w:t>
      </w:r>
      <w:r w:rsidR="002A1741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6C137F" w:rsidRPr="007947AF">
        <w:rPr>
          <w:rFonts w:eastAsia="Calibri"/>
          <w:color w:val="000000" w:themeColor="text1"/>
          <w:sz w:val="26"/>
          <w:szCs w:val="26"/>
          <w:lang w:val="bg-BG"/>
        </w:rPr>
        <w:t>гр.Бургас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>.</w:t>
      </w:r>
      <w:r w:rsidR="006439D9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</w:p>
    <w:p w:rsidR="002A1741" w:rsidRPr="007947AF" w:rsidRDefault="002A1741" w:rsidP="00846F5D">
      <w:pPr>
        <w:ind w:right="-709"/>
        <w:jc w:val="both"/>
        <w:rPr>
          <w:rFonts w:eastAsia="Calibri"/>
          <w:color w:val="000000" w:themeColor="text1"/>
          <w:sz w:val="26"/>
          <w:szCs w:val="26"/>
          <w:lang w:val="bg-BG"/>
        </w:rPr>
      </w:pPr>
    </w:p>
    <w:p w:rsidR="002A1741" w:rsidRPr="007947AF" w:rsidRDefault="002A1741" w:rsidP="00E32FCB">
      <w:pPr>
        <w:keepNext/>
        <w:spacing w:after="20"/>
        <w:ind w:right="-709" w:firstLine="425"/>
        <w:jc w:val="both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7947AF">
        <w:rPr>
          <w:b/>
          <w:color w:val="000000" w:themeColor="text1"/>
          <w:sz w:val="26"/>
          <w:szCs w:val="26"/>
          <w:lang w:val="bg-BG" w:eastAsia="en-US"/>
        </w:rPr>
        <w:t xml:space="preserve">УВАЖАЕМИ ОБЩИНСКИ СЪВЕТНИЦИ, </w:t>
      </w:r>
    </w:p>
    <w:p w:rsidR="007947AF" w:rsidRPr="007947AF" w:rsidRDefault="007947AF" w:rsidP="00E32FCB">
      <w:pPr>
        <w:keepNext/>
        <w:spacing w:after="20"/>
        <w:ind w:right="-709" w:firstLine="425"/>
        <w:jc w:val="both"/>
        <w:outlineLvl w:val="0"/>
        <w:rPr>
          <w:b/>
          <w:color w:val="000000" w:themeColor="text1"/>
          <w:sz w:val="26"/>
          <w:szCs w:val="26"/>
          <w:lang w:val="bg-BG" w:eastAsia="en-US"/>
        </w:rPr>
      </w:pPr>
    </w:p>
    <w:p w:rsidR="00C26EB2" w:rsidRPr="007947AF" w:rsidRDefault="002A1741" w:rsidP="00846F5D">
      <w:pPr>
        <w:ind w:right="-709" w:firstLine="426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proofErr w:type="spellStart"/>
      <w:r w:rsidRPr="007947AF">
        <w:rPr>
          <w:color w:val="000000" w:themeColor="text1"/>
          <w:sz w:val="26"/>
          <w:szCs w:val="26"/>
        </w:rPr>
        <w:t>Община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Бургас</w:t>
      </w:r>
      <w:proofErr w:type="spellEnd"/>
      <w:r w:rsidRPr="007947AF">
        <w:rPr>
          <w:color w:val="000000" w:themeColor="text1"/>
          <w:sz w:val="26"/>
          <w:szCs w:val="26"/>
        </w:rPr>
        <w:t xml:space="preserve"> e </w:t>
      </w:r>
      <w:proofErr w:type="spellStart"/>
      <w:r w:rsidRPr="007947AF">
        <w:rPr>
          <w:color w:val="000000" w:themeColor="text1"/>
          <w:sz w:val="26"/>
          <w:szCs w:val="26"/>
        </w:rPr>
        <w:t>собственик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урегулиран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поземлен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имот</w:t>
      </w:r>
      <w:proofErr w:type="spellEnd"/>
      <w:r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7947AF" w:rsidRPr="007947AF">
        <w:rPr>
          <w:color w:val="000000" w:themeColor="text1"/>
          <w:sz w:val="26"/>
          <w:szCs w:val="26"/>
          <w:lang w:val="bg-BG"/>
        </w:rPr>
        <w:t>/</w:t>
      </w:r>
      <w:r w:rsidR="00C26EB2" w:rsidRPr="007947AF">
        <w:rPr>
          <w:color w:val="000000" w:themeColor="text1"/>
          <w:sz w:val="26"/>
          <w:szCs w:val="26"/>
          <w:lang w:val="bg-BG"/>
        </w:rPr>
        <w:t>УПИ</w:t>
      </w:r>
      <w:r w:rsidR="007947AF" w:rsidRPr="007947AF">
        <w:rPr>
          <w:color w:val="000000" w:themeColor="text1"/>
          <w:sz w:val="26"/>
          <w:szCs w:val="26"/>
          <w:lang w:val="bg-BG"/>
        </w:rPr>
        <w:t>/</w:t>
      </w:r>
      <w:r w:rsidR="00C26EB2" w:rsidRPr="007947AF">
        <w:rPr>
          <w:color w:val="000000" w:themeColor="text1"/>
          <w:sz w:val="26"/>
          <w:szCs w:val="26"/>
          <w:lang w:val="bg-BG"/>
        </w:rPr>
        <w:t xml:space="preserve"> ХV-592, кв.22 по ПУП-ПРЗ на ж.к</w:t>
      </w:r>
      <w:proofErr w:type="gramStart"/>
      <w:r w:rsidR="00C26EB2" w:rsidRPr="007947AF">
        <w:rPr>
          <w:color w:val="000000" w:themeColor="text1"/>
          <w:sz w:val="26"/>
          <w:szCs w:val="26"/>
          <w:lang w:val="bg-BG"/>
        </w:rPr>
        <w:t>.“</w:t>
      </w:r>
      <w:proofErr w:type="gramEnd"/>
      <w:r w:rsidR="00C26EB2" w:rsidRPr="007947AF">
        <w:rPr>
          <w:color w:val="000000" w:themeColor="text1"/>
          <w:sz w:val="26"/>
          <w:szCs w:val="26"/>
          <w:lang w:val="bg-BG"/>
        </w:rPr>
        <w:t>Лазур“, гр.Бургас, целият с площ 175кв.м.,</w:t>
      </w:r>
      <w:r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отреден „За жилищно строителство“, 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>при граници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по ПУП-ПРЗ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: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северо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изток – УПИ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І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>, юг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оизток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– УПИ 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>Х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VІІ-593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>,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юго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запад –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улица „Калофер“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и север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озапад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–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УПИ ХІV-689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, актуван с </w:t>
      </w:r>
      <w:proofErr w:type="spellStart"/>
      <w:r w:rsidR="007947AF" w:rsidRPr="007947AF">
        <w:rPr>
          <w:rFonts w:eastAsia="Calibri"/>
          <w:color w:val="000000" w:themeColor="text1"/>
          <w:sz w:val="26"/>
          <w:szCs w:val="26"/>
        </w:rPr>
        <w:t>Акт</w:t>
      </w:r>
      <w:proofErr w:type="spellEnd"/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7947AF" w:rsidRPr="007947AF">
        <w:rPr>
          <w:rFonts w:eastAsia="Calibri"/>
          <w:color w:val="000000" w:themeColor="text1"/>
          <w:sz w:val="26"/>
          <w:szCs w:val="26"/>
        </w:rPr>
        <w:t>за</w:t>
      </w:r>
      <w:proofErr w:type="spellEnd"/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7947AF" w:rsidRPr="007947AF">
        <w:rPr>
          <w:rFonts w:eastAsia="Calibri"/>
          <w:color w:val="000000" w:themeColor="text1"/>
          <w:sz w:val="26"/>
          <w:szCs w:val="26"/>
        </w:rPr>
        <w:t>частна</w:t>
      </w:r>
      <w:proofErr w:type="spellEnd"/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7947AF" w:rsidRPr="007947AF">
        <w:rPr>
          <w:rFonts w:eastAsia="Calibri"/>
          <w:color w:val="000000" w:themeColor="text1"/>
          <w:sz w:val="26"/>
          <w:szCs w:val="26"/>
        </w:rPr>
        <w:t>общинска</w:t>
      </w:r>
      <w:proofErr w:type="spellEnd"/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7947AF" w:rsidRPr="007947AF">
        <w:rPr>
          <w:rFonts w:eastAsia="Calibri"/>
          <w:color w:val="000000" w:themeColor="text1"/>
          <w:sz w:val="26"/>
          <w:szCs w:val="26"/>
        </w:rPr>
        <w:t>собственост</w:t>
      </w:r>
      <w:proofErr w:type="spellEnd"/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№ 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>841</w:t>
      </w:r>
      <w:r w:rsidR="007947AF" w:rsidRPr="007947AF">
        <w:rPr>
          <w:rFonts w:eastAsia="Calibri"/>
          <w:color w:val="000000" w:themeColor="text1"/>
          <w:sz w:val="26"/>
          <w:szCs w:val="26"/>
        </w:rPr>
        <w:t>0/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>28.04</w:t>
      </w:r>
      <w:r w:rsidR="007947AF" w:rsidRPr="007947AF">
        <w:rPr>
          <w:rFonts w:eastAsia="Calibri"/>
          <w:color w:val="000000" w:themeColor="text1"/>
          <w:sz w:val="26"/>
          <w:szCs w:val="26"/>
        </w:rPr>
        <w:t>.20</w:t>
      </w:r>
      <w:r w:rsidR="007947AF" w:rsidRPr="007947AF">
        <w:rPr>
          <w:rFonts w:eastAsia="Calibri"/>
          <w:color w:val="000000" w:themeColor="text1"/>
          <w:sz w:val="26"/>
          <w:szCs w:val="26"/>
          <w:lang w:val="bg-BG"/>
        </w:rPr>
        <w:t>16</w:t>
      </w:r>
      <w:r w:rsidR="007947AF" w:rsidRPr="007947AF">
        <w:rPr>
          <w:rFonts w:eastAsia="Calibri"/>
          <w:color w:val="000000" w:themeColor="text1"/>
          <w:sz w:val="26"/>
          <w:szCs w:val="26"/>
        </w:rPr>
        <w:t xml:space="preserve"> г.</w:t>
      </w:r>
    </w:p>
    <w:p w:rsidR="00C26EB2" w:rsidRPr="007947AF" w:rsidRDefault="00FE4436" w:rsidP="00C26EB2">
      <w:pPr>
        <w:ind w:right="-709" w:firstLine="426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>
        <w:rPr>
          <w:rFonts w:eastAsia="Calibri"/>
          <w:color w:val="000000" w:themeColor="text1"/>
          <w:sz w:val="26"/>
          <w:szCs w:val="26"/>
          <w:lang w:val="bg-BG"/>
        </w:rPr>
        <w:t>Ц</w:t>
      </w:r>
      <w:r w:rsidR="002A1741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итираният УПИ е отразен с идентификатор </w:t>
      </w:r>
      <w:r>
        <w:rPr>
          <w:rFonts w:eastAsia="Calibri"/>
          <w:color w:val="000000" w:themeColor="text1"/>
          <w:sz w:val="26"/>
          <w:szCs w:val="26"/>
          <w:lang w:val="bg-BG"/>
        </w:rPr>
        <w:t>07079.60</w:t>
      </w:r>
      <w:bookmarkStart w:id="0" w:name="_GoBack"/>
      <w:bookmarkEnd w:id="0"/>
      <w:r>
        <w:rPr>
          <w:rFonts w:eastAsia="Calibri"/>
          <w:color w:val="000000" w:themeColor="text1"/>
          <w:sz w:val="26"/>
          <w:szCs w:val="26"/>
          <w:lang w:val="bg-BG"/>
        </w:rPr>
        <w:t>7.592,</w:t>
      </w:r>
      <w:r w:rsidR="002A1741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с площ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176</w:t>
      </w:r>
      <w:r w:rsidR="002A1741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кв.м. в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КККР на гр.Бургас, одобрени със Заповед №РД-18-9І30.01.2009г. на Изпълнителен директор на АГКК</w:t>
      </w:r>
      <w:r w:rsidR="002A1741" w:rsidRPr="007947AF">
        <w:rPr>
          <w:rFonts w:eastAsia="Calibri"/>
          <w:color w:val="000000" w:themeColor="text1"/>
          <w:sz w:val="26"/>
          <w:szCs w:val="26"/>
          <w:lang w:val="bg-BG"/>
        </w:rPr>
        <w:t>.</w:t>
      </w:r>
      <w:r w:rsidR="001C04F3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, </w:t>
      </w:r>
      <w:proofErr w:type="spellStart"/>
      <w:proofErr w:type="gramStart"/>
      <w:r w:rsidR="001C04F3" w:rsidRPr="007947AF">
        <w:rPr>
          <w:color w:val="000000" w:themeColor="text1"/>
          <w:sz w:val="26"/>
          <w:szCs w:val="26"/>
        </w:rPr>
        <w:t>при</w:t>
      </w:r>
      <w:proofErr w:type="spellEnd"/>
      <w:proofErr w:type="gramEnd"/>
      <w:r w:rsidR="001C04F3"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1C04F3" w:rsidRPr="007947AF">
        <w:rPr>
          <w:color w:val="000000" w:themeColor="text1"/>
          <w:sz w:val="26"/>
          <w:szCs w:val="26"/>
        </w:rPr>
        <w:t>съседи</w:t>
      </w:r>
      <w:proofErr w:type="spellEnd"/>
      <w:r w:rsidR="001C04F3" w:rsidRPr="007947AF">
        <w:rPr>
          <w:color w:val="000000" w:themeColor="text1"/>
          <w:sz w:val="26"/>
          <w:szCs w:val="26"/>
        </w:rPr>
        <w:t>:</w:t>
      </w:r>
      <w:r w:rsidR="001C04F3"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C26EB2" w:rsidRPr="007947AF">
        <w:rPr>
          <w:rFonts w:eastAsia="Calibri"/>
          <w:color w:val="000000" w:themeColor="text1"/>
          <w:sz w:val="26"/>
          <w:szCs w:val="26"/>
          <w:lang w:val="bg-BG"/>
        </w:rPr>
        <w:t>07079.607.593; 07079.607.308; 07079.607.294; 07079.607.486.</w:t>
      </w:r>
    </w:p>
    <w:p w:rsidR="00846F5D" w:rsidRPr="007947AF" w:rsidRDefault="007947AF" w:rsidP="00C26EB2">
      <w:pPr>
        <w:ind w:right="-709" w:firstLine="426"/>
        <w:jc w:val="both"/>
        <w:rPr>
          <w:rFonts w:eastAsia="Calibri"/>
          <w:color w:val="000000" w:themeColor="text1"/>
          <w:sz w:val="26"/>
          <w:szCs w:val="26"/>
          <w:lang w:val="bg-BG"/>
        </w:rPr>
      </w:pPr>
      <w:r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Съгласно приложен градоустройствен анализ за имота по 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действащия ПУП-ПРЗ 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на ж.к.“Лазур“, гр.Бургас,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УПИ 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Х</w:t>
      </w:r>
      <w:r w:rsidR="00846F5D" w:rsidRPr="007947AF">
        <w:rPr>
          <w:rFonts w:eastAsia="Calibri"/>
          <w:color w:val="000000" w:themeColor="text1"/>
          <w:sz w:val="26"/>
          <w:szCs w:val="26"/>
        </w:rPr>
        <w:t>V-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592,</w:t>
      </w:r>
      <w:r w:rsidR="00846F5D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846F5D" w:rsidRPr="007947AF">
        <w:rPr>
          <w:rFonts w:eastAsia="Calibri"/>
          <w:color w:val="000000" w:themeColor="text1"/>
          <w:sz w:val="26"/>
          <w:szCs w:val="26"/>
        </w:rPr>
        <w:t>кв</w:t>
      </w:r>
      <w:proofErr w:type="spellEnd"/>
      <w:r w:rsidR="00846F5D" w:rsidRPr="007947AF">
        <w:rPr>
          <w:rFonts w:eastAsia="Calibri"/>
          <w:color w:val="000000" w:themeColor="text1"/>
          <w:sz w:val="26"/>
          <w:szCs w:val="26"/>
        </w:rPr>
        <w:t>.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22</w:t>
      </w:r>
      <w:r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, 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>отреден „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За жилищно строителство“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”, </w:t>
      </w:r>
      <w:r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е 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с градоустройствени показатели за </w:t>
      </w:r>
      <w:proofErr w:type="spellStart"/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>устройствена</w:t>
      </w:r>
      <w:proofErr w:type="spellEnd"/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зона „</w:t>
      </w:r>
      <w:proofErr w:type="spellStart"/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Жг</w:t>
      </w:r>
      <w:proofErr w:type="spellEnd"/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”, както следва: 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>височина до 15м.</w:t>
      </w:r>
      <w:r w:rsidR="00450703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792AAF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/5 ет./, </w:t>
      </w:r>
      <w:r w:rsidR="00846F5D" w:rsidRPr="007947AF">
        <w:rPr>
          <w:color w:val="000000" w:themeColor="text1"/>
          <w:sz w:val="26"/>
          <w:szCs w:val="26"/>
          <w:lang w:val="bg-BG"/>
        </w:rPr>
        <w:t xml:space="preserve">Плътност на застрояване (П </w:t>
      </w:r>
      <w:proofErr w:type="spellStart"/>
      <w:r w:rsidR="00846F5D" w:rsidRPr="007947AF">
        <w:rPr>
          <w:color w:val="000000" w:themeColor="text1"/>
          <w:sz w:val="26"/>
          <w:szCs w:val="26"/>
          <w:lang w:val="bg-BG"/>
        </w:rPr>
        <w:t>застр</w:t>
      </w:r>
      <w:proofErr w:type="spellEnd"/>
      <w:r w:rsidR="00846F5D" w:rsidRPr="007947AF">
        <w:rPr>
          <w:color w:val="000000" w:themeColor="text1"/>
          <w:sz w:val="26"/>
          <w:szCs w:val="26"/>
          <w:lang w:val="bg-BG"/>
        </w:rPr>
        <w:t xml:space="preserve">.) – до </w:t>
      </w:r>
      <w:r w:rsidR="00792AAF" w:rsidRPr="007947AF">
        <w:rPr>
          <w:color w:val="000000" w:themeColor="text1"/>
          <w:sz w:val="26"/>
          <w:szCs w:val="26"/>
          <w:lang w:val="bg-BG"/>
        </w:rPr>
        <w:t>8</w:t>
      </w:r>
      <w:r w:rsidR="00846F5D" w:rsidRPr="007947AF">
        <w:rPr>
          <w:color w:val="000000" w:themeColor="text1"/>
          <w:sz w:val="26"/>
          <w:szCs w:val="26"/>
          <w:lang w:val="bg-BG"/>
        </w:rPr>
        <w:t>0 %;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7947AF">
        <w:rPr>
          <w:color w:val="000000" w:themeColor="text1"/>
          <w:sz w:val="26"/>
          <w:szCs w:val="26"/>
          <w:lang w:val="bg-BG"/>
        </w:rPr>
        <w:t xml:space="preserve">Интензивност на застрояване (К </w:t>
      </w:r>
      <w:proofErr w:type="spellStart"/>
      <w:r w:rsidR="00846F5D" w:rsidRPr="007947AF">
        <w:rPr>
          <w:color w:val="000000" w:themeColor="text1"/>
          <w:sz w:val="26"/>
          <w:szCs w:val="26"/>
          <w:lang w:val="bg-BG"/>
        </w:rPr>
        <w:t>инт</w:t>
      </w:r>
      <w:proofErr w:type="spellEnd"/>
      <w:r w:rsidR="00846F5D" w:rsidRPr="007947AF">
        <w:rPr>
          <w:color w:val="000000" w:themeColor="text1"/>
          <w:sz w:val="26"/>
          <w:szCs w:val="26"/>
          <w:lang w:val="bg-BG"/>
        </w:rPr>
        <w:t xml:space="preserve">.) – </w:t>
      </w:r>
      <w:r w:rsidR="007456A9" w:rsidRPr="007947AF">
        <w:rPr>
          <w:color w:val="000000" w:themeColor="text1"/>
          <w:sz w:val="26"/>
          <w:szCs w:val="26"/>
          <w:lang w:val="bg-BG"/>
        </w:rPr>
        <w:t>3</w:t>
      </w:r>
      <w:r w:rsidR="00792AAF" w:rsidRPr="007947AF">
        <w:rPr>
          <w:color w:val="000000" w:themeColor="text1"/>
          <w:sz w:val="26"/>
          <w:szCs w:val="26"/>
          <w:lang w:val="bg-BG"/>
        </w:rPr>
        <w:t>,0</w:t>
      </w:r>
      <w:r w:rsidR="00846F5D" w:rsidRPr="007947AF">
        <w:rPr>
          <w:color w:val="000000" w:themeColor="text1"/>
          <w:sz w:val="26"/>
          <w:szCs w:val="26"/>
          <w:lang w:val="bg-BG"/>
        </w:rPr>
        <w:t>;</w:t>
      </w:r>
      <w:r w:rsidR="00846F5D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r w:rsidR="00846F5D" w:rsidRPr="007947AF">
        <w:rPr>
          <w:color w:val="000000" w:themeColor="text1"/>
          <w:sz w:val="26"/>
          <w:szCs w:val="26"/>
          <w:lang w:val="bg-BG"/>
        </w:rPr>
        <w:t xml:space="preserve">П </w:t>
      </w:r>
      <w:proofErr w:type="spellStart"/>
      <w:r w:rsidR="00846F5D" w:rsidRPr="007947AF">
        <w:rPr>
          <w:color w:val="000000" w:themeColor="text1"/>
          <w:sz w:val="26"/>
          <w:szCs w:val="26"/>
          <w:lang w:val="bg-BG"/>
        </w:rPr>
        <w:t>озел</w:t>
      </w:r>
      <w:proofErr w:type="spellEnd"/>
      <w:r w:rsidR="00FE4436">
        <w:rPr>
          <w:color w:val="000000" w:themeColor="text1"/>
          <w:sz w:val="26"/>
          <w:szCs w:val="26"/>
          <w:lang w:val="bg-BG"/>
        </w:rPr>
        <w:t>. до</w:t>
      </w:r>
      <w:r w:rsidR="00846F5D"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7456A9" w:rsidRPr="007947AF">
        <w:rPr>
          <w:color w:val="000000" w:themeColor="text1"/>
          <w:sz w:val="26"/>
          <w:szCs w:val="26"/>
          <w:lang w:val="bg-BG"/>
        </w:rPr>
        <w:t>5</w:t>
      </w:r>
      <w:r w:rsidR="00846F5D" w:rsidRPr="007947AF">
        <w:rPr>
          <w:color w:val="000000" w:themeColor="text1"/>
          <w:sz w:val="26"/>
          <w:szCs w:val="26"/>
          <w:lang w:val="bg-BG"/>
        </w:rPr>
        <w:t>0 %</w:t>
      </w:r>
      <w:r w:rsidR="00565CF3" w:rsidRPr="007947AF">
        <w:rPr>
          <w:color w:val="000000" w:themeColor="text1"/>
          <w:sz w:val="26"/>
          <w:szCs w:val="26"/>
          <w:lang w:val="bg-BG"/>
        </w:rPr>
        <w:t>.</w:t>
      </w:r>
    </w:p>
    <w:p w:rsidR="008903AD" w:rsidRPr="007947AF" w:rsidRDefault="00C30526" w:rsidP="00EC3B47">
      <w:pPr>
        <w:pStyle w:val="ListParagraph"/>
        <w:ind w:left="0" w:right="-709" w:firstLine="426"/>
        <w:jc w:val="both"/>
        <w:rPr>
          <w:color w:val="000000" w:themeColor="text1"/>
          <w:sz w:val="26"/>
          <w:szCs w:val="26"/>
          <w:lang w:val="bg-BG"/>
        </w:rPr>
      </w:pPr>
      <w:r w:rsidRPr="007947AF">
        <w:rPr>
          <w:color w:val="000000" w:themeColor="text1"/>
          <w:sz w:val="26"/>
          <w:szCs w:val="26"/>
          <w:lang w:val="bg-BG"/>
        </w:rPr>
        <w:t>Гореописаният и</w:t>
      </w:r>
      <w:r w:rsidR="00846F5D" w:rsidRPr="007947AF">
        <w:rPr>
          <w:color w:val="000000" w:themeColor="text1"/>
          <w:sz w:val="26"/>
          <w:szCs w:val="26"/>
          <w:lang w:val="bg-BG"/>
        </w:rPr>
        <w:t xml:space="preserve">мот е </w:t>
      </w:r>
      <w:r w:rsidR="00BA5BAE" w:rsidRPr="007947AF">
        <w:rPr>
          <w:color w:val="000000" w:themeColor="text1"/>
          <w:sz w:val="26"/>
          <w:szCs w:val="26"/>
          <w:lang w:val="bg-BG"/>
        </w:rPr>
        <w:t>незастроен и необременен с ограничени вещни права на трети лица, ипотеки, възбрани, договори за наем или други вещни или облигационни тежести</w:t>
      </w:r>
      <w:r w:rsidR="007947AF" w:rsidRPr="007947AF">
        <w:rPr>
          <w:color w:val="000000" w:themeColor="text1"/>
          <w:sz w:val="26"/>
          <w:szCs w:val="26"/>
          <w:lang w:val="bg-BG"/>
        </w:rPr>
        <w:t>. С</w:t>
      </w:r>
      <w:r w:rsidR="00BA5BAE" w:rsidRPr="007947AF">
        <w:rPr>
          <w:color w:val="000000" w:themeColor="text1"/>
          <w:sz w:val="26"/>
          <w:szCs w:val="26"/>
          <w:lang w:val="bg-BG"/>
        </w:rPr>
        <w:t xml:space="preserve">ъщият </w:t>
      </w:r>
      <w:r w:rsidR="002539AF" w:rsidRPr="007947AF">
        <w:rPr>
          <w:color w:val="000000" w:themeColor="text1"/>
          <w:sz w:val="26"/>
          <w:szCs w:val="26"/>
          <w:lang w:val="bg-BG"/>
        </w:rPr>
        <w:t>е</w:t>
      </w:r>
      <w:r w:rsidR="00BA5BAE" w:rsidRPr="007947AF">
        <w:rPr>
          <w:color w:val="000000" w:themeColor="text1"/>
          <w:sz w:val="26"/>
          <w:szCs w:val="26"/>
          <w:lang w:val="bg-BG"/>
        </w:rPr>
        <w:t xml:space="preserve"> включен в </w:t>
      </w:r>
      <w:r w:rsidR="007947AF" w:rsidRPr="007947AF">
        <w:rPr>
          <w:color w:val="000000" w:themeColor="text1"/>
          <w:sz w:val="26"/>
          <w:szCs w:val="26"/>
          <w:lang w:val="bg-BG"/>
        </w:rPr>
        <w:t>Г</w:t>
      </w:r>
      <w:r w:rsidR="008903AD" w:rsidRPr="007947AF">
        <w:rPr>
          <w:color w:val="000000" w:themeColor="text1"/>
          <w:sz w:val="26"/>
          <w:szCs w:val="26"/>
          <w:lang w:val="bg-BG"/>
        </w:rPr>
        <w:t>одишната</w:t>
      </w:r>
      <w:r w:rsidR="00BA5BAE"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7947AF" w:rsidRPr="007947AF">
        <w:rPr>
          <w:color w:val="000000" w:themeColor="text1"/>
          <w:sz w:val="26"/>
          <w:szCs w:val="26"/>
          <w:lang w:val="bg-BG"/>
        </w:rPr>
        <w:t>п</w:t>
      </w:r>
      <w:r w:rsidR="008903AD" w:rsidRPr="007947AF">
        <w:rPr>
          <w:color w:val="000000" w:themeColor="text1"/>
          <w:sz w:val="26"/>
          <w:szCs w:val="26"/>
          <w:lang w:val="bg-BG"/>
        </w:rPr>
        <w:t xml:space="preserve">рограма за управление и разпореждане с общинската  собственост за 2016 г., приета с </w:t>
      </w:r>
      <w:r w:rsidR="008903AD" w:rsidRPr="007947AF">
        <w:rPr>
          <w:color w:val="000000" w:themeColor="text1"/>
          <w:sz w:val="26"/>
          <w:szCs w:val="26"/>
          <w:lang w:val="bg-BG" w:eastAsia="en-US"/>
        </w:rPr>
        <w:t>Решение на Общински съвет</w:t>
      </w:r>
      <w:r w:rsidR="007947AF" w:rsidRPr="007947AF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903AD" w:rsidRPr="007947AF">
        <w:rPr>
          <w:color w:val="000000" w:themeColor="text1"/>
          <w:sz w:val="26"/>
          <w:szCs w:val="26"/>
          <w:lang w:val="bg-BG" w:eastAsia="en-US"/>
        </w:rPr>
        <w:t>–</w:t>
      </w:r>
      <w:r w:rsidR="007947AF" w:rsidRPr="007947AF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903AD" w:rsidRPr="007947AF">
        <w:rPr>
          <w:color w:val="000000" w:themeColor="text1"/>
          <w:sz w:val="26"/>
          <w:szCs w:val="26"/>
          <w:lang w:val="bg-BG" w:eastAsia="en-US"/>
        </w:rPr>
        <w:t>Бургас по т.</w:t>
      </w:r>
      <w:r w:rsidR="008903AD" w:rsidRPr="007947AF">
        <w:rPr>
          <w:color w:val="000000" w:themeColor="text1"/>
          <w:sz w:val="26"/>
          <w:szCs w:val="26"/>
          <w:lang w:val="bg-BG"/>
        </w:rPr>
        <w:t>5</w:t>
      </w:r>
      <w:r w:rsidR="008903AD" w:rsidRPr="007947AF">
        <w:rPr>
          <w:color w:val="000000" w:themeColor="text1"/>
          <w:sz w:val="26"/>
          <w:szCs w:val="26"/>
          <w:lang w:val="bg-BG" w:eastAsia="en-US"/>
        </w:rPr>
        <w:t xml:space="preserve"> </w:t>
      </w:r>
      <w:r w:rsidR="008903AD" w:rsidRPr="007947AF">
        <w:rPr>
          <w:color w:val="000000" w:themeColor="text1"/>
          <w:sz w:val="26"/>
          <w:szCs w:val="26"/>
          <w:lang w:val="bg-BG"/>
        </w:rPr>
        <w:t xml:space="preserve">от дневния ред на проведеното на 26.01.2016 г. заседание /Протокол № 7/, </w:t>
      </w:r>
      <w:r w:rsidR="000952BF" w:rsidRPr="007947AF">
        <w:rPr>
          <w:color w:val="000000" w:themeColor="text1"/>
          <w:sz w:val="26"/>
          <w:szCs w:val="26"/>
          <w:lang w:val="bg-BG"/>
        </w:rPr>
        <w:t>в</w:t>
      </w:r>
      <w:r w:rsidR="008903AD" w:rsidRPr="007947AF">
        <w:rPr>
          <w:color w:val="000000" w:themeColor="text1"/>
          <w:sz w:val="26"/>
          <w:szCs w:val="26"/>
          <w:lang w:val="bg-BG"/>
        </w:rPr>
        <w:t xml:space="preserve"> Раздел </w:t>
      </w:r>
      <w:r w:rsidR="008903AD" w:rsidRPr="007947AF">
        <w:rPr>
          <w:color w:val="000000" w:themeColor="text1"/>
          <w:sz w:val="26"/>
          <w:szCs w:val="26"/>
        </w:rPr>
        <w:t>І.</w:t>
      </w:r>
      <w:r w:rsidR="008903AD" w:rsidRPr="007947AF">
        <w:rPr>
          <w:b/>
          <w:color w:val="000000" w:themeColor="text1"/>
          <w:sz w:val="26"/>
          <w:szCs w:val="26"/>
        </w:rPr>
        <w:t xml:space="preserve"> </w:t>
      </w:r>
      <w:r w:rsidR="008903AD" w:rsidRPr="007947AF">
        <w:rPr>
          <w:b/>
          <w:color w:val="000000" w:themeColor="text1"/>
          <w:sz w:val="26"/>
          <w:szCs w:val="26"/>
          <w:lang w:val="bg-BG"/>
        </w:rPr>
        <w:t>„</w:t>
      </w:r>
      <w:r w:rsidR="008903AD" w:rsidRPr="007947AF">
        <w:rPr>
          <w:color w:val="000000" w:themeColor="text1"/>
          <w:sz w:val="26"/>
          <w:szCs w:val="26"/>
          <w:lang w:val="bg-BG"/>
        </w:rPr>
        <w:t>Продажба  на общински имоти  чрез провеждане на публично оповестен търг/конкурс”</w:t>
      </w:r>
      <w:r w:rsidR="002539AF"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7947AF" w:rsidRPr="007947AF">
        <w:rPr>
          <w:color w:val="000000" w:themeColor="text1"/>
          <w:sz w:val="26"/>
          <w:szCs w:val="26"/>
          <w:lang w:val="bg-BG"/>
        </w:rPr>
        <w:t xml:space="preserve">. </w:t>
      </w:r>
    </w:p>
    <w:p w:rsidR="00E32FCB" w:rsidRPr="007947AF" w:rsidRDefault="00CF6C93" w:rsidP="00EC4786">
      <w:pPr>
        <w:spacing w:after="20"/>
        <w:ind w:right="-709" w:firstLine="425"/>
        <w:jc w:val="both"/>
        <w:rPr>
          <w:color w:val="000000" w:themeColor="text1"/>
          <w:sz w:val="26"/>
          <w:szCs w:val="26"/>
          <w:lang w:val="bg-BG"/>
        </w:rPr>
      </w:pPr>
      <w:r w:rsidRPr="007947AF">
        <w:rPr>
          <w:color w:val="000000" w:themeColor="text1"/>
          <w:sz w:val="26"/>
          <w:szCs w:val="26"/>
        </w:rPr>
        <w:t xml:space="preserve">В </w:t>
      </w:r>
      <w:proofErr w:type="spellStart"/>
      <w:r w:rsidRPr="007947AF">
        <w:rPr>
          <w:color w:val="000000" w:themeColor="text1"/>
          <w:sz w:val="26"/>
          <w:szCs w:val="26"/>
        </w:rPr>
        <w:t>изпълнение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разпоредбата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чл.41, ал.2, </w:t>
      </w:r>
      <w:proofErr w:type="spellStart"/>
      <w:r w:rsidRPr="007947AF">
        <w:rPr>
          <w:color w:val="000000" w:themeColor="text1"/>
          <w:sz w:val="26"/>
          <w:szCs w:val="26"/>
        </w:rPr>
        <w:t>във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връзка</w:t>
      </w:r>
      <w:proofErr w:type="spellEnd"/>
      <w:r w:rsidRPr="007947AF">
        <w:rPr>
          <w:color w:val="000000" w:themeColor="text1"/>
          <w:sz w:val="26"/>
          <w:szCs w:val="26"/>
        </w:rPr>
        <w:t xml:space="preserve"> с чл.22, ал.3 </w:t>
      </w:r>
      <w:proofErr w:type="spellStart"/>
      <w:r w:rsidRPr="007947AF">
        <w:rPr>
          <w:color w:val="000000" w:themeColor="text1"/>
          <w:sz w:val="26"/>
          <w:szCs w:val="26"/>
        </w:rPr>
        <w:t>от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Закона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за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общинската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собственост</w:t>
      </w:r>
      <w:proofErr w:type="spellEnd"/>
      <w:r w:rsidRPr="007947AF">
        <w:rPr>
          <w:color w:val="000000" w:themeColor="text1"/>
          <w:sz w:val="26"/>
          <w:szCs w:val="26"/>
        </w:rPr>
        <w:t xml:space="preserve"> /ЗОС/ е </w:t>
      </w:r>
      <w:proofErr w:type="spellStart"/>
      <w:r w:rsidRPr="007947AF">
        <w:rPr>
          <w:color w:val="000000" w:themeColor="text1"/>
          <w:sz w:val="26"/>
          <w:szCs w:val="26"/>
        </w:rPr>
        <w:t>изготвена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оценка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от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правоспособен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независим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оценител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недвижими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имоти</w:t>
      </w:r>
      <w:proofErr w:type="spellEnd"/>
      <w:r w:rsidRPr="007947AF">
        <w:rPr>
          <w:color w:val="000000" w:themeColor="text1"/>
          <w:sz w:val="26"/>
          <w:szCs w:val="26"/>
        </w:rPr>
        <w:t xml:space="preserve">, </w:t>
      </w:r>
      <w:proofErr w:type="spellStart"/>
      <w:r w:rsidRPr="007947AF">
        <w:rPr>
          <w:color w:val="000000" w:themeColor="text1"/>
          <w:sz w:val="26"/>
          <w:szCs w:val="26"/>
        </w:rPr>
        <w:t>вписан</w:t>
      </w:r>
      <w:proofErr w:type="spellEnd"/>
      <w:r w:rsidRPr="007947AF">
        <w:rPr>
          <w:color w:val="000000" w:themeColor="text1"/>
          <w:sz w:val="26"/>
          <w:szCs w:val="26"/>
        </w:rPr>
        <w:t xml:space="preserve"> в </w:t>
      </w:r>
      <w:proofErr w:type="spellStart"/>
      <w:r w:rsidRPr="007947AF">
        <w:rPr>
          <w:color w:val="000000" w:themeColor="text1"/>
          <w:sz w:val="26"/>
          <w:szCs w:val="26"/>
        </w:rPr>
        <w:t>регистъра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към</w:t>
      </w:r>
      <w:proofErr w:type="spellEnd"/>
      <w:r w:rsidRPr="007947AF">
        <w:rPr>
          <w:color w:val="000000" w:themeColor="text1"/>
          <w:sz w:val="26"/>
          <w:szCs w:val="26"/>
        </w:rPr>
        <w:t xml:space="preserve"> КНОБ, </w:t>
      </w:r>
      <w:r w:rsidR="007947AF" w:rsidRPr="007947AF">
        <w:rPr>
          <w:color w:val="000000" w:themeColor="text1"/>
          <w:sz w:val="26"/>
          <w:szCs w:val="26"/>
          <w:lang w:val="bg-BG"/>
        </w:rPr>
        <w:t>з</w:t>
      </w:r>
      <w:r w:rsidRPr="007947AF">
        <w:rPr>
          <w:color w:val="000000" w:themeColor="text1"/>
          <w:sz w:val="26"/>
          <w:szCs w:val="26"/>
        </w:rPr>
        <w:t xml:space="preserve">а </w:t>
      </w:r>
      <w:proofErr w:type="spellStart"/>
      <w:r w:rsidRPr="007947AF">
        <w:rPr>
          <w:color w:val="000000" w:themeColor="text1"/>
          <w:sz w:val="26"/>
          <w:szCs w:val="26"/>
        </w:rPr>
        <w:t>пазарната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стойност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  <w:lang w:val="bg-BG"/>
        </w:rPr>
        <w:t xml:space="preserve"> </w:t>
      </w:r>
      <w:r w:rsidR="00EC3B47" w:rsidRPr="007947AF">
        <w:rPr>
          <w:color w:val="000000" w:themeColor="text1"/>
          <w:sz w:val="26"/>
          <w:szCs w:val="26"/>
          <w:lang w:val="bg-BG"/>
        </w:rPr>
        <w:t xml:space="preserve">УПИ </w:t>
      </w:r>
      <w:r w:rsidR="00B8466C" w:rsidRPr="007947AF">
        <w:rPr>
          <w:color w:val="000000" w:themeColor="text1"/>
          <w:sz w:val="26"/>
          <w:szCs w:val="26"/>
          <w:lang w:val="bg-BG"/>
        </w:rPr>
        <w:t>Х</w:t>
      </w:r>
      <w:r w:rsidR="00EC3B47" w:rsidRPr="007947AF">
        <w:rPr>
          <w:rFonts w:eastAsia="Calibri"/>
          <w:color w:val="000000" w:themeColor="text1"/>
          <w:sz w:val="26"/>
          <w:szCs w:val="26"/>
        </w:rPr>
        <w:t>V-</w:t>
      </w:r>
      <w:r w:rsidR="00B8466C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592, </w:t>
      </w:r>
      <w:proofErr w:type="spellStart"/>
      <w:r w:rsidR="00EC3B47" w:rsidRPr="007947AF">
        <w:rPr>
          <w:rFonts w:eastAsia="Calibri"/>
          <w:color w:val="000000" w:themeColor="text1"/>
          <w:sz w:val="26"/>
          <w:szCs w:val="26"/>
        </w:rPr>
        <w:t>кв</w:t>
      </w:r>
      <w:proofErr w:type="spellEnd"/>
      <w:r w:rsidR="00EC3B47" w:rsidRPr="007947AF">
        <w:rPr>
          <w:rFonts w:eastAsia="Calibri"/>
          <w:color w:val="000000" w:themeColor="text1"/>
          <w:sz w:val="26"/>
          <w:szCs w:val="26"/>
        </w:rPr>
        <w:t>.</w:t>
      </w:r>
      <w:r w:rsidR="00B8466C" w:rsidRPr="007947AF">
        <w:rPr>
          <w:rFonts w:eastAsia="Calibri"/>
          <w:color w:val="000000" w:themeColor="text1"/>
          <w:sz w:val="26"/>
          <w:szCs w:val="26"/>
          <w:lang w:val="bg-BG"/>
        </w:rPr>
        <w:t>22</w:t>
      </w:r>
      <w:r w:rsidR="00EC3B47" w:rsidRPr="007947AF">
        <w:rPr>
          <w:rFonts w:eastAsia="Calibri"/>
          <w:color w:val="000000" w:themeColor="text1"/>
          <w:sz w:val="26"/>
          <w:szCs w:val="26"/>
        </w:rPr>
        <w:t xml:space="preserve"> </w:t>
      </w:r>
      <w:r w:rsidR="00B8466C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по </w:t>
      </w:r>
      <w:proofErr w:type="spellStart"/>
      <w:r w:rsidR="00B8466C" w:rsidRPr="007947AF">
        <w:rPr>
          <w:rFonts w:eastAsia="Calibri"/>
          <w:color w:val="000000" w:themeColor="text1"/>
          <w:sz w:val="26"/>
          <w:szCs w:val="26"/>
        </w:rPr>
        <w:t>действащия</w:t>
      </w:r>
      <w:proofErr w:type="spellEnd"/>
      <w:r w:rsidR="00B8466C" w:rsidRPr="007947AF">
        <w:rPr>
          <w:rFonts w:eastAsia="Calibri"/>
          <w:color w:val="000000" w:themeColor="text1"/>
          <w:sz w:val="26"/>
          <w:szCs w:val="26"/>
        </w:rPr>
        <w:t xml:space="preserve"> ПУП-ПРЗ </w:t>
      </w:r>
      <w:proofErr w:type="spellStart"/>
      <w:r w:rsidR="00B8466C" w:rsidRPr="007947AF">
        <w:rPr>
          <w:rFonts w:eastAsia="Calibri"/>
          <w:color w:val="000000" w:themeColor="text1"/>
          <w:sz w:val="26"/>
          <w:szCs w:val="26"/>
        </w:rPr>
        <w:t>на</w:t>
      </w:r>
      <w:proofErr w:type="spellEnd"/>
      <w:r w:rsidR="00B8466C" w:rsidRPr="007947AF">
        <w:rPr>
          <w:rFonts w:eastAsia="Calibri"/>
          <w:color w:val="000000" w:themeColor="text1"/>
          <w:sz w:val="26"/>
          <w:szCs w:val="26"/>
        </w:rPr>
        <w:t xml:space="preserve"> ж.к.“</w:t>
      </w:r>
      <w:proofErr w:type="spellStart"/>
      <w:proofErr w:type="gramStart"/>
      <w:r w:rsidR="00B8466C" w:rsidRPr="007947AF">
        <w:rPr>
          <w:rFonts w:eastAsia="Calibri"/>
          <w:color w:val="000000" w:themeColor="text1"/>
          <w:sz w:val="26"/>
          <w:szCs w:val="26"/>
        </w:rPr>
        <w:t>Лазур</w:t>
      </w:r>
      <w:proofErr w:type="spellEnd"/>
      <w:r w:rsidR="00B8466C" w:rsidRPr="007947AF">
        <w:rPr>
          <w:rFonts w:eastAsia="Calibri"/>
          <w:color w:val="000000" w:themeColor="text1"/>
          <w:sz w:val="26"/>
          <w:szCs w:val="26"/>
        </w:rPr>
        <w:t xml:space="preserve">“, </w:t>
      </w:r>
      <w:proofErr w:type="spellStart"/>
      <w:r w:rsidR="00B8466C" w:rsidRPr="007947AF">
        <w:rPr>
          <w:rFonts w:eastAsia="Calibri"/>
          <w:color w:val="000000" w:themeColor="text1"/>
          <w:sz w:val="26"/>
          <w:szCs w:val="26"/>
        </w:rPr>
        <w:t>гр.Бургас</w:t>
      </w:r>
      <w:proofErr w:type="spellEnd"/>
      <w:r w:rsidR="00B8466C" w:rsidRPr="007947AF">
        <w:rPr>
          <w:rFonts w:eastAsia="Calibri"/>
          <w:color w:val="000000" w:themeColor="text1"/>
          <w:sz w:val="26"/>
          <w:szCs w:val="26"/>
        </w:rPr>
        <w:t>,</w:t>
      </w:r>
      <w:r w:rsidR="00F2167E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възлизаща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r w:rsidR="00B8466C" w:rsidRPr="007947AF">
        <w:rPr>
          <w:color w:val="000000" w:themeColor="text1"/>
          <w:sz w:val="26"/>
          <w:szCs w:val="26"/>
          <w:lang w:val="bg-BG"/>
        </w:rPr>
        <w:t>143 500</w:t>
      </w:r>
      <w:r w:rsidRPr="007947AF">
        <w:rPr>
          <w:color w:val="000000" w:themeColor="text1"/>
          <w:sz w:val="26"/>
          <w:szCs w:val="26"/>
        </w:rPr>
        <w:t xml:space="preserve"> (</w:t>
      </w:r>
      <w:r w:rsidRPr="007947AF">
        <w:rPr>
          <w:color w:val="000000" w:themeColor="text1"/>
          <w:sz w:val="26"/>
          <w:szCs w:val="26"/>
          <w:lang w:val="bg-BG"/>
        </w:rPr>
        <w:t>сто</w:t>
      </w:r>
      <w:r w:rsidRPr="007947AF">
        <w:rPr>
          <w:color w:val="000000" w:themeColor="text1"/>
          <w:sz w:val="26"/>
          <w:szCs w:val="26"/>
        </w:rPr>
        <w:t xml:space="preserve"> </w:t>
      </w:r>
      <w:r w:rsidR="00B8466C" w:rsidRPr="007947AF">
        <w:rPr>
          <w:color w:val="000000" w:themeColor="text1"/>
          <w:sz w:val="26"/>
          <w:szCs w:val="26"/>
          <w:lang w:val="bg-BG"/>
        </w:rPr>
        <w:t xml:space="preserve">четиридесет и три </w:t>
      </w:r>
      <w:proofErr w:type="spellStart"/>
      <w:r w:rsidRPr="007947AF">
        <w:rPr>
          <w:color w:val="000000" w:themeColor="text1"/>
          <w:sz w:val="26"/>
          <w:szCs w:val="26"/>
        </w:rPr>
        <w:t>хиляди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r w:rsidRPr="007947AF">
        <w:rPr>
          <w:color w:val="000000" w:themeColor="text1"/>
          <w:sz w:val="26"/>
          <w:szCs w:val="26"/>
          <w:lang w:val="bg-BG"/>
        </w:rPr>
        <w:t xml:space="preserve">и </w:t>
      </w:r>
      <w:r w:rsidR="00B8466C" w:rsidRPr="007947AF">
        <w:rPr>
          <w:color w:val="000000" w:themeColor="text1"/>
          <w:sz w:val="26"/>
          <w:szCs w:val="26"/>
          <w:lang w:val="bg-BG"/>
        </w:rPr>
        <w:t>петстотин</w:t>
      </w:r>
      <w:r w:rsidRPr="007947AF">
        <w:rPr>
          <w:color w:val="000000" w:themeColor="text1"/>
          <w:sz w:val="26"/>
          <w:szCs w:val="26"/>
        </w:rPr>
        <w:t xml:space="preserve">) </w:t>
      </w:r>
      <w:proofErr w:type="spellStart"/>
      <w:r w:rsidRPr="007947AF">
        <w:rPr>
          <w:color w:val="000000" w:themeColor="text1"/>
          <w:sz w:val="26"/>
          <w:szCs w:val="26"/>
        </w:rPr>
        <w:t>лева</w:t>
      </w:r>
      <w:proofErr w:type="spellEnd"/>
      <w:r w:rsidRPr="007947AF">
        <w:rPr>
          <w:color w:val="000000" w:themeColor="text1"/>
          <w:sz w:val="26"/>
          <w:szCs w:val="26"/>
        </w:rPr>
        <w:t xml:space="preserve">, </w:t>
      </w:r>
      <w:proofErr w:type="spellStart"/>
      <w:r w:rsidRPr="007947AF">
        <w:rPr>
          <w:color w:val="000000" w:themeColor="text1"/>
          <w:sz w:val="26"/>
          <w:szCs w:val="26"/>
        </w:rPr>
        <w:t>без</w:t>
      </w:r>
      <w:proofErr w:type="spellEnd"/>
      <w:r w:rsidRPr="007947AF">
        <w:rPr>
          <w:color w:val="000000" w:themeColor="text1"/>
          <w:sz w:val="26"/>
          <w:szCs w:val="26"/>
        </w:rPr>
        <w:t xml:space="preserve"> ДДС.</w:t>
      </w:r>
      <w:proofErr w:type="gramEnd"/>
      <w:r w:rsidR="00E32FCB" w:rsidRPr="007947AF">
        <w:rPr>
          <w:color w:val="000000" w:themeColor="text1"/>
          <w:sz w:val="26"/>
          <w:szCs w:val="26"/>
          <w:lang w:val="bg-BG"/>
        </w:rPr>
        <w:t xml:space="preserve"> </w:t>
      </w:r>
    </w:p>
    <w:p w:rsidR="00BA5BAE" w:rsidRPr="007947AF" w:rsidRDefault="00BA5BAE" w:rsidP="00EC4786">
      <w:pPr>
        <w:spacing w:after="20"/>
        <w:ind w:right="-709" w:firstLine="425"/>
        <w:jc w:val="both"/>
        <w:rPr>
          <w:color w:val="000000" w:themeColor="text1"/>
          <w:sz w:val="26"/>
          <w:szCs w:val="26"/>
          <w:lang w:val="bg-BG"/>
        </w:rPr>
      </w:pPr>
      <w:r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Данъчната оценка на имота е в размер на </w:t>
      </w:r>
      <w:r w:rsidR="00B8466C" w:rsidRPr="007947AF">
        <w:rPr>
          <w:rFonts w:eastAsia="Calibri"/>
          <w:color w:val="000000" w:themeColor="text1"/>
          <w:sz w:val="26"/>
          <w:szCs w:val="26"/>
          <w:lang w:val="bg-BG"/>
        </w:rPr>
        <w:t>12 093,80</w:t>
      </w:r>
      <w:r w:rsidR="00C34239" w:rsidRPr="007947AF">
        <w:rPr>
          <w:rFonts w:eastAsia="Calibri"/>
          <w:color w:val="000000" w:themeColor="text1"/>
          <w:sz w:val="26"/>
          <w:szCs w:val="26"/>
          <w:lang w:val="bg-BG"/>
        </w:rPr>
        <w:t xml:space="preserve"> лева.</w:t>
      </w:r>
    </w:p>
    <w:p w:rsidR="00BA5BAE" w:rsidRPr="007947AF" w:rsidRDefault="00E32FCB" w:rsidP="00E32FCB">
      <w:pPr>
        <w:pStyle w:val="BodyText2"/>
        <w:ind w:right="-709" w:firstLine="426"/>
        <w:rPr>
          <w:color w:val="000000" w:themeColor="text1"/>
          <w:sz w:val="26"/>
          <w:szCs w:val="26"/>
        </w:rPr>
      </w:pPr>
      <w:r w:rsidRPr="007947AF">
        <w:rPr>
          <w:color w:val="000000" w:themeColor="text1"/>
          <w:sz w:val="26"/>
          <w:szCs w:val="26"/>
        </w:rPr>
        <w:t xml:space="preserve">Предвид гореизложеното и </w:t>
      </w:r>
      <w:r w:rsidR="007947AF" w:rsidRPr="007947AF">
        <w:rPr>
          <w:color w:val="000000" w:themeColor="text1"/>
          <w:sz w:val="26"/>
          <w:szCs w:val="26"/>
        </w:rPr>
        <w:t>съгласно</w:t>
      </w:r>
      <w:r w:rsidRPr="007947AF">
        <w:rPr>
          <w:color w:val="000000" w:themeColor="text1"/>
          <w:sz w:val="26"/>
          <w:szCs w:val="26"/>
        </w:rPr>
        <w:t xml:space="preserve">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</w:t>
      </w:r>
      <w:r w:rsidR="007947AF" w:rsidRPr="007947AF">
        <w:rPr>
          <w:color w:val="000000" w:themeColor="text1"/>
          <w:sz w:val="26"/>
          <w:szCs w:val="26"/>
        </w:rPr>
        <w:t xml:space="preserve"> </w:t>
      </w:r>
      <w:r w:rsidRPr="007947AF">
        <w:rPr>
          <w:color w:val="000000" w:themeColor="text1"/>
          <w:sz w:val="26"/>
          <w:szCs w:val="26"/>
        </w:rPr>
        <w:t>–</w:t>
      </w:r>
      <w:r w:rsidR="007947AF" w:rsidRPr="007947AF">
        <w:rPr>
          <w:color w:val="000000" w:themeColor="text1"/>
          <w:sz w:val="26"/>
          <w:szCs w:val="26"/>
        </w:rPr>
        <w:t xml:space="preserve"> </w:t>
      </w:r>
      <w:r w:rsidRPr="007947AF">
        <w:rPr>
          <w:color w:val="000000" w:themeColor="text1"/>
          <w:sz w:val="26"/>
          <w:szCs w:val="26"/>
        </w:rPr>
        <w:t xml:space="preserve">Бургас, на основание чл.21, ал.1, т.8 от Закона за местното самоуправление и местната </w:t>
      </w:r>
      <w:r w:rsidRPr="007947AF">
        <w:rPr>
          <w:color w:val="000000" w:themeColor="text1"/>
          <w:sz w:val="26"/>
          <w:szCs w:val="26"/>
        </w:rPr>
        <w:lastRenderedPageBreak/>
        <w:t xml:space="preserve">администрация, </w:t>
      </w:r>
      <w:r w:rsidR="00BA5BAE" w:rsidRPr="007947AF">
        <w:rPr>
          <w:color w:val="000000" w:themeColor="text1"/>
          <w:sz w:val="26"/>
          <w:szCs w:val="26"/>
        </w:rPr>
        <w:t>чл.35, ал.1 от Закона за общинската собственост и във връзка с чл.37 от Наредбата за реда за придобиване, управление и разпореждане с общински имоти и вещи</w:t>
      </w:r>
      <w:r w:rsidRPr="007947AF">
        <w:rPr>
          <w:color w:val="000000" w:themeColor="text1"/>
          <w:sz w:val="26"/>
          <w:szCs w:val="26"/>
        </w:rPr>
        <w:t>, приета от Общински съвет–</w:t>
      </w:r>
      <w:r w:rsidR="00BA5BAE" w:rsidRPr="007947AF">
        <w:rPr>
          <w:color w:val="000000" w:themeColor="text1"/>
          <w:sz w:val="26"/>
          <w:szCs w:val="26"/>
        </w:rPr>
        <w:t>Бургас, да вземе следното</w:t>
      </w:r>
    </w:p>
    <w:p w:rsidR="00BA5BAE" w:rsidRPr="007947AF" w:rsidRDefault="00BA5BAE" w:rsidP="00EC3B47">
      <w:pPr>
        <w:ind w:right="-709" w:firstLine="1440"/>
        <w:jc w:val="both"/>
        <w:rPr>
          <w:color w:val="000000" w:themeColor="text1"/>
          <w:sz w:val="26"/>
          <w:szCs w:val="26"/>
          <w:lang w:val="bg-BG"/>
        </w:rPr>
      </w:pPr>
    </w:p>
    <w:p w:rsidR="00BA5BAE" w:rsidRPr="007947AF" w:rsidRDefault="00E32FCB" w:rsidP="00EC3B47">
      <w:pPr>
        <w:ind w:right="-709"/>
        <w:jc w:val="center"/>
        <w:rPr>
          <w:b/>
          <w:color w:val="000000" w:themeColor="text1"/>
          <w:sz w:val="26"/>
          <w:szCs w:val="26"/>
          <w:lang w:val="bg-BG"/>
        </w:rPr>
      </w:pPr>
      <w:r w:rsidRPr="007947AF">
        <w:rPr>
          <w:b/>
          <w:color w:val="000000" w:themeColor="text1"/>
          <w:sz w:val="26"/>
          <w:szCs w:val="26"/>
        </w:rPr>
        <w:t>РЕШЕНИЕ:</w:t>
      </w:r>
    </w:p>
    <w:p w:rsidR="00E32FCB" w:rsidRPr="007947AF" w:rsidRDefault="00E32FCB" w:rsidP="00EC3B47">
      <w:pPr>
        <w:ind w:right="-709"/>
        <w:jc w:val="center"/>
        <w:rPr>
          <w:b/>
          <w:color w:val="000000" w:themeColor="text1"/>
          <w:sz w:val="26"/>
          <w:szCs w:val="26"/>
          <w:lang w:val="bg-BG"/>
        </w:rPr>
      </w:pPr>
    </w:p>
    <w:p w:rsidR="00BA5BAE" w:rsidRPr="007947AF" w:rsidRDefault="00BA5BAE" w:rsidP="003A4E07">
      <w:pPr>
        <w:pStyle w:val="BodyText"/>
        <w:ind w:right="-709" w:firstLine="426"/>
        <w:rPr>
          <w:rFonts w:ascii="Times New Roman" w:hAnsi="Times New Roman"/>
          <w:color w:val="000000" w:themeColor="text1"/>
          <w:sz w:val="26"/>
          <w:szCs w:val="26"/>
        </w:rPr>
      </w:pPr>
      <w:r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 Да се извърши продажба </w:t>
      </w:r>
      <w:r w:rsidR="003A4E07"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чрез провеждане на публичен търг с тайно наддаване по реда на Глава седма от Наредбата за реда за придобиване, управление и разпореждане с общински имоти и вещи, приета от Общински съвет–Бургас 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>на недвижим</w:t>
      </w:r>
      <w:r w:rsidR="00E32FCB"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 имот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784317">
        <w:rPr>
          <w:rFonts w:ascii="Times New Roman" w:hAnsi="Times New Roman"/>
          <w:color w:val="000000" w:themeColor="text1"/>
          <w:sz w:val="26"/>
          <w:szCs w:val="26"/>
        </w:rPr>
        <w:t xml:space="preserve">актуван с Акт №8410/28.04.2016г. за 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>частна общинска собственост</w:t>
      </w:r>
      <w:r w:rsidR="00E32FCB" w:rsidRPr="007947A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3A4E07"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представляващ </w:t>
      </w:r>
      <w:r w:rsidR="00F2167E" w:rsidRPr="007947AF">
        <w:rPr>
          <w:rFonts w:ascii="Times New Roman" w:hAnsi="Times New Roman"/>
          <w:color w:val="000000" w:themeColor="text1"/>
          <w:sz w:val="26"/>
          <w:szCs w:val="26"/>
        </w:rPr>
        <w:t>УПИ ХV-592, кв.22 по ПУП-ПРЗ на ж.к.“Лазур“, гр.Бургас, целият с площ 175кв.м., отреден „За жилищно строителство“, при граници по ПУП-ПРЗ</w:t>
      </w:r>
      <w:r w:rsidR="00784317">
        <w:rPr>
          <w:rFonts w:ascii="Times New Roman" w:hAnsi="Times New Roman"/>
          <w:color w:val="000000" w:themeColor="text1"/>
          <w:sz w:val="26"/>
          <w:szCs w:val="26"/>
        </w:rPr>
        <w:t>:</w:t>
      </w:r>
      <w:r w:rsidR="00F2167E"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 североизток – УПИ І, югоизток – УПИ ХVІІ-593, югозапад – улица „Калофер“ и северозапад – УПИ ХІV-689, идентичен с ПИ с идентификатор 07079.607.592, с площ 176кв.м. по КККР на гр.Бургас, одобрени със Заповед №РД-18-9І30.01.2009г. на Изпълнителен директор на АГКК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F2167E" w:rsidRPr="007947AF">
        <w:rPr>
          <w:rFonts w:ascii="Times New Roman" w:hAnsi="Times New Roman"/>
          <w:color w:val="000000" w:themeColor="text1"/>
          <w:sz w:val="26"/>
          <w:szCs w:val="26"/>
        </w:rPr>
        <w:t>при съседи: 07079.607.593; 07079.607.308; 07079.607.294; 07079.607.486</w:t>
      </w:r>
      <w:r w:rsidR="007947AF"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EC4786" w:rsidRPr="007947AF">
        <w:rPr>
          <w:rFonts w:ascii="Times New Roman" w:hAnsi="Times New Roman"/>
          <w:color w:val="000000" w:themeColor="text1"/>
          <w:sz w:val="26"/>
          <w:szCs w:val="26"/>
        </w:rPr>
        <w:t>с</w:t>
      </w:r>
      <w:r w:rsidRPr="007947AF">
        <w:rPr>
          <w:rFonts w:ascii="Times New Roman" w:hAnsi="Times New Roman"/>
          <w:color w:val="000000" w:themeColor="text1"/>
          <w:sz w:val="26"/>
          <w:szCs w:val="26"/>
        </w:rPr>
        <w:t xml:space="preserve"> начална тръжна цена в размер на </w:t>
      </w:r>
      <w:r w:rsidR="00F2167E" w:rsidRPr="007947AF">
        <w:rPr>
          <w:rFonts w:ascii="Times New Roman" w:hAnsi="Times New Roman"/>
          <w:color w:val="000000" w:themeColor="text1"/>
          <w:sz w:val="26"/>
          <w:szCs w:val="26"/>
        </w:rPr>
        <w:t>143 500 (сто четиридесет и три хиляди и петстотин) лева, без ДДС.</w:t>
      </w:r>
    </w:p>
    <w:p w:rsidR="007947AF" w:rsidRPr="007947AF" w:rsidRDefault="007947AF" w:rsidP="003A4E07">
      <w:pPr>
        <w:pStyle w:val="BodyText"/>
        <w:ind w:right="-709" w:firstLine="426"/>
        <w:rPr>
          <w:rFonts w:ascii="Times New Roman" w:hAnsi="Times New Roman"/>
          <w:color w:val="000000" w:themeColor="text1"/>
          <w:sz w:val="26"/>
          <w:szCs w:val="26"/>
        </w:rPr>
      </w:pPr>
    </w:p>
    <w:p w:rsidR="00EC4786" w:rsidRPr="007947AF" w:rsidRDefault="007947AF" w:rsidP="007947AF">
      <w:pPr>
        <w:ind w:right="-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lang w:val="bg-BG"/>
        </w:rPr>
        <w:tab/>
      </w:r>
      <w:proofErr w:type="spellStart"/>
      <w:r w:rsidR="00EC4786" w:rsidRPr="007947AF">
        <w:rPr>
          <w:color w:val="000000" w:themeColor="text1"/>
          <w:sz w:val="26"/>
          <w:szCs w:val="26"/>
        </w:rPr>
        <w:t>Приложение</w:t>
      </w:r>
      <w:proofErr w:type="spellEnd"/>
      <w:r w:rsidR="00EC4786" w:rsidRPr="007947AF">
        <w:rPr>
          <w:color w:val="000000" w:themeColor="text1"/>
          <w:sz w:val="26"/>
          <w:szCs w:val="26"/>
        </w:rPr>
        <w:t>:</w:t>
      </w:r>
      <w:r w:rsidR="00BA5BAE" w:rsidRPr="007947AF">
        <w:rPr>
          <w:color w:val="000000" w:themeColor="text1"/>
          <w:sz w:val="26"/>
          <w:szCs w:val="26"/>
        </w:rPr>
        <w:t xml:space="preserve"> </w:t>
      </w:r>
    </w:p>
    <w:p w:rsidR="00BA5BAE" w:rsidRPr="007947AF" w:rsidRDefault="00EC4786" w:rsidP="007244DF">
      <w:pPr>
        <w:pStyle w:val="BodyText2"/>
        <w:spacing w:after="60"/>
        <w:ind w:right="-709" w:firstLine="425"/>
        <w:rPr>
          <w:rFonts w:eastAsia="Calibri"/>
          <w:color w:val="FF0000"/>
          <w:sz w:val="26"/>
          <w:szCs w:val="26"/>
        </w:rPr>
      </w:pPr>
      <w:r w:rsidRPr="007947AF">
        <w:rPr>
          <w:rFonts w:eastAsia="Calibri"/>
          <w:color w:val="000000" w:themeColor="text1"/>
          <w:sz w:val="26"/>
          <w:szCs w:val="26"/>
        </w:rPr>
        <w:t xml:space="preserve">1. Акт за частна общинска собственост № </w:t>
      </w:r>
      <w:r w:rsidR="00CA2982" w:rsidRPr="007947AF">
        <w:rPr>
          <w:rFonts w:eastAsia="Calibri"/>
          <w:color w:val="000000" w:themeColor="text1"/>
          <w:sz w:val="26"/>
          <w:szCs w:val="26"/>
        </w:rPr>
        <w:t>8410</w:t>
      </w:r>
      <w:r w:rsidR="006027DE" w:rsidRPr="007947AF">
        <w:rPr>
          <w:rFonts w:eastAsia="Calibri"/>
          <w:color w:val="000000" w:themeColor="text1"/>
          <w:sz w:val="26"/>
          <w:szCs w:val="26"/>
        </w:rPr>
        <w:t>/</w:t>
      </w:r>
      <w:r w:rsidR="00CA2982" w:rsidRPr="007947AF">
        <w:rPr>
          <w:rFonts w:eastAsia="Calibri"/>
          <w:color w:val="000000" w:themeColor="text1"/>
          <w:sz w:val="26"/>
          <w:szCs w:val="26"/>
        </w:rPr>
        <w:t>28.04.2016</w:t>
      </w:r>
      <w:r w:rsidR="007947AF" w:rsidRPr="007947AF">
        <w:rPr>
          <w:rFonts w:eastAsia="Calibri"/>
          <w:color w:val="000000" w:themeColor="text1"/>
          <w:sz w:val="26"/>
          <w:szCs w:val="26"/>
        </w:rPr>
        <w:t>г.</w:t>
      </w:r>
    </w:p>
    <w:p w:rsidR="00EC4786" w:rsidRPr="007947AF" w:rsidRDefault="00EC4786" w:rsidP="005B36B3">
      <w:pPr>
        <w:pStyle w:val="BodyText2"/>
        <w:spacing w:after="60"/>
        <w:ind w:right="-709" w:firstLine="425"/>
        <w:rPr>
          <w:color w:val="000000" w:themeColor="text1"/>
          <w:sz w:val="26"/>
          <w:szCs w:val="26"/>
        </w:rPr>
      </w:pPr>
      <w:r w:rsidRPr="007947AF">
        <w:rPr>
          <w:rFonts w:eastAsia="Calibri"/>
          <w:color w:val="000000" w:themeColor="text1"/>
          <w:sz w:val="26"/>
          <w:szCs w:val="26"/>
        </w:rPr>
        <w:t xml:space="preserve">2. </w:t>
      </w:r>
      <w:r w:rsidR="00CA2982" w:rsidRPr="007947AF">
        <w:rPr>
          <w:rFonts w:eastAsia="Calibri"/>
          <w:color w:val="000000" w:themeColor="text1"/>
          <w:sz w:val="26"/>
          <w:szCs w:val="26"/>
        </w:rPr>
        <w:t>Комбинирана с</w:t>
      </w:r>
      <w:r w:rsidRPr="007947AF">
        <w:rPr>
          <w:rFonts w:eastAsia="Calibri"/>
          <w:color w:val="000000" w:themeColor="text1"/>
          <w:sz w:val="26"/>
          <w:szCs w:val="26"/>
        </w:rPr>
        <w:t xml:space="preserve">кица-извадка № </w:t>
      </w:r>
      <w:r w:rsidR="00CA2982" w:rsidRPr="007947AF">
        <w:rPr>
          <w:rFonts w:eastAsia="Calibri"/>
          <w:color w:val="000000" w:themeColor="text1"/>
          <w:sz w:val="26"/>
          <w:szCs w:val="26"/>
        </w:rPr>
        <w:t>44</w:t>
      </w:r>
      <w:r w:rsidRPr="007947AF">
        <w:rPr>
          <w:rFonts w:eastAsia="Calibri"/>
          <w:color w:val="000000" w:themeColor="text1"/>
          <w:sz w:val="26"/>
          <w:szCs w:val="26"/>
        </w:rPr>
        <w:t>/</w:t>
      </w:r>
      <w:r w:rsidR="00CA2982" w:rsidRPr="007947AF">
        <w:rPr>
          <w:rFonts w:eastAsia="Calibri"/>
          <w:color w:val="000000" w:themeColor="text1"/>
          <w:sz w:val="26"/>
          <w:szCs w:val="26"/>
        </w:rPr>
        <w:t>14</w:t>
      </w:r>
      <w:r w:rsidRPr="007947AF">
        <w:rPr>
          <w:rFonts w:eastAsia="Calibri"/>
          <w:color w:val="000000" w:themeColor="text1"/>
          <w:sz w:val="26"/>
          <w:szCs w:val="26"/>
        </w:rPr>
        <w:t xml:space="preserve">.03.2016 г., </w:t>
      </w:r>
      <w:r w:rsidRPr="007947AF">
        <w:rPr>
          <w:color w:val="000000" w:themeColor="text1"/>
          <w:sz w:val="26"/>
          <w:szCs w:val="26"/>
        </w:rPr>
        <w:t xml:space="preserve">издадена от Община Бургас, </w:t>
      </w:r>
      <w:r w:rsidR="00CA2982" w:rsidRPr="007947AF">
        <w:rPr>
          <w:color w:val="000000" w:themeColor="text1"/>
          <w:sz w:val="26"/>
          <w:szCs w:val="26"/>
        </w:rPr>
        <w:t xml:space="preserve">ЦАУ „Зора“  </w:t>
      </w:r>
      <w:r w:rsidRPr="007947AF">
        <w:rPr>
          <w:color w:val="000000" w:themeColor="text1"/>
          <w:sz w:val="26"/>
          <w:szCs w:val="26"/>
        </w:rPr>
        <w:t xml:space="preserve">за УПИ </w:t>
      </w:r>
      <w:r w:rsidR="00CA2982" w:rsidRPr="007947AF">
        <w:rPr>
          <w:color w:val="000000" w:themeColor="text1"/>
          <w:sz w:val="26"/>
          <w:szCs w:val="26"/>
        </w:rPr>
        <w:t xml:space="preserve">ХV </w:t>
      </w:r>
      <w:r w:rsidRPr="007947AF">
        <w:rPr>
          <w:color w:val="000000" w:themeColor="text1"/>
          <w:sz w:val="26"/>
          <w:szCs w:val="26"/>
        </w:rPr>
        <w:t>в кв.</w:t>
      </w:r>
      <w:r w:rsidR="00CA2982" w:rsidRPr="007947AF">
        <w:rPr>
          <w:color w:val="000000" w:themeColor="text1"/>
          <w:sz w:val="26"/>
          <w:szCs w:val="26"/>
        </w:rPr>
        <w:t>22</w:t>
      </w:r>
      <w:r w:rsidRPr="007947AF">
        <w:rPr>
          <w:color w:val="000000" w:themeColor="text1"/>
          <w:sz w:val="26"/>
          <w:szCs w:val="26"/>
        </w:rPr>
        <w:t xml:space="preserve"> </w:t>
      </w:r>
      <w:r w:rsidR="00CA2982" w:rsidRPr="007947AF">
        <w:rPr>
          <w:color w:val="000000" w:themeColor="text1"/>
          <w:sz w:val="26"/>
          <w:szCs w:val="26"/>
        </w:rPr>
        <w:t>по действащия ПУП-ПРЗ на ж.к.“Лазур“, гр.Бургас</w:t>
      </w:r>
      <w:r w:rsidRPr="007947AF">
        <w:rPr>
          <w:color w:val="000000" w:themeColor="text1"/>
          <w:sz w:val="26"/>
          <w:szCs w:val="26"/>
        </w:rPr>
        <w:t xml:space="preserve">, </w:t>
      </w:r>
      <w:r w:rsidR="00CA2982" w:rsidRPr="007947AF">
        <w:rPr>
          <w:color w:val="000000" w:themeColor="text1"/>
          <w:sz w:val="26"/>
          <w:szCs w:val="26"/>
        </w:rPr>
        <w:t>одобрен със Заповед №№1154 и 1155/13.0.2015г.</w:t>
      </w:r>
      <w:r w:rsidRPr="007947AF">
        <w:rPr>
          <w:color w:val="000000" w:themeColor="text1"/>
          <w:sz w:val="26"/>
          <w:szCs w:val="26"/>
        </w:rPr>
        <w:t>;</w:t>
      </w:r>
    </w:p>
    <w:p w:rsidR="00C070CB" w:rsidRPr="007947AF" w:rsidRDefault="00EC4786" w:rsidP="00E910CA">
      <w:pPr>
        <w:spacing w:after="60"/>
        <w:ind w:right="-709" w:firstLine="425"/>
        <w:jc w:val="both"/>
        <w:rPr>
          <w:color w:val="000000" w:themeColor="text1"/>
          <w:sz w:val="26"/>
          <w:szCs w:val="26"/>
        </w:rPr>
      </w:pPr>
      <w:r w:rsidRPr="007947AF">
        <w:rPr>
          <w:rFonts w:eastAsia="Calibri"/>
          <w:color w:val="000000" w:themeColor="text1"/>
          <w:sz w:val="26"/>
          <w:szCs w:val="26"/>
          <w:lang w:val="bg-BG"/>
        </w:rPr>
        <w:t>3.</w:t>
      </w:r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7947AF">
        <w:rPr>
          <w:color w:val="000000" w:themeColor="text1"/>
          <w:sz w:val="26"/>
          <w:szCs w:val="26"/>
        </w:rPr>
        <w:t>Скица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№ 15-</w:t>
      </w:r>
      <w:r w:rsidR="00CA2982" w:rsidRPr="007947AF">
        <w:rPr>
          <w:color w:val="000000" w:themeColor="text1"/>
          <w:sz w:val="26"/>
          <w:szCs w:val="26"/>
          <w:lang w:val="bg-BG"/>
        </w:rPr>
        <w:t>13226</w:t>
      </w:r>
      <w:r w:rsidR="00C070CB" w:rsidRPr="007947AF">
        <w:rPr>
          <w:color w:val="000000" w:themeColor="text1"/>
          <w:sz w:val="26"/>
          <w:szCs w:val="26"/>
        </w:rPr>
        <w:t>-1</w:t>
      </w:r>
      <w:r w:rsidR="00CA2982" w:rsidRPr="007947AF">
        <w:rPr>
          <w:color w:val="000000" w:themeColor="text1"/>
          <w:sz w:val="26"/>
          <w:szCs w:val="26"/>
          <w:lang w:val="bg-BG"/>
        </w:rPr>
        <w:t>3</w:t>
      </w:r>
      <w:r w:rsidR="00C070CB" w:rsidRPr="007947AF">
        <w:rPr>
          <w:color w:val="000000" w:themeColor="text1"/>
          <w:sz w:val="26"/>
          <w:szCs w:val="26"/>
        </w:rPr>
        <w:t>.0</w:t>
      </w:r>
      <w:r w:rsidR="00CA2982" w:rsidRPr="007947AF">
        <w:rPr>
          <w:color w:val="000000" w:themeColor="text1"/>
          <w:sz w:val="26"/>
          <w:szCs w:val="26"/>
          <w:lang w:val="bg-BG"/>
        </w:rPr>
        <w:t>1</w:t>
      </w:r>
      <w:r w:rsidR="00C070CB" w:rsidRPr="007947AF">
        <w:rPr>
          <w:color w:val="000000" w:themeColor="text1"/>
          <w:sz w:val="26"/>
          <w:szCs w:val="26"/>
        </w:rPr>
        <w:t xml:space="preserve">.2016 </w:t>
      </w:r>
      <w:proofErr w:type="gramStart"/>
      <w:r w:rsidR="00C070CB" w:rsidRPr="007947AF">
        <w:rPr>
          <w:color w:val="000000" w:themeColor="text1"/>
          <w:sz w:val="26"/>
          <w:szCs w:val="26"/>
        </w:rPr>
        <w:t>г.,</w:t>
      </w:r>
      <w:proofErr w:type="gramEnd"/>
      <w:r w:rsidR="00C070CB"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7947AF">
        <w:rPr>
          <w:color w:val="000000" w:themeColor="text1"/>
          <w:sz w:val="26"/>
          <w:szCs w:val="26"/>
        </w:rPr>
        <w:t>издадена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7947AF">
        <w:rPr>
          <w:color w:val="000000" w:themeColor="text1"/>
          <w:sz w:val="26"/>
          <w:szCs w:val="26"/>
        </w:rPr>
        <w:t>от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СГКК–</w:t>
      </w:r>
      <w:proofErr w:type="spellStart"/>
      <w:r w:rsidR="00C070CB" w:rsidRPr="007947AF">
        <w:rPr>
          <w:color w:val="000000" w:themeColor="text1"/>
          <w:sz w:val="26"/>
          <w:szCs w:val="26"/>
        </w:rPr>
        <w:t>гр.Бургас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7947AF">
        <w:rPr>
          <w:color w:val="000000" w:themeColor="text1"/>
          <w:sz w:val="26"/>
          <w:szCs w:val="26"/>
        </w:rPr>
        <w:t>за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ПИ с </w:t>
      </w:r>
      <w:proofErr w:type="spellStart"/>
      <w:r w:rsidR="00C070CB" w:rsidRPr="007947AF">
        <w:rPr>
          <w:color w:val="000000" w:themeColor="text1"/>
          <w:sz w:val="26"/>
          <w:szCs w:val="26"/>
        </w:rPr>
        <w:t>идентификатор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07079.</w:t>
      </w:r>
      <w:r w:rsidR="00CA2982" w:rsidRPr="007947AF">
        <w:rPr>
          <w:color w:val="000000" w:themeColor="text1"/>
          <w:sz w:val="26"/>
          <w:szCs w:val="26"/>
          <w:lang w:val="bg-BG"/>
        </w:rPr>
        <w:t>607</w:t>
      </w:r>
      <w:r w:rsidR="00CA2982" w:rsidRPr="007947AF">
        <w:rPr>
          <w:color w:val="000000" w:themeColor="text1"/>
          <w:sz w:val="26"/>
          <w:szCs w:val="26"/>
        </w:rPr>
        <w:t>.</w:t>
      </w:r>
      <w:r w:rsidR="00CA2982" w:rsidRPr="007947AF">
        <w:rPr>
          <w:color w:val="000000" w:themeColor="text1"/>
          <w:sz w:val="26"/>
          <w:szCs w:val="26"/>
          <w:lang w:val="bg-BG"/>
        </w:rPr>
        <w:t xml:space="preserve">592 </w:t>
      </w:r>
      <w:proofErr w:type="spellStart"/>
      <w:r w:rsidR="00C070CB" w:rsidRPr="007947AF">
        <w:rPr>
          <w:color w:val="000000" w:themeColor="text1"/>
          <w:sz w:val="26"/>
          <w:szCs w:val="26"/>
        </w:rPr>
        <w:t>по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КККР </w:t>
      </w:r>
      <w:proofErr w:type="spellStart"/>
      <w:r w:rsidR="00C070CB" w:rsidRPr="007947AF">
        <w:rPr>
          <w:color w:val="000000" w:themeColor="text1"/>
          <w:sz w:val="26"/>
          <w:szCs w:val="26"/>
        </w:rPr>
        <w:t>на</w:t>
      </w:r>
      <w:proofErr w:type="spellEnd"/>
      <w:r w:rsidR="00C070CB"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="00C070CB" w:rsidRPr="007947AF">
        <w:rPr>
          <w:color w:val="000000" w:themeColor="text1"/>
          <w:sz w:val="26"/>
          <w:szCs w:val="26"/>
        </w:rPr>
        <w:t>гр.Бургас</w:t>
      </w:r>
      <w:proofErr w:type="spellEnd"/>
      <w:r w:rsidR="00C070CB" w:rsidRPr="007947AF">
        <w:rPr>
          <w:color w:val="000000" w:themeColor="text1"/>
          <w:sz w:val="26"/>
          <w:szCs w:val="26"/>
        </w:rPr>
        <w:t>;</w:t>
      </w:r>
    </w:p>
    <w:p w:rsidR="00BA5BAE" w:rsidRPr="007947AF" w:rsidRDefault="00EC4786" w:rsidP="00E910CA">
      <w:pPr>
        <w:pStyle w:val="BodyText2"/>
        <w:spacing w:after="60"/>
        <w:ind w:right="-709" w:firstLine="425"/>
        <w:rPr>
          <w:color w:val="000000" w:themeColor="text1"/>
          <w:sz w:val="26"/>
          <w:szCs w:val="26"/>
        </w:rPr>
      </w:pPr>
      <w:r w:rsidRPr="007947AF">
        <w:rPr>
          <w:color w:val="000000" w:themeColor="text1"/>
          <w:sz w:val="26"/>
          <w:szCs w:val="26"/>
        </w:rPr>
        <w:t xml:space="preserve">4. </w:t>
      </w:r>
      <w:r w:rsidR="005B36B3" w:rsidRPr="007947AF">
        <w:rPr>
          <w:color w:val="000000" w:themeColor="text1"/>
          <w:sz w:val="26"/>
          <w:szCs w:val="26"/>
        </w:rPr>
        <w:t xml:space="preserve">Удостоверение за данъчна оценка с изх.№ </w:t>
      </w:r>
      <w:r w:rsidR="004D640C" w:rsidRPr="007947AF">
        <w:rPr>
          <w:color w:val="000000" w:themeColor="text1"/>
          <w:sz w:val="26"/>
          <w:szCs w:val="26"/>
        </w:rPr>
        <w:t>5202010391</w:t>
      </w:r>
      <w:r w:rsidR="005B36B3" w:rsidRPr="007947AF">
        <w:rPr>
          <w:color w:val="000000" w:themeColor="text1"/>
          <w:sz w:val="26"/>
          <w:szCs w:val="26"/>
        </w:rPr>
        <w:t>/</w:t>
      </w:r>
      <w:r w:rsidR="004D640C" w:rsidRPr="007947AF">
        <w:rPr>
          <w:color w:val="000000" w:themeColor="text1"/>
          <w:sz w:val="26"/>
          <w:szCs w:val="26"/>
        </w:rPr>
        <w:t>03</w:t>
      </w:r>
      <w:r w:rsidR="005B36B3" w:rsidRPr="007947AF">
        <w:rPr>
          <w:color w:val="000000" w:themeColor="text1"/>
          <w:sz w:val="26"/>
          <w:szCs w:val="26"/>
        </w:rPr>
        <w:t>.0</w:t>
      </w:r>
      <w:r w:rsidR="004D640C" w:rsidRPr="007947AF">
        <w:rPr>
          <w:color w:val="000000" w:themeColor="text1"/>
          <w:sz w:val="26"/>
          <w:szCs w:val="26"/>
        </w:rPr>
        <w:t>2</w:t>
      </w:r>
      <w:r w:rsidR="005B36B3" w:rsidRPr="007947AF">
        <w:rPr>
          <w:color w:val="000000" w:themeColor="text1"/>
          <w:sz w:val="26"/>
          <w:szCs w:val="26"/>
        </w:rPr>
        <w:t>.2016 г., издадено от дирекция „Местни приходи от данъци, такси и реклама“ при Община Бургас;</w:t>
      </w:r>
    </w:p>
    <w:p w:rsidR="005B36B3" w:rsidRPr="007947AF" w:rsidRDefault="005B36B3" w:rsidP="00E910CA">
      <w:pPr>
        <w:pStyle w:val="BodyText2"/>
        <w:spacing w:after="60"/>
        <w:ind w:right="-709" w:firstLine="425"/>
        <w:rPr>
          <w:color w:val="000000" w:themeColor="text1"/>
          <w:sz w:val="26"/>
          <w:szCs w:val="26"/>
        </w:rPr>
      </w:pPr>
      <w:r w:rsidRPr="007947AF">
        <w:rPr>
          <w:color w:val="000000" w:themeColor="text1"/>
          <w:sz w:val="26"/>
          <w:szCs w:val="26"/>
        </w:rPr>
        <w:t xml:space="preserve">5. Градоустройствен анализ за </w:t>
      </w:r>
      <w:r w:rsidRPr="007947AF">
        <w:rPr>
          <w:rFonts w:eastAsia="Calibri"/>
          <w:color w:val="000000" w:themeColor="text1"/>
          <w:sz w:val="26"/>
          <w:szCs w:val="26"/>
        </w:rPr>
        <w:t xml:space="preserve">УПИ </w:t>
      </w:r>
      <w:r w:rsidR="004D640C" w:rsidRPr="007947AF">
        <w:rPr>
          <w:rFonts w:eastAsia="Calibri"/>
          <w:color w:val="000000" w:themeColor="text1"/>
          <w:sz w:val="26"/>
          <w:szCs w:val="26"/>
        </w:rPr>
        <w:t>Х</w:t>
      </w:r>
      <w:r w:rsidR="004D640C" w:rsidRPr="007947AF">
        <w:rPr>
          <w:color w:val="000000" w:themeColor="text1"/>
          <w:sz w:val="26"/>
          <w:szCs w:val="26"/>
        </w:rPr>
        <w:t xml:space="preserve">V, </w:t>
      </w:r>
      <w:r w:rsidRPr="007947AF">
        <w:rPr>
          <w:color w:val="000000" w:themeColor="text1"/>
          <w:sz w:val="26"/>
          <w:szCs w:val="26"/>
        </w:rPr>
        <w:t>кв.</w:t>
      </w:r>
      <w:r w:rsidR="004D640C" w:rsidRPr="007947AF">
        <w:rPr>
          <w:color w:val="000000" w:themeColor="text1"/>
          <w:sz w:val="26"/>
          <w:szCs w:val="26"/>
        </w:rPr>
        <w:t>22</w:t>
      </w:r>
      <w:r w:rsidRPr="007947AF">
        <w:rPr>
          <w:color w:val="000000" w:themeColor="text1"/>
          <w:sz w:val="26"/>
          <w:szCs w:val="26"/>
        </w:rPr>
        <w:t xml:space="preserve"> по плана </w:t>
      </w:r>
      <w:r w:rsidR="004D640C" w:rsidRPr="007947AF">
        <w:rPr>
          <w:color w:val="000000" w:themeColor="text1"/>
          <w:sz w:val="26"/>
          <w:szCs w:val="26"/>
        </w:rPr>
        <w:t>ж.к.“Лазур“</w:t>
      </w:r>
      <w:r w:rsidRPr="007947AF">
        <w:rPr>
          <w:color w:val="000000" w:themeColor="text1"/>
          <w:sz w:val="26"/>
          <w:szCs w:val="26"/>
        </w:rPr>
        <w:t xml:space="preserve">, гр.Бургас, </w:t>
      </w:r>
      <w:r w:rsidR="004D640C" w:rsidRPr="007947AF">
        <w:rPr>
          <w:color w:val="000000" w:themeColor="text1"/>
          <w:sz w:val="26"/>
          <w:szCs w:val="26"/>
        </w:rPr>
        <w:t>изготвен от Гл. експерт арх. Десислава Евгениева</w:t>
      </w:r>
      <w:r w:rsidRPr="007947AF">
        <w:rPr>
          <w:color w:val="000000" w:themeColor="text1"/>
          <w:sz w:val="26"/>
          <w:szCs w:val="26"/>
        </w:rPr>
        <w:t>;</w:t>
      </w:r>
    </w:p>
    <w:p w:rsidR="005B36B3" w:rsidRPr="007947AF" w:rsidRDefault="005B36B3" w:rsidP="005B36B3">
      <w:pPr>
        <w:spacing w:after="60"/>
        <w:ind w:right="-709" w:firstLine="425"/>
        <w:jc w:val="both"/>
        <w:rPr>
          <w:color w:val="000000" w:themeColor="text1"/>
          <w:sz w:val="26"/>
          <w:szCs w:val="26"/>
        </w:rPr>
      </w:pPr>
      <w:r w:rsidRPr="007947AF">
        <w:rPr>
          <w:color w:val="000000" w:themeColor="text1"/>
          <w:sz w:val="26"/>
          <w:szCs w:val="26"/>
        </w:rPr>
        <w:t xml:space="preserve">6. </w:t>
      </w:r>
      <w:proofErr w:type="spellStart"/>
      <w:r w:rsidRPr="007947AF">
        <w:rPr>
          <w:color w:val="000000" w:themeColor="text1"/>
          <w:sz w:val="26"/>
          <w:szCs w:val="26"/>
        </w:rPr>
        <w:t>Експертна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оценка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за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определяне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пазарната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стойност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r w:rsidR="007244DF" w:rsidRPr="007947AF">
        <w:rPr>
          <w:color w:val="000000" w:themeColor="text1"/>
          <w:sz w:val="26"/>
          <w:szCs w:val="26"/>
          <w:lang w:val="bg-BG"/>
        </w:rPr>
        <w:t>имота</w:t>
      </w:r>
      <w:r w:rsidRPr="007947AF">
        <w:rPr>
          <w:color w:val="000000" w:themeColor="text1"/>
          <w:sz w:val="26"/>
          <w:szCs w:val="26"/>
        </w:rPr>
        <w:t xml:space="preserve">, </w:t>
      </w:r>
      <w:proofErr w:type="spellStart"/>
      <w:r w:rsidRPr="007947AF">
        <w:rPr>
          <w:color w:val="000000" w:themeColor="text1"/>
          <w:sz w:val="26"/>
          <w:szCs w:val="26"/>
        </w:rPr>
        <w:t>изготвена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от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правоспособен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независим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оценител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недвижими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имоти</w:t>
      </w:r>
      <w:proofErr w:type="spellEnd"/>
      <w:r w:rsidRPr="007947AF">
        <w:rPr>
          <w:color w:val="000000" w:themeColor="text1"/>
          <w:sz w:val="26"/>
          <w:szCs w:val="26"/>
        </w:rPr>
        <w:t xml:space="preserve">, </w:t>
      </w:r>
      <w:proofErr w:type="spellStart"/>
      <w:r w:rsidRPr="007947AF">
        <w:rPr>
          <w:color w:val="000000" w:themeColor="text1"/>
          <w:sz w:val="26"/>
          <w:szCs w:val="26"/>
        </w:rPr>
        <w:t>вписан</w:t>
      </w:r>
      <w:proofErr w:type="spellEnd"/>
      <w:r w:rsidRPr="007947AF">
        <w:rPr>
          <w:color w:val="000000" w:themeColor="text1"/>
          <w:sz w:val="26"/>
          <w:szCs w:val="26"/>
        </w:rPr>
        <w:t xml:space="preserve"> в </w:t>
      </w:r>
      <w:proofErr w:type="spellStart"/>
      <w:r w:rsidRPr="007947AF">
        <w:rPr>
          <w:color w:val="000000" w:themeColor="text1"/>
          <w:sz w:val="26"/>
          <w:szCs w:val="26"/>
        </w:rPr>
        <w:t>регистъра</w:t>
      </w:r>
      <w:proofErr w:type="spellEnd"/>
      <w:r w:rsidRPr="007947AF">
        <w:rPr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color w:val="000000" w:themeColor="text1"/>
          <w:sz w:val="26"/>
          <w:szCs w:val="26"/>
        </w:rPr>
        <w:t>към</w:t>
      </w:r>
      <w:proofErr w:type="spellEnd"/>
      <w:r w:rsidRPr="007947AF">
        <w:rPr>
          <w:color w:val="000000" w:themeColor="text1"/>
          <w:sz w:val="26"/>
          <w:szCs w:val="26"/>
        </w:rPr>
        <w:t xml:space="preserve"> КНОБ;</w:t>
      </w:r>
    </w:p>
    <w:p w:rsidR="005B36B3" w:rsidRPr="007947AF" w:rsidRDefault="005B36B3" w:rsidP="00EC3B47">
      <w:pPr>
        <w:ind w:right="-709"/>
        <w:jc w:val="both"/>
        <w:rPr>
          <w:b/>
          <w:color w:val="000000" w:themeColor="text1"/>
          <w:sz w:val="26"/>
          <w:szCs w:val="26"/>
          <w:lang w:val="bg-BG"/>
        </w:rPr>
      </w:pPr>
    </w:p>
    <w:p w:rsidR="005B36B3" w:rsidRPr="007947AF" w:rsidRDefault="005B36B3" w:rsidP="005B36B3">
      <w:pPr>
        <w:spacing w:after="120"/>
        <w:ind w:right="-709"/>
        <w:rPr>
          <w:b/>
          <w:color w:val="000000" w:themeColor="text1"/>
          <w:sz w:val="26"/>
          <w:szCs w:val="26"/>
        </w:rPr>
      </w:pPr>
      <w:r w:rsidRPr="007947AF">
        <w:rPr>
          <w:b/>
          <w:color w:val="000000" w:themeColor="text1"/>
          <w:sz w:val="26"/>
          <w:szCs w:val="26"/>
        </w:rPr>
        <w:t>ДИМИТЪР НИКОЛОВ</w:t>
      </w:r>
    </w:p>
    <w:p w:rsidR="005B36B3" w:rsidRPr="007947AF" w:rsidRDefault="005B36B3" w:rsidP="005B36B3">
      <w:pPr>
        <w:ind w:right="-709"/>
        <w:rPr>
          <w:i/>
          <w:color w:val="000000" w:themeColor="text1"/>
          <w:sz w:val="26"/>
          <w:szCs w:val="26"/>
        </w:rPr>
      </w:pPr>
      <w:proofErr w:type="spellStart"/>
      <w:r w:rsidRPr="007947AF">
        <w:rPr>
          <w:i/>
          <w:color w:val="000000" w:themeColor="text1"/>
          <w:sz w:val="26"/>
          <w:szCs w:val="26"/>
        </w:rPr>
        <w:t>Кмет</w:t>
      </w:r>
      <w:proofErr w:type="spellEnd"/>
      <w:r w:rsidRPr="007947AF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i/>
          <w:color w:val="000000" w:themeColor="text1"/>
          <w:sz w:val="26"/>
          <w:szCs w:val="26"/>
        </w:rPr>
        <w:t>на</w:t>
      </w:r>
      <w:proofErr w:type="spellEnd"/>
      <w:r w:rsidRPr="007947AF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i/>
          <w:color w:val="000000" w:themeColor="text1"/>
          <w:sz w:val="26"/>
          <w:szCs w:val="26"/>
        </w:rPr>
        <w:t>Община</w:t>
      </w:r>
      <w:proofErr w:type="spellEnd"/>
      <w:r w:rsidRPr="007947AF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7947AF">
        <w:rPr>
          <w:i/>
          <w:color w:val="000000" w:themeColor="text1"/>
          <w:sz w:val="26"/>
          <w:szCs w:val="26"/>
        </w:rPr>
        <w:t>Бургас</w:t>
      </w:r>
      <w:proofErr w:type="spellEnd"/>
    </w:p>
    <w:p w:rsidR="005B36B3" w:rsidRPr="007947AF" w:rsidRDefault="005B36B3" w:rsidP="005B36B3">
      <w:pPr>
        <w:ind w:right="-709"/>
        <w:rPr>
          <w:color w:val="000000" w:themeColor="text1"/>
          <w:sz w:val="26"/>
          <w:szCs w:val="26"/>
        </w:rPr>
      </w:pPr>
    </w:p>
    <w:p w:rsidR="005B36B3" w:rsidRPr="009515F3" w:rsidRDefault="005B36B3" w:rsidP="005B36B3">
      <w:pPr>
        <w:autoSpaceDE w:val="0"/>
        <w:autoSpaceDN w:val="0"/>
        <w:adjustRightInd w:val="0"/>
        <w:spacing w:after="120"/>
        <w:rPr>
          <w:color w:val="FFFFFF" w:themeColor="background1"/>
          <w:sz w:val="24"/>
          <w:szCs w:val="24"/>
        </w:rPr>
      </w:pPr>
      <w:proofErr w:type="spellStart"/>
      <w:r w:rsidRPr="009515F3">
        <w:rPr>
          <w:color w:val="FFFFFF" w:themeColor="background1"/>
          <w:sz w:val="24"/>
          <w:szCs w:val="24"/>
        </w:rPr>
        <w:t>Съгласували</w:t>
      </w:r>
      <w:proofErr w:type="spellEnd"/>
      <w:r w:rsidRPr="009515F3">
        <w:rPr>
          <w:color w:val="FFFFFF" w:themeColor="background1"/>
          <w:sz w:val="24"/>
          <w:szCs w:val="24"/>
        </w:rPr>
        <w:t xml:space="preserve">: </w:t>
      </w:r>
    </w:p>
    <w:p w:rsidR="005B36B3" w:rsidRPr="009515F3" w:rsidRDefault="005B36B3" w:rsidP="005B36B3">
      <w:pPr>
        <w:spacing w:after="60"/>
        <w:ind w:right="-709"/>
        <w:rPr>
          <w:color w:val="FFFFFF" w:themeColor="background1"/>
          <w:sz w:val="24"/>
          <w:szCs w:val="24"/>
        </w:rPr>
      </w:pPr>
      <w:r w:rsidRPr="009515F3">
        <w:rPr>
          <w:color w:val="FFFFFF" w:themeColor="background1"/>
          <w:sz w:val="24"/>
          <w:szCs w:val="24"/>
        </w:rPr>
        <w:t>ЗЛАТИНА ГЕОРГИЕВА</w:t>
      </w:r>
    </w:p>
    <w:p w:rsidR="005B36B3" w:rsidRPr="009515F3" w:rsidRDefault="005B36B3" w:rsidP="005B36B3">
      <w:pPr>
        <w:ind w:right="-709"/>
        <w:rPr>
          <w:color w:val="FFFFFF" w:themeColor="background1"/>
          <w:sz w:val="24"/>
          <w:szCs w:val="24"/>
        </w:rPr>
      </w:pPr>
      <w:proofErr w:type="spellStart"/>
      <w:r w:rsidRPr="009515F3">
        <w:rPr>
          <w:i/>
          <w:color w:val="FFFFFF" w:themeColor="background1"/>
          <w:sz w:val="24"/>
          <w:szCs w:val="24"/>
        </w:rPr>
        <w:t>Директор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на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“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Правно-нормативно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обслужване</w:t>
      </w:r>
      <w:proofErr w:type="spellEnd"/>
      <w:r w:rsidRPr="009515F3">
        <w:rPr>
          <w:i/>
          <w:color w:val="FFFFFF" w:themeColor="background1"/>
          <w:sz w:val="24"/>
          <w:szCs w:val="24"/>
        </w:rPr>
        <w:t>“</w:t>
      </w:r>
    </w:p>
    <w:p w:rsidR="005B36B3" w:rsidRPr="009515F3" w:rsidRDefault="005B36B3" w:rsidP="005B36B3">
      <w:pPr>
        <w:spacing w:line="264" w:lineRule="auto"/>
        <w:jc w:val="both"/>
        <w:rPr>
          <w:color w:val="FFFFFF" w:themeColor="background1"/>
          <w:sz w:val="24"/>
          <w:szCs w:val="24"/>
        </w:rPr>
      </w:pPr>
    </w:p>
    <w:p w:rsidR="005B36B3" w:rsidRPr="009515F3" w:rsidRDefault="005B36B3" w:rsidP="005B36B3">
      <w:pPr>
        <w:spacing w:line="264" w:lineRule="auto"/>
        <w:jc w:val="both"/>
        <w:rPr>
          <w:color w:val="FFFFFF" w:themeColor="background1"/>
          <w:sz w:val="24"/>
          <w:szCs w:val="24"/>
        </w:rPr>
      </w:pPr>
      <w:r w:rsidRPr="009515F3">
        <w:rPr>
          <w:color w:val="FFFFFF" w:themeColor="background1"/>
          <w:sz w:val="24"/>
          <w:szCs w:val="24"/>
        </w:rPr>
        <w:t>СТОЯН АРНАУДОВ</w:t>
      </w:r>
    </w:p>
    <w:p w:rsidR="005B36B3" w:rsidRPr="009515F3" w:rsidRDefault="005B36B3" w:rsidP="005B36B3">
      <w:pPr>
        <w:jc w:val="both"/>
        <w:rPr>
          <w:i/>
          <w:color w:val="FFFFFF" w:themeColor="background1"/>
          <w:sz w:val="24"/>
          <w:szCs w:val="24"/>
        </w:rPr>
      </w:pPr>
      <w:proofErr w:type="spellStart"/>
      <w:r w:rsidRPr="009515F3">
        <w:rPr>
          <w:i/>
          <w:color w:val="FFFFFF" w:themeColor="background1"/>
          <w:sz w:val="24"/>
          <w:szCs w:val="24"/>
        </w:rPr>
        <w:t>Директор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на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„</w:t>
      </w:r>
      <w:proofErr w:type="spellStart"/>
      <w:r w:rsidRPr="009515F3">
        <w:rPr>
          <w:i/>
          <w:color w:val="FFFFFF" w:themeColor="background1"/>
          <w:sz w:val="24"/>
          <w:szCs w:val="24"/>
        </w:rPr>
        <w:t>Управление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на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общинската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собственост</w:t>
      </w:r>
      <w:proofErr w:type="spellEnd"/>
      <w:r w:rsidRPr="009515F3">
        <w:rPr>
          <w:i/>
          <w:color w:val="FFFFFF" w:themeColor="background1"/>
          <w:sz w:val="24"/>
          <w:szCs w:val="24"/>
        </w:rPr>
        <w:t>”</w:t>
      </w:r>
    </w:p>
    <w:p w:rsidR="005B36B3" w:rsidRPr="009515F3" w:rsidRDefault="005B36B3" w:rsidP="005B36B3">
      <w:pPr>
        <w:spacing w:after="60"/>
        <w:jc w:val="both"/>
        <w:rPr>
          <w:color w:val="FFFFFF" w:themeColor="background1"/>
          <w:sz w:val="24"/>
          <w:szCs w:val="24"/>
        </w:rPr>
      </w:pPr>
    </w:p>
    <w:p w:rsidR="005B36B3" w:rsidRPr="009515F3" w:rsidRDefault="00967A44" w:rsidP="005B36B3">
      <w:pPr>
        <w:spacing w:after="60"/>
        <w:jc w:val="both"/>
        <w:rPr>
          <w:iCs/>
          <w:color w:val="FFFFFF" w:themeColor="background1"/>
          <w:sz w:val="24"/>
          <w:szCs w:val="24"/>
        </w:rPr>
      </w:pPr>
      <w:proofErr w:type="spellStart"/>
      <w:r w:rsidRPr="009515F3">
        <w:rPr>
          <w:iCs/>
          <w:color w:val="FFFFFF" w:themeColor="background1"/>
          <w:sz w:val="24"/>
          <w:szCs w:val="24"/>
          <w:lang w:val="bg-BG"/>
        </w:rPr>
        <w:t>инж</w:t>
      </w:r>
      <w:proofErr w:type="spellEnd"/>
      <w:r w:rsidR="005B36B3" w:rsidRPr="009515F3">
        <w:rPr>
          <w:iCs/>
          <w:color w:val="FFFFFF" w:themeColor="background1"/>
          <w:sz w:val="24"/>
          <w:szCs w:val="24"/>
        </w:rPr>
        <w:t>. МИНКА ЧАУШЕВА</w:t>
      </w:r>
    </w:p>
    <w:p w:rsidR="005B36B3" w:rsidRPr="009515F3" w:rsidRDefault="005B36B3" w:rsidP="005B36B3">
      <w:pPr>
        <w:spacing w:line="264" w:lineRule="auto"/>
        <w:jc w:val="both"/>
        <w:rPr>
          <w:i/>
          <w:iCs/>
          <w:color w:val="FFFFFF" w:themeColor="background1"/>
          <w:sz w:val="24"/>
          <w:szCs w:val="24"/>
          <w:lang w:val="bg-BG"/>
        </w:rPr>
      </w:pPr>
      <w:proofErr w:type="spellStart"/>
      <w:r w:rsidRPr="009515F3">
        <w:rPr>
          <w:i/>
          <w:iCs/>
          <w:color w:val="FFFFFF" w:themeColor="background1"/>
          <w:sz w:val="24"/>
          <w:szCs w:val="24"/>
        </w:rPr>
        <w:t>Началник</w:t>
      </w:r>
      <w:proofErr w:type="spellEnd"/>
      <w:r w:rsidRPr="009515F3">
        <w:rPr>
          <w:i/>
          <w:iCs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iCs/>
          <w:color w:val="FFFFFF" w:themeColor="background1"/>
          <w:sz w:val="24"/>
          <w:szCs w:val="24"/>
        </w:rPr>
        <w:t>отдел</w:t>
      </w:r>
      <w:proofErr w:type="spellEnd"/>
      <w:r w:rsidRPr="009515F3">
        <w:rPr>
          <w:i/>
          <w:iCs/>
          <w:color w:val="FFFFFF" w:themeColor="background1"/>
          <w:sz w:val="24"/>
          <w:szCs w:val="24"/>
        </w:rPr>
        <w:t xml:space="preserve"> „</w:t>
      </w:r>
      <w:proofErr w:type="spellStart"/>
      <w:r w:rsidRPr="009515F3">
        <w:rPr>
          <w:i/>
          <w:iCs/>
          <w:color w:val="FFFFFF" w:themeColor="background1"/>
          <w:sz w:val="24"/>
          <w:szCs w:val="24"/>
        </w:rPr>
        <w:t>Общинска</w:t>
      </w:r>
      <w:proofErr w:type="spellEnd"/>
      <w:r w:rsidRPr="009515F3">
        <w:rPr>
          <w:i/>
          <w:iCs/>
          <w:color w:val="FFFFFF" w:themeColor="background1"/>
          <w:sz w:val="24"/>
          <w:szCs w:val="24"/>
        </w:rPr>
        <w:t xml:space="preserve"> </w:t>
      </w:r>
      <w:proofErr w:type="spellStart"/>
      <w:r w:rsidRPr="009515F3">
        <w:rPr>
          <w:i/>
          <w:iCs/>
          <w:color w:val="FFFFFF" w:themeColor="background1"/>
          <w:sz w:val="24"/>
          <w:szCs w:val="24"/>
        </w:rPr>
        <w:t>собственост</w:t>
      </w:r>
      <w:proofErr w:type="spellEnd"/>
      <w:r w:rsidRPr="009515F3">
        <w:rPr>
          <w:i/>
          <w:iCs/>
          <w:color w:val="FFFFFF" w:themeColor="background1"/>
          <w:sz w:val="24"/>
          <w:szCs w:val="24"/>
        </w:rPr>
        <w:t>“</w:t>
      </w:r>
    </w:p>
    <w:p w:rsidR="008D3DD7" w:rsidRPr="009515F3" w:rsidRDefault="008D3DD7" w:rsidP="005B36B3">
      <w:pPr>
        <w:spacing w:line="264" w:lineRule="auto"/>
        <w:jc w:val="both"/>
        <w:rPr>
          <w:color w:val="FFFFFF" w:themeColor="background1"/>
          <w:sz w:val="24"/>
          <w:szCs w:val="24"/>
          <w:lang w:val="bg-BG"/>
        </w:rPr>
      </w:pPr>
    </w:p>
    <w:p w:rsidR="008D3DD7" w:rsidRPr="009515F3" w:rsidRDefault="008D3DD7" w:rsidP="008D3DD7">
      <w:pPr>
        <w:spacing w:line="264" w:lineRule="auto"/>
        <w:ind w:right="-709"/>
        <w:jc w:val="both"/>
        <w:rPr>
          <w:color w:val="FFFFFF" w:themeColor="background1"/>
          <w:sz w:val="24"/>
          <w:szCs w:val="24"/>
        </w:rPr>
      </w:pPr>
      <w:r w:rsidRPr="009515F3">
        <w:rPr>
          <w:color w:val="FFFFFF" w:themeColor="background1"/>
          <w:sz w:val="24"/>
          <w:szCs w:val="24"/>
        </w:rPr>
        <w:t>КАТЕРИНА СИДЕРОВА-ГРУДОВА</w:t>
      </w:r>
    </w:p>
    <w:p w:rsidR="005B36B3" w:rsidRPr="009515F3" w:rsidRDefault="008D3DD7" w:rsidP="008D3DD7">
      <w:pPr>
        <w:spacing w:line="264" w:lineRule="auto"/>
        <w:ind w:right="-709"/>
        <w:jc w:val="both"/>
        <w:rPr>
          <w:i/>
          <w:color w:val="FFFFFF" w:themeColor="background1"/>
          <w:sz w:val="24"/>
          <w:szCs w:val="24"/>
          <w:lang w:val="bg-BG"/>
        </w:rPr>
      </w:pPr>
      <w:proofErr w:type="spellStart"/>
      <w:r w:rsidRPr="009515F3">
        <w:rPr>
          <w:i/>
          <w:color w:val="FFFFFF" w:themeColor="background1"/>
          <w:sz w:val="24"/>
          <w:szCs w:val="24"/>
        </w:rPr>
        <w:t>Гл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.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юрисконсулт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в </w:t>
      </w:r>
      <w:proofErr w:type="spellStart"/>
      <w:r w:rsidRPr="009515F3">
        <w:rPr>
          <w:i/>
          <w:color w:val="FFFFFF" w:themeColor="background1"/>
          <w:sz w:val="24"/>
          <w:szCs w:val="24"/>
        </w:rPr>
        <w:t>дирекция</w:t>
      </w:r>
      <w:proofErr w:type="spellEnd"/>
      <w:r w:rsidRPr="009515F3">
        <w:rPr>
          <w:i/>
          <w:color w:val="FFFFFF" w:themeColor="background1"/>
          <w:sz w:val="24"/>
          <w:szCs w:val="24"/>
        </w:rPr>
        <w:t xml:space="preserve"> УОС</w:t>
      </w:r>
    </w:p>
    <w:p w:rsidR="005B36B3" w:rsidRPr="009515F3" w:rsidRDefault="005B36B3" w:rsidP="005B36B3">
      <w:pPr>
        <w:spacing w:line="264" w:lineRule="auto"/>
        <w:jc w:val="both"/>
        <w:rPr>
          <w:color w:val="FFFFFF" w:themeColor="background1"/>
        </w:rPr>
      </w:pPr>
      <w:proofErr w:type="spellStart"/>
      <w:r w:rsidRPr="009515F3">
        <w:rPr>
          <w:color w:val="FFFFFF" w:themeColor="background1"/>
        </w:rPr>
        <w:t>Изготвил</w:t>
      </w:r>
      <w:proofErr w:type="spellEnd"/>
      <w:r w:rsidRPr="009515F3">
        <w:rPr>
          <w:color w:val="FFFFFF" w:themeColor="background1"/>
        </w:rPr>
        <w:t xml:space="preserve">: </w:t>
      </w:r>
    </w:p>
    <w:p w:rsidR="00BA5BAE" w:rsidRPr="009515F3" w:rsidRDefault="00FD15A9" w:rsidP="008D3DD7">
      <w:pPr>
        <w:ind w:right="-709"/>
        <w:rPr>
          <w:color w:val="FFFFFF" w:themeColor="background1"/>
          <w:sz w:val="28"/>
          <w:lang w:val="bg-BG"/>
        </w:rPr>
      </w:pPr>
      <w:r w:rsidRPr="009515F3">
        <w:rPr>
          <w:color w:val="FFFFFF" w:themeColor="background1"/>
          <w:lang w:val="bg-BG"/>
        </w:rPr>
        <w:t>инж. Красимира Арабаджиева</w:t>
      </w:r>
      <w:r w:rsidR="005B36B3" w:rsidRPr="009515F3">
        <w:rPr>
          <w:color w:val="FFFFFF" w:themeColor="background1"/>
        </w:rPr>
        <w:t xml:space="preserve"> – </w:t>
      </w:r>
      <w:proofErr w:type="spellStart"/>
      <w:r w:rsidRPr="009515F3">
        <w:rPr>
          <w:i/>
          <w:color w:val="FFFFFF" w:themeColor="background1"/>
          <w:lang w:val="bg-BG"/>
        </w:rPr>
        <w:t>Ст</w:t>
      </w:r>
      <w:proofErr w:type="spellEnd"/>
      <w:r w:rsidR="005B36B3" w:rsidRPr="009515F3">
        <w:rPr>
          <w:i/>
          <w:color w:val="FFFFFF" w:themeColor="background1"/>
        </w:rPr>
        <w:t xml:space="preserve">. </w:t>
      </w:r>
      <w:proofErr w:type="spellStart"/>
      <w:proofErr w:type="gramStart"/>
      <w:r w:rsidR="005B36B3" w:rsidRPr="009515F3">
        <w:rPr>
          <w:i/>
          <w:color w:val="FFFFFF" w:themeColor="background1"/>
        </w:rPr>
        <w:t>специалист</w:t>
      </w:r>
      <w:proofErr w:type="spellEnd"/>
      <w:proofErr w:type="gramEnd"/>
      <w:r w:rsidR="005B36B3" w:rsidRPr="009515F3">
        <w:rPr>
          <w:i/>
          <w:color w:val="FFFFFF" w:themeColor="background1"/>
        </w:rPr>
        <w:t xml:space="preserve"> в </w:t>
      </w:r>
      <w:proofErr w:type="spellStart"/>
      <w:r w:rsidR="005B36B3" w:rsidRPr="009515F3">
        <w:rPr>
          <w:i/>
          <w:color w:val="FFFFFF" w:themeColor="background1"/>
        </w:rPr>
        <w:t>дирекция</w:t>
      </w:r>
      <w:proofErr w:type="spellEnd"/>
      <w:r w:rsidR="005B36B3" w:rsidRPr="009515F3">
        <w:rPr>
          <w:i/>
          <w:color w:val="FFFFFF" w:themeColor="background1"/>
        </w:rPr>
        <w:t xml:space="preserve"> „</w:t>
      </w:r>
      <w:proofErr w:type="spellStart"/>
      <w:r w:rsidR="005B36B3" w:rsidRPr="009515F3">
        <w:rPr>
          <w:i/>
          <w:color w:val="FFFFFF" w:themeColor="background1"/>
        </w:rPr>
        <w:t>Управление</w:t>
      </w:r>
      <w:proofErr w:type="spellEnd"/>
      <w:r w:rsidR="005B36B3" w:rsidRPr="009515F3">
        <w:rPr>
          <w:i/>
          <w:color w:val="FFFFFF" w:themeColor="background1"/>
        </w:rPr>
        <w:t xml:space="preserve"> </w:t>
      </w:r>
      <w:proofErr w:type="spellStart"/>
      <w:r w:rsidR="005B36B3" w:rsidRPr="009515F3">
        <w:rPr>
          <w:i/>
          <w:color w:val="FFFFFF" w:themeColor="background1"/>
        </w:rPr>
        <w:t>на</w:t>
      </w:r>
      <w:proofErr w:type="spellEnd"/>
      <w:r w:rsidR="005B36B3" w:rsidRPr="009515F3">
        <w:rPr>
          <w:i/>
          <w:color w:val="FFFFFF" w:themeColor="background1"/>
        </w:rPr>
        <w:t xml:space="preserve"> </w:t>
      </w:r>
      <w:proofErr w:type="spellStart"/>
      <w:r w:rsidR="005B36B3" w:rsidRPr="009515F3">
        <w:rPr>
          <w:i/>
          <w:color w:val="FFFFFF" w:themeColor="background1"/>
        </w:rPr>
        <w:t>общинската</w:t>
      </w:r>
      <w:proofErr w:type="spellEnd"/>
      <w:r w:rsidR="005B36B3" w:rsidRPr="009515F3">
        <w:rPr>
          <w:i/>
          <w:color w:val="FFFFFF" w:themeColor="background1"/>
        </w:rPr>
        <w:t xml:space="preserve"> </w:t>
      </w:r>
      <w:proofErr w:type="spellStart"/>
      <w:r w:rsidR="005B36B3" w:rsidRPr="009515F3">
        <w:rPr>
          <w:i/>
          <w:color w:val="FFFFFF" w:themeColor="background1"/>
        </w:rPr>
        <w:t>собственост</w:t>
      </w:r>
      <w:proofErr w:type="spellEnd"/>
      <w:r w:rsidR="005B36B3" w:rsidRPr="009515F3">
        <w:rPr>
          <w:i/>
          <w:color w:val="FFFFFF" w:themeColor="background1"/>
        </w:rPr>
        <w:t>”</w:t>
      </w:r>
      <w:r w:rsidR="00BA5BAE" w:rsidRPr="009515F3">
        <w:rPr>
          <w:i/>
          <w:color w:val="FFFFFF" w:themeColor="background1"/>
          <w:sz w:val="28"/>
          <w:szCs w:val="28"/>
          <w:lang w:val="bg-BG"/>
        </w:rPr>
        <w:t xml:space="preserve"> </w:t>
      </w:r>
    </w:p>
    <w:sectPr w:rsidR="00BA5BAE" w:rsidRPr="009515F3" w:rsidSect="007947AF">
      <w:pgSz w:w="11906" w:h="16838" w:code="9"/>
      <w:pgMar w:top="426" w:right="1418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5858"/>
    <w:multiLevelType w:val="hybridMultilevel"/>
    <w:tmpl w:val="C3484C5E"/>
    <w:lvl w:ilvl="0" w:tplc="6868FB20">
      <w:start w:val="9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hint="default"/>
      </w:rPr>
    </w:lvl>
    <w:lvl w:ilvl="1" w:tplc="922E9938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89E225C6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AAC03D28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7C36ACAA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7E6C6D90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845C5BCE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79D66A7C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B7FA8398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13E97B7D"/>
    <w:multiLevelType w:val="hybridMultilevel"/>
    <w:tmpl w:val="278EE65E"/>
    <w:lvl w:ilvl="0" w:tplc="85D4A100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57063B7A"/>
    <w:multiLevelType w:val="hybridMultilevel"/>
    <w:tmpl w:val="8B408C36"/>
    <w:lvl w:ilvl="0" w:tplc="28A6E5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D3498F"/>
    <w:multiLevelType w:val="hybridMultilevel"/>
    <w:tmpl w:val="9DB820B0"/>
    <w:lvl w:ilvl="0" w:tplc="629455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6F"/>
    <w:rsid w:val="000952BF"/>
    <w:rsid w:val="00122A47"/>
    <w:rsid w:val="001C04F3"/>
    <w:rsid w:val="002415A2"/>
    <w:rsid w:val="002539AF"/>
    <w:rsid w:val="002A1741"/>
    <w:rsid w:val="00306570"/>
    <w:rsid w:val="003A4E07"/>
    <w:rsid w:val="00450703"/>
    <w:rsid w:val="004840BC"/>
    <w:rsid w:val="004D640C"/>
    <w:rsid w:val="00565CF3"/>
    <w:rsid w:val="005B36B3"/>
    <w:rsid w:val="006027DE"/>
    <w:rsid w:val="006439D9"/>
    <w:rsid w:val="006B03B6"/>
    <w:rsid w:val="006B0D03"/>
    <w:rsid w:val="006C137F"/>
    <w:rsid w:val="006F1E88"/>
    <w:rsid w:val="00716D86"/>
    <w:rsid w:val="007244DF"/>
    <w:rsid w:val="00743C13"/>
    <w:rsid w:val="007456A9"/>
    <w:rsid w:val="00751705"/>
    <w:rsid w:val="00784317"/>
    <w:rsid w:val="00792AAF"/>
    <w:rsid w:val="007947AF"/>
    <w:rsid w:val="007E7AAE"/>
    <w:rsid w:val="008411DF"/>
    <w:rsid w:val="00846F5D"/>
    <w:rsid w:val="008736C3"/>
    <w:rsid w:val="008903AD"/>
    <w:rsid w:val="008D3DD7"/>
    <w:rsid w:val="009515F3"/>
    <w:rsid w:val="00956008"/>
    <w:rsid w:val="00967A44"/>
    <w:rsid w:val="00A21DC2"/>
    <w:rsid w:val="00A64D02"/>
    <w:rsid w:val="00B538C2"/>
    <w:rsid w:val="00B8466C"/>
    <w:rsid w:val="00BA5BAE"/>
    <w:rsid w:val="00BF7556"/>
    <w:rsid w:val="00C070CB"/>
    <w:rsid w:val="00C07475"/>
    <w:rsid w:val="00C26EB2"/>
    <w:rsid w:val="00C30526"/>
    <w:rsid w:val="00C34239"/>
    <w:rsid w:val="00CA2982"/>
    <w:rsid w:val="00CF6C93"/>
    <w:rsid w:val="00D03C7E"/>
    <w:rsid w:val="00D72C54"/>
    <w:rsid w:val="00DB4732"/>
    <w:rsid w:val="00E32FCB"/>
    <w:rsid w:val="00E910CA"/>
    <w:rsid w:val="00EC3B47"/>
    <w:rsid w:val="00EC4786"/>
    <w:rsid w:val="00F17141"/>
    <w:rsid w:val="00F2167E"/>
    <w:rsid w:val="00F36984"/>
    <w:rsid w:val="00F8456F"/>
    <w:rsid w:val="00FD15A9"/>
    <w:rsid w:val="00FE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6F5D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BA5BAE"/>
    <w:pPr>
      <w:jc w:val="both"/>
    </w:pPr>
    <w:rPr>
      <w:rFonts w:ascii="TimokU" w:hAnsi="TimokU"/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BA5B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semiHidden/>
    <w:rsid w:val="00BA5BAE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BA5BAE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rsid w:val="008903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DE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6F5D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BA5BAE"/>
    <w:pPr>
      <w:jc w:val="both"/>
    </w:pPr>
    <w:rPr>
      <w:rFonts w:ascii="TimokU" w:hAnsi="TimokU"/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BA5BAE"/>
    <w:rPr>
      <w:rFonts w:ascii="TimokU" w:eastAsia="Times New Roman" w:hAnsi="TimokU" w:cs="Times New Roman"/>
      <w:sz w:val="24"/>
      <w:szCs w:val="20"/>
      <w:lang w:eastAsia="bg-BG"/>
    </w:rPr>
  </w:style>
  <w:style w:type="paragraph" w:styleId="BodyText2">
    <w:name w:val="Body Text 2"/>
    <w:basedOn w:val="Normal"/>
    <w:link w:val="BodyText2Char"/>
    <w:semiHidden/>
    <w:rsid w:val="00BA5BAE"/>
    <w:pPr>
      <w:jc w:val="both"/>
    </w:pPr>
    <w:rPr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BA5BAE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rsid w:val="008903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DE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Gergana Chanakova</cp:lastModifiedBy>
  <cp:revision>2</cp:revision>
  <cp:lastPrinted>2016-05-13T11:49:00Z</cp:lastPrinted>
  <dcterms:created xsi:type="dcterms:W3CDTF">2016-05-16T11:31:00Z</dcterms:created>
  <dcterms:modified xsi:type="dcterms:W3CDTF">2016-05-16T11:31:00Z</dcterms:modified>
</cp:coreProperties>
</file>