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4341" w:rsidRPr="00866A57" w:rsidRDefault="00A64341" w:rsidP="00A64341">
      <w:pPr>
        <w:jc w:val="center"/>
        <w:rPr>
          <w:b/>
          <w:color w:val="000000" w:themeColor="text1"/>
          <w:sz w:val="24"/>
          <w:szCs w:val="24"/>
          <w:lang w:val="bg-BG"/>
        </w:rPr>
      </w:pPr>
      <w:r w:rsidRPr="00866A57">
        <w:rPr>
          <w:b/>
          <w:noProof/>
          <w:color w:val="000000" w:themeColor="text1"/>
          <w:sz w:val="24"/>
          <w:szCs w:val="24"/>
          <w:lang w:val="bg-BG"/>
        </w:rPr>
        <w:drawing>
          <wp:anchor distT="0" distB="0" distL="114300" distR="114300" simplePos="0" relativeHeight="251661312" behindDoc="0" locked="0" layoutInCell="1" allowOverlap="1" wp14:anchorId="3182E850" wp14:editId="061719A9">
            <wp:simplePos x="0" y="0"/>
            <wp:positionH relativeFrom="column">
              <wp:posOffset>5029200</wp:posOffset>
            </wp:positionH>
            <wp:positionV relativeFrom="paragraph">
              <wp:posOffset>-114300</wp:posOffset>
            </wp:positionV>
            <wp:extent cx="933450" cy="428625"/>
            <wp:effectExtent l="0" t="0" r="0" b="9525"/>
            <wp:wrapNone/>
            <wp:docPr id="4" name="Picture 4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66A57">
        <w:rPr>
          <w:b/>
          <w:noProof/>
          <w:color w:val="000000" w:themeColor="text1"/>
          <w:sz w:val="24"/>
          <w:szCs w:val="24"/>
          <w:lang w:val="bg-BG"/>
        </w:rPr>
        <w:drawing>
          <wp:anchor distT="0" distB="0" distL="114300" distR="114300" simplePos="0" relativeHeight="251659264" behindDoc="0" locked="0" layoutInCell="1" allowOverlap="1" wp14:anchorId="3F401EA5" wp14:editId="19E466E7">
            <wp:simplePos x="0" y="0"/>
            <wp:positionH relativeFrom="column">
              <wp:posOffset>114300</wp:posOffset>
            </wp:positionH>
            <wp:positionV relativeFrom="paragraph">
              <wp:posOffset>-114300</wp:posOffset>
            </wp:positionV>
            <wp:extent cx="714375" cy="1066800"/>
            <wp:effectExtent l="0" t="0" r="9525" b="0"/>
            <wp:wrapNone/>
            <wp:docPr id="5" name="Picture 5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66A57">
        <w:rPr>
          <w:b/>
          <w:color w:val="000000" w:themeColor="text1"/>
          <w:sz w:val="24"/>
          <w:szCs w:val="24"/>
          <w:lang w:val="bg-BG"/>
        </w:rPr>
        <w:t>ОБЩИНА БУРГАС</w:t>
      </w:r>
    </w:p>
    <w:p w:rsidR="00A64341" w:rsidRPr="00866A57" w:rsidRDefault="00A64341" w:rsidP="00A64341">
      <w:pPr>
        <w:jc w:val="center"/>
        <w:rPr>
          <w:color w:val="000000" w:themeColor="text1"/>
          <w:sz w:val="24"/>
          <w:szCs w:val="24"/>
          <w:lang w:val="bg-BG"/>
        </w:rPr>
      </w:pPr>
      <w:r w:rsidRPr="00866A57">
        <w:rPr>
          <w:color w:val="000000" w:themeColor="text1"/>
          <w:sz w:val="24"/>
          <w:szCs w:val="24"/>
          <w:lang w:val="bg-BG"/>
        </w:rPr>
        <w:t>8000 Бургас, ул.”Александровска” № 26</w:t>
      </w:r>
    </w:p>
    <w:p w:rsidR="00A64341" w:rsidRPr="00866A57" w:rsidRDefault="00A64341" w:rsidP="00A64341">
      <w:pPr>
        <w:jc w:val="center"/>
        <w:rPr>
          <w:color w:val="000000" w:themeColor="text1"/>
          <w:sz w:val="24"/>
          <w:szCs w:val="24"/>
          <w:lang w:val="bg-BG"/>
        </w:rPr>
      </w:pPr>
      <w:r w:rsidRPr="00866A57">
        <w:rPr>
          <w:color w:val="000000" w:themeColor="text1"/>
          <w:sz w:val="24"/>
          <w:szCs w:val="24"/>
          <w:lang w:val="bg-BG"/>
        </w:rPr>
        <w:t>тел. централа: 056/ 84 09 15-19; факс: 056/ 84 13 14</w:t>
      </w:r>
    </w:p>
    <w:p w:rsidR="00A64341" w:rsidRPr="00866A57" w:rsidRDefault="008913F0" w:rsidP="00A64341">
      <w:pPr>
        <w:jc w:val="center"/>
        <w:rPr>
          <w:color w:val="000000" w:themeColor="text1"/>
          <w:sz w:val="24"/>
          <w:szCs w:val="24"/>
          <w:lang w:val="bg-BG"/>
        </w:rPr>
      </w:pPr>
      <w:hyperlink r:id="rId8" w:history="1">
        <w:r w:rsidR="00A64341" w:rsidRPr="00866A57">
          <w:rPr>
            <w:color w:val="000000" w:themeColor="text1"/>
            <w:sz w:val="24"/>
            <w:szCs w:val="24"/>
            <w:lang w:val="bg-BG"/>
          </w:rPr>
          <w:t>www.burgas.bg</w:t>
        </w:r>
      </w:hyperlink>
      <w:r w:rsidR="00A64341" w:rsidRPr="00866A57">
        <w:rPr>
          <w:color w:val="000000" w:themeColor="text1"/>
          <w:sz w:val="24"/>
          <w:szCs w:val="24"/>
          <w:lang w:val="bg-BG"/>
        </w:rPr>
        <w:t>; електронна поща: obshtina@burgas.bg</w:t>
      </w:r>
    </w:p>
    <w:p w:rsidR="00A64341" w:rsidRPr="00866A57" w:rsidRDefault="008913F0" w:rsidP="00A64341">
      <w:pPr>
        <w:jc w:val="center"/>
        <w:rPr>
          <w:color w:val="000000" w:themeColor="text1"/>
          <w:sz w:val="24"/>
          <w:szCs w:val="24"/>
          <w:lang w:val="bg-BG"/>
        </w:rPr>
      </w:pPr>
      <w:r>
        <w:rPr>
          <w:noProof/>
          <w:color w:val="000000" w:themeColor="text1"/>
          <w:sz w:val="24"/>
          <w:szCs w:val="24"/>
          <w:lang w:val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960120</wp:posOffset>
                </wp:positionH>
                <wp:positionV relativeFrom="paragraph">
                  <wp:posOffset>104140</wp:posOffset>
                </wp:positionV>
                <wp:extent cx="5097780" cy="10795"/>
                <wp:effectExtent l="0" t="0" r="26670" b="2730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97780" cy="107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5.6pt,8.2pt" to="477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"/>
            </w:pict>
          </mc:Fallback>
        </mc:AlternateContent>
      </w:r>
    </w:p>
    <w:p w:rsidR="009F6D9D" w:rsidRPr="00866A57" w:rsidRDefault="009F6D9D" w:rsidP="009F6D9D">
      <w:pPr>
        <w:spacing w:after="20"/>
        <w:jc w:val="both"/>
        <w:rPr>
          <w:b/>
          <w:color w:val="000000" w:themeColor="text1"/>
          <w:sz w:val="16"/>
          <w:szCs w:val="16"/>
          <w:lang w:val="bg-BG"/>
        </w:rPr>
      </w:pPr>
    </w:p>
    <w:p w:rsidR="00A64341" w:rsidRPr="00866A57" w:rsidRDefault="00A64341" w:rsidP="009F6D9D">
      <w:pPr>
        <w:spacing w:after="20"/>
        <w:jc w:val="both"/>
        <w:rPr>
          <w:b/>
          <w:color w:val="000000" w:themeColor="text1"/>
          <w:sz w:val="26"/>
          <w:szCs w:val="26"/>
          <w:lang w:val="bg-BG"/>
        </w:rPr>
      </w:pPr>
      <w:r w:rsidRPr="00866A57">
        <w:rPr>
          <w:b/>
          <w:color w:val="000000" w:themeColor="text1"/>
          <w:sz w:val="26"/>
          <w:szCs w:val="26"/>
          <w:lang w:val="bg-BG"/>
        </w:rPr>
        <w:t>ДО</w:t>
      </w:r>
    </w:p>
    <w:p w:rsidR="00A64341" w:rsidRPr="00866A57" w:rsidRDefault="00A64341" w:rsidP="009F6D9D">
      <w:pPr>
        <w:spacing w:after="20"/>
        <w:jc w:val="both"/>
        <w:rPr>
          <w:b/>
          <w:color w:val="000000" w:themeColor="text1"/>
          <w:sz w:val="26"/>
          <w:szCs w:val="26"/>
          <w:lang w:val="bg-BG"/>
        </w:rPr>
      </w:pPr>
      <w:r w:rsidRPr="00866A57">
        <w:rPr>
          <w:b/>
          <w:color w:val="000000" w:themeColor="text1"/>
          <w:sz w:val="26"/>
          <w:szCs w:val="26"/>
          <w:lang w:val="bg-BG"/>
        </w:rPr>
        <w:t>ОБЩИНСКИ СЪВЕТ</w:t>
      </w:r>
    </w:p>
    <w:p w:rsidR="00C661D5" w:rsidRPr="00866A57" w:rsidRDefault="00A64341" w:rsidP="00483B26">
      <w:pPr>
        <w:spacing w:after="20"/>
        <w:jc w:val="both"/>
        <w:rPr>
          <w:b/>
          <w:color w:val="000000" w:themeColor="text1"/>
          <w:sz w:val="26"/>
          <w:szCs w:val="26"/>
          <w:lang w:val="bg-BG"/>
        </w:rPr>
      </w:pPr>
      <w:r w:rsidRPr="00866A57">
        <w:rPr>
          <w:b/>
          <w:color w:val="000000" w:themeColor="text1"/>
          <w:sz w:val="26"/>
          <w:szCs w:val="26"/>
          <w:lang w:val="bg-BG"/>
        </w:rPr>
        <w:t>БУРГАС</w:t>
      </w:r>
    </w:p>
    <w:p w:rsidR="00A64341" w:rsidRPr="00866A57" w:rsidRDefault="00A64341" w:rsidP="005C6B7B">
      <w:pPr>
        <w:keepNext/>
        <w:spacing w:after="20"/>
        <w:ind w:right="-851"/>
        <w:jc w:val="center"/>
        <w:outlineLvl w:val="0"/>
        <w:rPr>
          <w:b/>
          <w:color w:val="000000" w:themeColor="text1"/>
          <w:sz w:val="26"/>
          <w:szCs w:val="26"/>
          <w:lang w:val="bg-BG" w:eastAsia="en-US"/>
        </w:rPr>
      </w:pPr>
      <w:r w:rsidRPr="00866A57">
        <w:rPr>
          <w:b/>
          <w:color w:val="000000" w:themeColor="text1"/>
          <w:sz w:val="26"/>
          <w:szCs w:val="26"/>
          <w:lang w:val="bg-BG" w:eastAsia="en-US"/>
        </w:rPr>
        <w:t>Д О К Л А Д Н А   З А П И С К А</w:t>
      </w:r>
    </w:p>
    <w:p w:rsidR="00A64341" w:rsidRPr="00866A57" w:rsidRDefault="005C6B7B" w:rsidP="005C6B7B">
      <w:pPr>
        <w:spacing w:after="20"/>
        <w:ind w:right="-851"/>
        <w:jc w:val="center"/>
        <w:rPr>
          <w:b/>
          <w:color w:val="000000" w:themeColor="text1"/>
          <w:sz w:val="26"/>
          <w:szCs w:val="26"/>
          <w:lang w:val="bg-BG"/>
        </w:rPr>
      </w:pPr>
      <w:r w:rsidRPr="00866A57">
        <w:rPr>
          <w:b/>
          <w:color w:val="000000" w:themeColor="text1"/>
          <w:sz w:val="26"/>
          <w:szCs w:val="26"/>
          <w:lang w:val="bg-BG"/>
        </w:rPr>
        <w:t>от</w:t>
      </w:r>
    </w:p>
    <w:p w:rsidR="005C6B7B" w:rsidRPr="00866A57" w:rsidRDefault="005C6B7B" w:rsidP="005C6B7B">
      <w:pPr>
        <w:keepNext/>
        <w:spacing w:after="60"/>
        <w:ind w:right="-853"/>
        <w:jc w:val="center"/>
        <w:outlineLvl w:val="0"/>
        <w:rPr>
          <w:b/>
          <w:color w:val="000000" w:themeColor="text1"/>
          <w:sz w:val="26"/>
          <w:szCs w:val="26"/>
          <w:lang w:val="bg-BG" w:eastAsia="en-US"/>
        </w:rPr>
      </w:pPr>
      <w:r w:rsidRPr="00866A57">
        <w:rPr>
          <w:b/>
          <w:color w:val="000000" w:themeColor="text1"/>
          <w:sz w:val="26"/>
          <w:szCs w:val="26"/>
          <w:lang w:val="bg-BG" w:eastAsia="en-US"/>
        </w:rPr>
        <w:t>ИНЖ. ЧАНКА КОРАЛСКА</w:t>
      </w:r>
    </w:p>
    <w:p w:rsidR="005C6B7B" w:rsidRPr="00866A57" w:rsidRDefault="005C6B7B" w:rsidP="005C6B7B">
      <w:pPr>
        <w:keepNext/>
        <w:spacing w:after="60"/>
        <w:ind w:right="-853"/>
        <w:jc w:val="center"/>
        <w:outlineLvl w:val="0"/>
        <w:rPr>
          <w:b/>
          <w:color w:val="000000" w:themeColor="text1"/>
          <w:sz w:val="26"/>
          <w:szCs w:val="26"/>
          <w:lang w:val="bg-BG" w:eastAsia="en-US"/>
        </w:rPr>
      </w:pPr>
      <w:r w:rsidRPr="00866A57">
        <w:rPr>
          <w:b/>
          <w:color w:val="000000" w:themeColor="text1"/>
          <w:sz w:val="26"/>
          <w:szCs w:val="26"/>
          <w:lang w:val="bg-BG" w:eastAsia="en-US"/>
        </w:rPr>
        <w:t>ЗАМ.-КМЕТ „СТРОИТЕЛСТВО, ИНВЕСТИЦИИ И РЕГИОНАЛНО РАЗВИТИЕ“</w:t>
      </w:r>
    </w:p>
    <w:p w:rsidR="005C6B7B" w:rsidRPr="00866A57" w:rsidRDefault="005C6B7B" w:rsidP="005C6B7B">
      <w:pPr>
        <w:keepNext/>
        <w:spacing w:after="60"/>
        <w:ind w:right="-853"/>
        <w:jc w:val="center"/>
        <w:outlineLvl w:val="0"/>
        <w:rPr>
          <w:b/>
          <w:color w:val="000000" w:themeColor="text1"/>
          <w:sz w:val="26"/>
          <w:szCs w:val="26"/>
          <w:lang w:val="bg-BG" w:eastAsia="en-US"/>
        </w:rPr>
      </w:pPr>
      <w:r w:rsidRPr="00866A57">
        <w:rPr>
          <w:b/>
          <w:color w:val="000000" w:themeColor="text1"/>
          <w:sz w:val="26"/>
          <w:szCs w:val="26"/>
          <w:lang w:val="bg-BG" w:eastAsia="en-US"/>
        </w:rPr>
        <w:t>на ОБЩИНА БУРГАС</w:t>
      </w:r>
    </w:p>
    <w:p w:rsidR="009F6D9D" w:rsidRPr="00866A57" w:rsidRDefault="009F6D9D" w:rsidP="00A64341">
      <w:pPr>
        <w:ind w:right="-425"/>
        <w:jc w:val="both"/>
        <w:rPr>
          <w:color w:val="000000" w:themeColor="text1"/>
          <w:sz w:val="26"/>
          <w:szCs w:val="26"/>
          <w:lang w:val="bg-BG"/>
        </w:rPr>
      </w:pPr>
    </w:p>
    <w:p w:rsidR="000C7FB6" w:rsidRPr="00866A57" w:rsidRDefault="00A64341" w:rsidP="00BD6405">
      <w:pPr>
        <w:ind w:right="-853"/>
        <w:jc w:val="both"/>
        <w:rPr>
          <w:color w:val="000000" w:themeColor="text1"/>
          <w:sz w:val="26"/>
          <w:szCs w:val="26"/>
          <w:lang w:val="bg-BG"/>
        </w:rPr>
      </w:pPr>
      <w:r w:rsidRPr="00866A57">
        <w:rPr>
          <w:b/>
          <w:color w:val="000000" w:themeColor="text1"/>
          <w:sz w:val="26"/>
          <w:szCs w:val="26"/>
          <w:lang w:val="bg-BG"/>
        </w:rPr>
        <w:t>ОТНОСНО:</w:t>
      </w:r>
      <w:r w:rsidRPr="00866A57">
        <w:rPr>
          <w:color w:val="000000" w:themeColor="text1"/>
          <w:sz w:val="26"/>
          <w:szCs w:val="26"/>
          <w:lang w:val="bg-BG"/>
        </w:rPr>
        <w:t xml:space="preserve"> </w:t>
      </w:r>
      <w:r w:rsidR="00884F8F" w:rsidRPr="00866A57">
        <w:rPr>
          <w:color w:val="000000" w:themeColor="text1"/>
          <w:sz w:val="26"/>
          <w:szCs w:val="26"/>
          <w:lang w:val="bg-BG"/>
        </w:rPr>
        <w:t>Приемане на решение за отправяне на искане до Министерски съвет</w:t>
      </w:r>
      <w:r w:rsidR="006A6B3D" w:rsidRPr="00866A57">
        <w:rPr>
          <w:color w:val="000000" w:themeColor="text1"/>
          <w:sz w:val="26"/>
          <w:szCs w:val="26"/>
          <w:lang w:val="bg-BG"/>
        </w:rPr>
        <w:t xml:space="preserve"> на Република България</w:t>
      </w:r>
      <w:r w:rsidR="00884F8F" w:rsidRPr="00866A57">
        <w:rPr>
          <w:color w:val="000000" w:themeColor="text1"/>
          <w:sz w:val="26"/>
          <w:szCs w:val="26"/>
          <w:lang w:val="bg-BG"/>
        </w:rPr>
        <w:t xml:space="preserve">, </w:t>
      </w:r>
      <w:r w:rsidR="006A6B3D" w:rsidRPr="00866A57">
        <w:rPr>
          <w:color w:val="000000" w:themeColor="text1"/>
          <w:sz w:val="26"/>
          <w:szCs w:val="26"/>
          <w:lang w:val="bg-BG"/>
        </w:rPr>
        <w:t>чрез Областния управител на област Бургас,</w:t>
      </w:r>
      <w:r w:rsidR="00884F8F" w:rsidRPr="00866A57">
        <w:rPr>
          <w:color w:val="000000" w:themeColor="text1"/>
          <w:sz w:val="26"/>
          <w:szCs w:val="26"/>
          <w:lang w:val="bg-BG"/>
        </w:rPr>
        <w:t xml:space="preserve"> </w:t>
      </w:r>
      <w:r w:rsidR="006A6B3D" w:rsidRPr="00866A57">
        <w:rPr>
          <w:color w:val="000000" w:themeColor="text1"/>
          <w:sz w:val="26"/>
          <w:szCs w:val="26"/>
          <w:lang w:val="bg-BG"/>
        </w:rPr>
        <w:t xml:space="preserve">за безвъзмездно прехвърляне в полза на Община Бургас на правото на собственост върху </w:t>
      </w:r>
      <w:r w:rsidR="000D3D94" w:rsidRPr="00866A57">
        <w:rPr>
          <w:color w:val="000000" w:themeColor="text1"/>
          <w:sz w:val="26"/>
          <w:szCs w:val="26"/>
          <w:lang w:val="bg-BG"/>
        </w:rPr>
        <w:t xml:space="preserve">държавен </w:t>
      </w:r>
      <w:r w:rsidR="006A6B3D" w:rsidRPr="00866A57">
        <w:rPr>
          <w:color w:val="000000" w:themeColor="text1"/>
          <w:sz w:val="26"/>
          <w:szCs w:val="26"/>
          <w:lang w:val="bg-BG"/>
        </w:rPr>
        <w:t>недвижим имот</w:t>
      </w:r>
      <w:r w:rsidR="00884F8F" w:rsidRPr="00866A57">
        <w:rPr>
          <w:color w:val="000000" w:themeColor="text1"/>
          <w:sz w:val="26"/>
          <w:szCs w:val="26"/>
          <w:lang w:val="bg-BG"/>
        </w:rPr>
        <w:t xml:space="preserve">, </w:t>
      </w:r>
      <w:r w:rsidR="00483B26" w:rsidRPr="00866A57">
        <w:rPr>
          <w:color w:val="000000" w:themeColor="text1"/>
          <w:sz w:val="26"/>
          <w:szCs w:val="26"/>
          <w:lang w:val="bg-BG"/>
        </w:rPr>
        <w:t xml:space="preserve">представляващ </w:t>
      </w:r>
      <w:r w:rsidR="005C6B7B" w:rsidRPr="00866A57">
        <w:rPr>
          <w:color w:val="000000" w:themeColor="text1"/>
          <w:sz w:val="26"/>
          <w:szCs w:val="26"/>
        </w:rPr>
        <w:t>масивна двуетажна сграда</w:t>
      </w:r>
      <w:r w:rsidR="005C6B7B" w:rsidRPr="00866A57">
        <w:rPr>
          <w:color w:val="000000" w:themeColor="text1"/>
          <w:sz w:val="26"/>
          <w:szCs w:val="26"/>
          <w:lang w:val="bg-BG"/>
        </w:rPr>
        <w:t xml:space="preserve"> с административен адрес: гр.Бургас, бул.„Демокрация” № 6, функционираща като галерия-музей „Георги Баев”, ведно с прилежащото </w:t>
      </w:r>
      <w:r w:rsidR="005C6B7B" w:rsidRPr="00866A57">
        <w:rPr>
          <w:rFonts w:ascii="Cambria Math" w:hAnsi="Cambria Math" w:cs="Cambria Math"/>
          <w:color w:val="000000" w:themeColor="text1"/>
          <w:sz w:val="26"/>
          <w:szCs w:val="26"/>
          <w:shd w:val="clear" w:color="auto" w:fill="FFFFFF"/>
        </w:rPr>
        <w:t>ѝ</w:t>
      </w:r>
      <w:r w:rsidR="005C6B7B" w:rsidRPr="00866A57">
        <w:rPr>
          <w:rFonts w:ascii="Cambria Math" w:hAnsi="Cambria Math" w:cs="Cambria Math"/>
          <w:color w:val="000000" w:themeColor="text1"/>
          <w:sz w:val="26"/>
          <w:szCs w:val="26"/>
          <w:shd w:val="clear" w:color="auto" w:fill="FFFFFF"/>
          <w:lang w:val="bg-BG"/>
        </w:rPr>
        <w:t xml:space="preserve"> </w:t>
      </w:r>
      <w:r w:rsidR="005C6B7B" w:rsidRPr="00866A57">
        <w:rPr>
          <w:color w:val="000000" w:themeColor="text1"/>
          <w:sz w:val="26"/>
          <w:szCs w:val="26"/>
          <w:lang w:val="bg-BG"/>
        </w:rPr>
        <w:t xml:space="preserve">дворно място, урегулирано в </w:t>
      </w:r>
      <w:r w:rsidR="00884F8F" w:rsidRPr="00866A57">
        <w:rPr>
          <w:color w:val="000000" w:themeColor="text1"/>
          <w:sz w:val="26"/>
          <w:szCs w:val="26"/>
          <w:lang w:val="bg-BG"/>
        </w:rPr>
        <w:t xml:space="preserve">УПИ </w:t>
      </w:r>
      <w:r w:rsidR="000926A9" w:rsidRPr="00866A57">
        <w:rPr>
          <w:color w:val="000000" w:themeColor="text1"/>
          <w:sz w:val="26"/>
          <w:szCs w:val="26"/>
          <w:lang w:val="bg-BG"/>
        </w:rPr>
        <w:t xml:space="preserve">VІІ-2084 в кв.24 по </w:t>
      </w:r>
      <w:r w:rsidR="005C6B7B" w:rsidRPr="00866A57">
        <w:rPr>
          <w:color w:val="000000" w:themeColor="text1"/>
          <w:sz w:val="26"/>
          <w:szCs w:val="26"/>
          <w:lang w:val="bg-BG"/>
        </w:rPr>
        <w:t>действащия ПУП-ПРЗ</w:t>
      </w:r>
      <w:r w:rsidR="000926A9" w:rsidRPr="00866A57">
        <w:rPr>
          <w:color w:val="000000" w:themeColor="text1"/>
          <w:sz w:val="26"/>
          <w:szCs w:val="26"/>
          <w:lang w:val="bg-BG"/>
        </w:rPr>
        <w:t xml:space="preserve"> на ЦГЧ, гр.Бургас </w:t>
      </w:r>
    </w:p>
    <w:p w:rsidR="00EA425C" w:rsidRPr="00866A57" w:rsidRDefault="00EA425C" w:rsidP="00EA425C">
      <w:pPr>
        <w:keepNext/>
        <w:ind w:right="-851" w:firstLine="425"/>
        <w:jc w:val="both"/>
        <w:outlineLvl w:val="0"/>
        <w:rPr>
          <w:color w:val="000000" w:themeColor="text1"/>
          <w:sz w:val="16"/>
          <w:szCs w:val="16"/>
          <w:lang w:val="bg-BG"/>
        </w:rPr>
      </w:pPr>
    </w:p>
    <w:p w:rsidR="007D590A" w:rsidRPr="00866A57" w:rsidRDefault="001E41AF" w:rsidP="00ED3DBA">
      <w:pPr>
        <w:keepNext/>
        <w:spacing w:after="60"/>
        <w:ind w:right="-851" w:firstLine="425"/>
        <w:jc w:val="both"/>
        <w:outlineLvl w:val="0"/>
        <w:rPr>
          <w:b/>
          <w:color w:val="000000" w:themeColor="text1"/>
          <w:sz w:val="26"/>
          <w:szCs w:val="26"/>
          <w:lang w:val="bg-BG" w:eastAsia="en-US"/>
        </w:rPr>
      </w:pPr>
      <w:r w:rsidRPr="00866A57">
        <w:rPr>
          <w:b/>
          <w:color w:val="000000" w:themeColor="text1"/>
          <w:sz w:val="26"/>
          <w:szCs w:val="26"/>
          <w:lang w:val="bg-BG" w:eastAsia="en-US"/>
        </w:rPr>
        <w:t>УВАЖАЕМИ ОБЩИНСКИ СЪВЕТНИЦИ,</w:t>
      </w:r>
      <w:bookmarkStart w:id="0" w:name="_GoBack"/>
      <w:bookmarkEnd w:id="0"/>
    </w:p>
    <w:p w:rsidR="00332C24" w:rsidRPr="00866A57" w:rsidRDefault="00332C24" w:rsidP="009F6D9D">
      <w:pPr>
        <w:pStyle w:val="BodyTextIndent"/>
        <w:spacing w:line="252" w:lineRule="auto"/>
        <w:ind w:right="-851" w:firstLine="426"/>
        <w:rPr>
          <w:color w:val="000000" w:themeColor="text1"/>
          <w:sz w:val="26"/>
          <w:szCs w:val="26"/>
        </w:rPr>
      </w:pPr>
      <w:r w:rsidRPr="00866A57">
        <w:rPr>
          <w:color w:val="000000" w:themeColor="text1"/>
          <w:sz w:val="26"/>
          <w:szCs w:val="26"/>
          <w:lang w:eastAsia="bg-BG"/>
        </w:rPr>
        <w:t>С Акт за завземане на недвижим имот за държавен № 4647</w:t>
      </w:r>
      <w:r w:rsidR="002B31A7" w:rsidRPr="00866A57">
        <w:rPr>
          <w:color w:val="000000" w:themeColor="text1"/>
          <w:sz w:val="26"/>
          <w:szCs w:val="26"/>
          <w:lang w:eastAsia="bg-BG"/>
        </w:rPr>
        <w:t>/</w:t>
      </w:r>
      <w:r w:rsidRPr="00866A57">
        <w:rPr>
          <w:color w:val="000000" w:themeColor="text1"/>
          <w:sz w:val="26"/>
          <w:szCs w:val="26"/>
          <w:lang w:eastAsia="bg-BG"/>
        </w:rPr>
        <w:t>05.04.1976 г. е актуван</w:t>
      </w:r>
      <w:r w:rsidR="00E2410E" w:rsidRPr="00866A57">
        <w:rPr>
          <w:color w:val="000000" w:themeColor="text1"/>
          <w:sz w:val="26"/>
          <w:szCs w:val="26"/>
          <w:lang w:eastAsia="bg-BG"/>
        </w:rPr>
        <w:t>о</w:t>
      </w:r>
      <w:r w:rsidRPr="00866A57">
        <w:rPr>
          <w:color w:val="000000" w:themeColor="text1"/>
          <w:sz w:val="26"/>
          <w:szCs w:val="26"/>
          <w:lang w:eastAsia="bg-BG"/>
        </w:rPr>
        <w:t xml:space="preserve"> </w:t>
      </w:r>
      <w:r w:rsidRPr="00866A57">
        <w:rPr>
          <w:color w:val="000000" w:themeColor="text1"/>
          <w:sz w:val="26"/>
          <w:szCs w:val="26"/>
        </w:rPr>
        <w:t xml:space="preserve">дворно място </w:t>
      </w:r>
      <w:r w:rsidR="002B31A7" w:rsidRPr="00866A57">
        <w:rPr>
          <w:color w:val="000000" w:themeColor="text1"/>
          <w:sz w:val="26"/>
          <w:szCs w:val="26"/>
          <w:lang w:eastAsia="bg-BG"/>
        </w:rPr>
        <w:t>от</w:t>
      </w:r>
      <w:r w:rsidR="002B31A7" w:rsidRPr="00866A57">
        <w:rPr>
          <w:color w:val="000000" w:themeColor="text1"/>
          <w:sz w:val="26"/>
          <w:szCs w:val="26"/>
        </w:rPr>
        <w:t xml:space="preserve"> 319,90 </w:t>
      </w:r>
      <w:r w:rsidR="00312DF7" w:rsidRPr="00866A57">
        <w:rPr>
          <w:color w:val="000000" w:themeColor="text1"/>
          <w:sz w:val="26"/>
          <w:szCs w:val="26"/>
        </w:rPr>
        <w:t>кв.м</w:t>
      </w:r>
      <w:r w:rsidR="002B31A7" w:rsidRPr="00866A57">
        <w:rPr>
          <w:color w:val="000000" w:themeColor="text1"/>
          <w:sz w:val="26"/>
          <w:szCs w:val="26"/>
        </w:rPr>
        <w:t xml:space="preserve">, съставляващо имот </w:t>
      </w:r>
      <w:r w:rsidRPr="00866A57">
        <w:rPr>
          <w:color w:val="000000" w:themeColor="text1"/>
          <w:sz w:val="26"/>
          <w:szCs w:val="26"/>
        </w:rPr>
        <w:t>с пл.№ 6656 /бивш парцел VІІІ</w:t>
      </w:r>
      <w:r w:rsidR="00603E40" w:rsidRPr="00866A57">
        <w:rPr>
          <w:color w:val="000000" w:themeColor="text1"/>
          <w:sz w:val="26"/>
          <w:szCs w:val="26"/>
        </w:rPr>
        <w:t>, урегулиран съдържащ 366 кв.м</w:t>
      </w:r>
      <w:r w:rsidRPr="00866A57">
        <w:rPr>
          <w:color w:val="000000" w:themeColor="text1"/>
          <w:sz w:val="26"/>
          <w:szCs w:val="26"/>
        </w:rPr>
        <w:t>/ в кв.27,</w:t>
      </w:r>
      <w:r w:rsidR="00F679B6" w:rsidRPr="00866A57">
        <w:rPr>
          <w:color w:val="000000" w:themeColor="text1"/>
          <w:sz w:val="26"/>
          <w:szCs w:val="26"/>
        </w:rPr>
        <w:t xml:space="preserve"> </w:t>
      </w:r>
      <w:r w:rsidR="00B91524" w:rsidRPr="00866A57">
        <w:rPr>
          <w:color w:val="000000" w:themeColor="text1"/>
          <w:sz w:val="26"/>
          <w:szCs w:val="26"/>
        </w:rPr>
        <w:t>за</w:t>
      </w:r>
      <w:r w:rsidRPr="00866A57">
        <w:rPr>
          <w:color w:val="000000" w:themeColor="text1"/>
          <w:sz w:val="26"/>
          <w:szCs w:val="26"/>
        </w:rPr>
        <w:t>едно с къща, застроена на 100,68 кв.м, с административен адрес: гр.Бургас, бул.„Толбухин” /настоящ бул.„Демокрация”/ № 6.</w:t>
      </w:r>
    </w:p>
    <w:p w:rsidR="00332C24" w:rsidRPr="00866A57" w:rsidRDefault="00332C24" w:rsidP="009F6D9D">
      <w:pPr>
        <w:pStyle w:val="BodyTextIndent"/>
        <w:spacing w:line="252" w:lineRule="auto"/>
        <w:ind w:right="-851" w:firstLine="426"/>
        <w:rPr>
          <w:color w:val="000000" w:themeColor="text1"/>
          <w:sz w:val="26"/>
          <w:szCs w:val="26"/>
        </w:rPr>
      </w:pPr>
      <w:r w:rsidRPr="00866A57">
        <w:rPr>
          <w:color w:val="000000" w:themeColor="text1"/>
          <w:sz w:val="26"/>
          <w:szCs w:val="26"/>
        </w:rPr>
        <w:t>С ПУП-ПРЗ, одобрен със Заповед № РД 02-14-142/19.04.1989 г. на Председателя на Комитета по ТСУ към Министерски съвет</w:t>
      </w:r>
      <w:r w:rsidR="00DE468A" w:rsidRPr="00866A57">
        <w:rPr>
          <w:color w:val="000000" w:themeColor="text1"/>
          <w:sz w:val="26"/>
          <w:szCs w:val="26"/>
        </w:rPr>
        <w:t xml:space="preserve">, и </w:t>
      </w:r>
      <w:r w:rsidR="00C25CE8" w:rsidRPr="00866A57">
        <w:rPr>
          <w:color w:val="000000" w:themeColor="text1"/>
          <w:sz w:val="26"/>
          <w:szCs w:val="26"/>
        </w:rPr>
        <w:t>последващ</w:t>
      </w:r>
      <w:r w:rsidR="00DE468A" w:rsidRPr="00866A57">
        <w:rPr>
          <w:color w:val="000000" w:themeColor="text1"/>
          <w:sz w:val="26"/>
          <w:szCs w:val="26"/>
        </w:rPr>
        <w:t>и</w:t>
      </w:r>
      <w:r w:rsidR="00C41227" w:rsidRPr="00866A57">
        <w:rPr>
          <w:color w:val="000000" w:themeColor="text1"/>
          <w:sz w:val="26"/>
          <w:szCs w:val="26"/>
        </w:rPr>
        <w:t>,</w:t>
      </w:r>
      <w:r w:rsidR="00C25CE8" w:rsidRPr="00866A57">
        <w:rPr>
          <w:color w:val="000000" w:themeColor="text1"/>
          <w:sz w:val="26"/>
          <w:szCs w:val="26"/>
        </w:rPr>
        <w:t xml:space="preserve"> </w:t>
      </w:r>
      <w:r w:rsidR="009F6BD0" w:rsidRPr="00866A57">
        <w:rPr>
          <w:color w:val="000000" w:themeColor="text1"/>
          <w:sz w:val="26"/>
          <w:szCs w:val="26"/>
        </w:rPr>
        <w:t>вл</w:t>
      </w:r>
      <w:r w:rsidR="00DE468A" w:rsidRPr="00866A57">
        <w:rPr>
          <w:color w:val="000000" w:themeColor="text1"/>
          <w:sz w:val="26"/>
          <w:szCs w:val="26"/>
        </w:rPr>
        <w:t>е</w:t>
      </w:r>
      <w:r w:rsidR="009F6BD0" w:rsidRPr="00866A57">
        <w:rPr>
          <w:color w:val="000000" w:themeColor="text1"/>
          <w:sz w:val="26"/>
          <w:szCs w:val="26"/>
        </w:rPr>
        <w:t>зл</w:t>
      </w:r>
      <w:r w:rsidR="00DE468A" w:rsidRPr="00866A57">
        <w:rPr>
          <w:color w:val="000000" w:themeColor="text1"/>
          <w:sz w:val="26"/>
          <w:szCs w:val="26"/>
        </w:rPr>
        <w:t>и</w:t>
      </w:r>
      <w:r w:rsidR="009F6BD0" w:rsidRPr="00866A57">
        <w:rPr>
          <w:color w:val="000000" w:themeColor="text1"/>
          <w:sz w:val="26"/>
          <w:szCs w:val="26"/>
        </w:rPr>
        <w:t xml:space="preserve"> в сила</w:t>
      </w:r>
      <w:r w:rsidR="00C41227" w:rsidRPr="00866A57">
        <w:rPr>
          <w:color w:val="000000" w:themeColor="text1"/>
          <w:sz w:val="26"/>
          <w:szCs w:val="26"/>
        </w:rPr>
        <w:t>,</w:t>
      </w:r>
      <w:r w:rsidR="009F6BD0" w:rsidRPr="00866A57">
        <w:rPr>
          <w:color w:val="000000" w:themeColor="text1"/>
          <w:sz w:val="26"/>
          <w:szCs w:val="26"/>
        </w:rPr>
        <w:t xml:space="preserve"> </w:t>
      </w:r>
      <w:r w:rsidR="006F0238" w:rsidRPr="00866A57">
        <w:rPr>
          <w:color w:val="000000" w:themeColor="text1"/>
          <w:sz w:val="26"/>
          <w:szCs w:val="26"/>
        </w:rPr>
        <w:t>Изменение на ПУП-ПР на ЦГЧ, гр.Бургас, одобрено със</w:t>
      </w:r>
      <w:r w:rsidRPr="00866A57">
        <w:rPr>
          <w:color w:val="000000" w:themeColor="text1"/>
          <w:sz w:val="26"/>
          <w:szCs w:val="26"/>
        </w:rPr>
        <w:t xml:space="preserve"> </w:t>
      </w:r>
      <w:r w:rsidR="006F0238" w:rsidRPr="00866A57">
        <w:rPr>
          <w:color w:val="000000" w:themeColor="text1"/>
          <w:sz w:val="26"/>
          <w:szCs w:val="26"/>
        </w:rPr>
        <w:t xml:space="preserve">Заповед № 3591/17.11.2009 г. на Зам.-кмет на Община Бургас, </w:t>
      </w:r>
      <w:r w:rsidR="00DE468A" w:rsidRPr="00866A57">
        <w:rPr>
          <w:color w:val="000000" w:themeColor="text1"/>
          <w:sz w:val="26"/>
          <w:szCs w:val="26"/>
        </w:rPr>
        <w:t xml:space="preserve">и Изменение на ПУП-ПРЗ на кв.24 в ЦГЧ, гр.Бургас, одобрено със Заповед № 572/21.03.2015 г. на Директор дирекция „Строителство“ при Община Бургас, </w:t>
      </w:r>
      <w:r w:rsidRPr="00866A57">
        <w:rPr>
          <w:color w:val="000000" w:themeColor="text1"/>
          <w:sz w:val="26"/>
          <w:szCs w:val="26"/>
        </w:rPr>
        <w:t>описаното дворно място е урегулирано в УПИ VІІ-2084 в кв.24 по плана на ЦГЧ, гр.Бургас, целият с площ 3</w:t>
      </w:r>
      <w:r w:rsidR="00312DF7" w:rsidRPr="00866A57">
        <w:rPr>
          <w:color w:val="000000" w:themeColor="text1"/>
          <w:sz w:val="26"/>
          <w:szCs w:val="26"/>
        </w:rPr>
        <w:t>65</w:t>
      </w:r>
      <w:r w:rsidRPr="00866A57">
        <w:rPr>
          <w:color w:val="000000" w:themeColor="text1"/>
          <w:sz w:val="26"/>
          <w:szCs w:val="26"/>
        </w:rPr>
        <w:t xml:space="preserve"> кв.м</w:t>
      </w:r>
      <w:r w:rsidR="006F0238" w:rsidRPr="00866A57">
        <w:rPr>
          <w:color w:val="000000" w:themeColor="text1"/>
          <w:sz w:val="26"/>
          <w:szCs w:val="26"/>
        </w:rPr>
        <w:t>, с отреждане „за обществено обслужване”.</w:t>
      </w:r>
    </w:p>
    <w:p w:rsidR="006F0238" w:rsidRPr="00866A57" w:rsidRDefault="006F0238" w:rsidP="009F6D9D">
      <w:pPr>
        <w:pStyle w:val="BodyTextIndent"/>
        <w:spacing w:line="252" w:lineRule="auto"/>
        <w:ind w:right="-851" w:firstLine="426"/>
        <w:rPr>
          <w:color w:val="000000" w:themeColor="text1"/>
          <w:sz w:val="26"/>
          <w:szCs w:val="26"/>
        </w:rPr>
      </w:pPr>
      <w:r w:rsidRPr="00866A57">
        <w:rPr>
          <w:color w:val="000000" w:themeColor="text1"/>
          <w:sz w:val="26"/>
          <w:szCs w:val="26"/>
        </w:rPr>
        <w:t xml:space="preserve">За разглеждания имот е било отправено искане </w:t>
      </w:r>
      <w:r w:rsidR="00065FD1" w:rsidRPr="00866A57">
        <w:rPr>
          <w:color w:val="000000" w:themeColor="text1"/>
          <w:sz w:val="26"/>
          <w:szCs w:val="26"/>
        </w:rPr>
        <w:t xml:space="preserve">с изх.№ 06-02-147/06.09.1996 г. на Община Бургас </w:t>
      </w:r>
      <w:r w:rsidRPr="00866A57">
        <w:rPr>
          <w:color w:val="000000" w:themeColor="text1"/>
          <w:sz w:val="26"/>
          <w:szCs w:val="26"/>
        </w:rPr>
        <w:t>до Областния управител на област Бургас за отписване</w:t>
      </w:r>
      <w:r w:rsidR="00974081" w:rsidRPr="00866A57">
        <w:rPr>
          <w:color w:val="000000" w:themeColor="text1"/>
          <w:sz w:val="26"/>
          <w:szCs w:val="26"/>
        </w:rPr>
        <w:t xml:space="preserve"> </w:t>
      </w:r>
      <w:r w:rsidRPr="00866A57">
        <w:rPr>
          <w:color w:val="000000" w:themeColor="text1"/>
          <w:sz w:val="26"/>
          <w:szCs w:val="26"/>
        </w:rPr>
        <w:t>от актовите книги за държавна собственост, на основание чл.78 от З</w:t>
      </w:r>
      <w:r w:rsidR="00974081" w:rsidRPr="00866A57">
        <w:rPr>
          <w:color w:val="000000" w:themeColor="text1"/>
          <w:sz w:val="26"/>
          <w:szCs w:val="26"/>
        </w:rPr>
        <w:t xml:space="preserve">акона за държавната собственост </w:t>
      </w:r>
      <w:r w:rsidRPr="00866A57">
        <w:rPr>
          <w:color w:val="000000" w:themeColor="text1"/>
          <w:sz w:val="26"/>
          <w:szCs w:val="26"/>
        </w:rPr>
        <w:t>и чл.2, ал.1, т.6 от З</w:t>
      </w:r>
      <w:r w:rsidR="00974081" w:rsidRPr="00866A57">
        <w:rPr>
          <w:color w:val="000000" w:themeColor="text1"/>
          <w:sz w:val="26"/>
          <w:szCs w:val="26"/>
        </w:rPr>
        <w:t>акона за общинската собственост</w:t>
      </w:r>
      <w:r w:rsidRPr="00866A57">
        <w:rPr>
          <w:color w:val="000000" w:themeColor="text1"/>
          <w:sz w:val="26"/>
          <w:szCs w:val="26"/>
        </w:rPr>
        <w:t xml:space="preserve">, в резултат на което е издадена Заповед № РД-13-130/16.09.1998 г. на Областния управител на област Бургас с </w:t>
      </w:r>
      <w:r w:rsidR="00312DF7" w:rsidRPr="00866A57">
        <w:rPr>
          <w:color w:val="000000" w:themeColor="text1"/>
          <w:sz w:val="26"/>
          <w:szCs w:val="26"/>
        </w:rPr>
        <w:t xml:space="preserve">постановен </w:t>
      </w:r>
      <w:r w:rsidRPr="00866A57">
        <w:rPr>
          <w:color w:val="000000" w:themeColor="text1"/>
          <w:sz w:val="26"/>
          <w:szCs w:val="26"/>
        </w:rPr>
        <w:t>отказ за деактуване</w:t>
      </w:r>
      <w:r w:rsidR="00312DF7" w:rsidRPr="00866A57">
        <w:rPr>
          <w:color w:val="000000" w:themeColor="text1"/>
          <w:sz w:val="26"/>
          <w:szCs w:val="26"/>
        </w:rPr>
        <w:t>то му</w:t>
      </w:r>
      <w:r w:rsidRPr="00866A57">
        <w:rPr>
          <w:color w:val="000000" w:themeColor="text1"/>
          <w:sz w:val="26"/>
          <w:szCs w:val="26"/>
        </w:rPr>
        <w:t xml:space="preserve"> </w:t>
      </w:r>
      <w:r w:rsidR="00312DF7" w:rsidRPr="00866A57">
        <w:rPr>
          <w:color w:val="000000" w:themeColor="text1"/>
          <w:sz w:val="26"/>
          <w:szCs w:val="26"/>
        </w:rPr>
        <w:t>в полза на Община Бургас.</w:t>
      </w:r>
    </w:p>
    <w:p w:rsidR="005F6052" w:rsidRPr="00866A57" w:rsidRDefault="00974081" w:rsidP="009F6D9D">
      <w:pPr>
        <w:pStyle w:val="BodyTextIndent"/>
        <w:spacing w:line="252" w:lineRule="auto"/>
        <w:ind w:right="-851" w:firstLine="426"/>
        <w:rPr>
          <w:color w:val="000000" w:themeColor="text1"/>
          <w:sz w:val="26"/>
          <w:szCs w:val="26"/>
        </w:rPr>
      </w:pPr>
      <w:r w:rsidRPr="00866A57">
        <w:rPr>
          <w:color w:val="000000" w:themeColor="text1"/>
          <w:sz w:val="26"/>
          <w:szCs w:val="26"/>
        </w:rPr>
        <w:t>На основание § 42 от ПЗР към</w:t>
      </w:r>
      <w:r w:rsidR="00312DF7" w:rsidRPr="00866A57">
        <w:rPr>
          <w:color w:val="000000" w:themeColor="text1"/>
          <w:sz w:val="26"/>
          <w:szCs w:val="26"/>
        </w:rPr>
        <w:t xml:space="preserve"> ЗИД на ЗОС /ред. ДВ бр.96/1999 </w:t>
      </w:r>
      <w:r w:rsidRPr="00866A57">
        <w:rPr>
          <w:color w:val="000000" w:themeColor="text1"/>
          <w:sz w:val="26"/>
          <w:szCs w:val="26"/>
        </w:rPr>
        <w:t>г./, във връзка с чл.2, ал.2, т.1 /ред. ДВ бр.96/1999 г./ и чл.58, ал</w:t>
      </w:r>
      <w:r w:rsidR="00312DF7" w:rsidRPr="00866A57">
        <w:rPr>
          <w:color w:val="000000" w:themeColor="text1"/>
          <w:sz w:val="26"/>
          <w:szCs w:val="26"/>
        </w:rPr>
        <w:t xml:space="preserve">.1 и ал.5 от ЗОС /ДВ бр.56/2008 </w:t>
      </w:r>
      <w:r w:rsidRPr="00866A57">
        <w:rPr>
          <w:color w:val="000000" w:themeColor="text1"/>
          <w:sz w:val="26"/>
          <w:szCs w:val="26"/>
        </w:rPr>
        <w:t>г./, з</w:t>
      </w:r>
      <w:r w:rsidR="005F6052" w:rsidRPr="00866A57">
        <w:rPr>
          <w:color w:val="000000" w:themeColor="text1"/>
          <w:sz w:val="26"/>
          <w:szCs w:val="26"/>
        </w:rPr>
        <w:t xml:space="preserve">а </w:t>
      </w:r>
      <w:r w:rsidR="00312DF7" w:rsidRPr="00866A57">
        <w:rPr>
          <w:color w:val="000000" w:themeColor="text1"/>
          <w:sz w:val="26"/>
          <w:szCs w:val="26"/>
        </w:rPr>
        <w:t>УПИ VІІ-2084 в кв.24 по плана на ЦГЧ, гр.Бургас, ведно със съществуващата в него масивна сграда</w:t>
      </w:r>
      <w:r w:rsidR="00033089" w:rsidRPr="00866A57">
        <w:rPr>
          <w:color w:val="000000" w:themeColor="text1"/>
          <w:sz w:val="26"/>
          <w:szCs w:val="26"/>
        </w:rPr>
        <w:t>,</w:t>
      </w:r>
      <w:r w:rsidR="005F6052" w:rsidRPr="00866A57">
        <w:rPr>
          <w:color w:val="000000" w:themeColor="text1"/>
          <w:sz w:val="26"/>
          <w:szCs w:val="26"/>
        </w:rPr>
        <w:t xml:space="preserve"> е съставен Акт за частна </w:t>
      </w:r>
      <w:r w:rsidR="00EE08AA" w:rsidRPr="00866A57">
        <w:rPr>
          <w:color w:val="000000" w:themeColor="text1"/>
          <w:sz w:val="26"/>
          <w:szCs w:val="26"/>
        </w:rPr>
        <w:t>общинска собственост № 5411</w:t>
      </w:r>
      <w:r w:rsidR="00A41D81" w:rsidRPr="00866A57">
        <w:rPr>
          <w:color w:val="000000" w:themeColor="text1"/>
          <w:sz w:val="26"/>
          <w:szCs w:val="26"/>
        </w:rPr>
        <w:t xml:space="preserve"> от </w:t>
      </w:r>
      <w:r w:rsidR="005F6052" w:rsidRPr="00866A57">
        <w:rPr>
          <w:color w:val="000000" w:themeColor="text1"/>
          <w:sz w:val="26"/>
          <w:szCs w:val="26"/>
        </w:rPr>
        <w:t>13</w:t>
      </w:r>
      <w:r w:rsidR="00A41D81" w:rsidRPr="00866A57">
        <w:rPr>
          <w:color w:val="000000" w:themeColor="text1"/>
          <w:sz w:val="26"/>
          <w:szCs w:val="26"/>
        </w:rPr>
        <w:t xml:space="preserve">.02.2009 </w:t>
      </w:r>
      <w:r w:rsidR="005F6052" w:rsidRPr="00866A57">
        <w:rPr>
          <w:color w:val="000000" w:themeColor="text1"/>
          <w:sz w:val="26"/>
          <w:szCs w:val="26"/>
        </w:rPr>
        <w:t xml:space="preserve">г., вписан в Служба по вписванията–Бургас с № 141, том 9, </w:t>
      </w:r>
      <w:r w:rsidR="00312DF7" w:rsidRPr="00866A57">
        <w:rPr>
          <w:color w:val="000000" w:themeColor="text1"/>
          <w:sz w:val="26"/>
          <w:szCs w:val="26"/>
        </w:rPr>
        <w:t xml:space="preserve">Вх.рег.№ 2870 от 03.04.2009 </w:t>
      </w:r>
      <w:r w:rsidRPr="00866A57">
        <w:rPr>
          <w:color w:val="000000" w:themeColor="text1"/>
          <w:sz w:val="26"/>
          <w:szCs w:val="26"/>
        </w:rPr>
        <w:t>г.</w:t>
      </w:r>
    </w:p>
    <w:p w:rsidR="0080079D" w:rsidRPr="00866A57" w:rsidRDefault="00CB273A" w:rsidP="00D52B45">
      <w:pPr>
        <w:pStyle w:val="BodyTextIndent"/>
        <w:spacing w:line="252" w:lineRule="auto"/>
        <w:ind w:right="-851" w:firstLine="426"/>
        <w:rPr>
          <w:color w:val="000000" w:themeColor="text1"/>
          <w:sz w:val="26"/>
          <w:szCs w:val="26"/>
        </w:rPr>
      </w:pPr>
      <w:r w:rsidRPr="00866A57">
        <w:rPr>
          <w:color w:val="000000" w:themeColor="text1"/>
          <w:sz w:val="26"/>
          <w:szCs w:val="26"/>
        </w:rPr>
        <w:t>Копие от цитирания акт е изпратено с писмо изх.№ 06-02-141/10.04.2009 г. на Община Бургас до Областна администрация Бургас,</w:t>
      </w:r>
      <w:r w:rsidR="0074387C" w:rsidRPr="00866A57">
        <w:rPr>
          <w:color w:val="000000" w:themeColor="text1"/>
          <w:sz w:val="26"/>
          <w:szCs w:val="26"/>
        </w:rPr>
        <w:t xml:space="preserve"> в резултат на което е издадена Заповед № РД-13-6/24.06.2009 г. на Областния управител на област Бургас, с която потвърждава отказа си за деактуване, </w:t>
      </w:r>
      <w:r w:rsidR="001766E9" w:rsidRPr="00866A57">
        <w:rPr>
          <w:color w:val="000000" w:themeColor="text1"/>
          <w:sz w:val="26"/>
          <w:szCs w:val="26"/>
        </w:rPr>
        <w:t xml:space="preserve">тъй като имотът е придобит по т.7, буква „Н“ от </w:t>
      </w:r>
      <w:r w:rsidR="001766E9" w:rsidRPr="00866A57">
        <w:rPr>
          <w:color w:val="000000" w:themeColor="text1"/>
          <w:sz w:val="26"/>
          <w:szCs w:val="26"/>
        </w:rPr>
        <w:lastRenderedPageBreak/>
        <w:t>Инструкцията за приложение на Закона за наследствата и не отговаря</w:t>
      </w:r>
      <w:r w:rsidR="0074387C" w:rsidRPr="00866A57">
        <w:rPr>
          <w:color w:val="000000" w:themeColor="text1"/>
          <w:sz w:val="26"/>
          <w:szCs w:val="26"/>
        </w:rPr>
        <w:t xml:space="preserve"> на условията на § 42 от ПЗР към ЗИД на ЗОС, обн. ДВ бр.96 от 1999 г.</w:t>
      </w:r>
    </w:p>
    <w:p w:rsidR="00C41227" w:rsidRPr="00866A57" w:rsidRDefault="00C41227" w:rsidP="00C41227">
      <w:pPr>
        <w:pStyle w:val="BodyTextIndent"/>
        <w:spacing w:line="252" w:lineRule="auto"/>
        <w:ind w:right="-851" w:firstLine="426"/>
        <w:rPr>
          <w:color w:val="000000" w:themeColor="text1"/>
          <w:sz w:val="26"/>
          <w:szCs w:val="26"/>
        </w:rPr>
      </w:pPr>
      <w:r w:rsidRPr="00866A57">
        <w:rPr>
          <w:color w:val="000000" w:themeColor="text1"/>
          <w:sz w:val="26"/>
          <w:szCs w:val="26"/>
        </w:rPr>
        <w:t xml:space="preserve">В писма с </w:t>
      </w:r>
      <w:r w:rsidR="002D3751" w:rsidRPr="00866A57">
        <w:rPr>
          <w:color w:val="000000" w:themeColor="text1"/>
          <w:sz w:val="26"/>
          <w:szCs w:val="26"/>
        </w:rPr>
        <w:t>в</w:t>
      </w:r>
      <w:r w:rsidRPr="00866A57">
        <w:rPr>
          <w:color w:val="000000" w:themeColor="text1"/>
          <w:sz w:val="26"/>
          <w:szCs w:val="26"/>
        </w:rPr>
        <w:t xml:space="preserve">х.№ 06-02-141/25.06.2009 г. и </w:t>
      </w:r>
      <w:r w:rsidR="002D3751" w:rsidRPr="00866A57">
        <w:rPr>
          <w:color w:val="000000" w:themeColor="text1"/>
          <w:sz w:val="26"/>
          <w:szCs w:val="26"/>
        </w:rPr>
        <w:t>в</w:t>
      </w:r>
      <w:r w:rsidRPr="00866A57">
        <w:rPr>
          <w:color w:val="000000" w:themeColor="text1"/>
          <w:sz w:val="26"/>
          <w:szCs w:val="26"/>
        </w:rPr>
        <w:t xml:space="preserve">х.№ 06-02-335/13.10.2009 г. </w:t>
      </w:r>
      <w:r w:rsidR="002D3751" w:rsidRPr="00866A57">
        <w:rPr>
          <w:color w:val="000000" w:themeColor="text1"/>
          <w:sz w:val="26"/>
          <w:szCs w:val="26"/>
        </w:rPr>
        <w:t xml:space="preserve">в Община Бургас </w:t>
      </w:r>
      <w:r w:rsidRPr="00866A57">
        <w:rPr>
          <w:color w:val="000000" w:themeColor="text1"/>
          <w:sz w:val="26"/>
          <w:szCs w:val="26"/>
        </w:rPr>
        <w:t xml:space="preserve">на Областния управител на област Бургас е указана възможността да </w:t>
      </w:r>
      <w:r w:rsidR="002D3751" w:rsidRPr="00866A57">
        <w:rPr>
          <w:color w:val="000000" w:themeColor="text1"/>
          <w:sz w:val="26"/>
          <w:szCs w:val="26"/>
        </w:rPr>
        <w:t xml:space="preserve">бъде </w:t>
      </w:r>
      <w:r w:rsidRPr="00866A57">
        <w:rPr>
          <w:color w:val="000000" w:themeColor="text1"/>
          <w:sz w:val="26"/>
          <w:szCs w:val="26"/>
        </w:rPr>
        <w:t>поиска</w:t>
      </w:r>
      <w:r w:rsidR="002D3751" w:rsidRPr="00866A57">
        <w:rPr>
          <w:color w:val="000000" w:themeColor="text1"/>
          <w:sz w:val="26"/>
          <w:szCs w:val="26"/>
        </w:rPr>
        <w:t>но</w:t>
      </w:r>
      <w:r w:rsidRPr="00866A57">
        <w:rPr>
          <w:color w:val="000000" w:themeColor="text1"/>
          <w:sz w:val="26"/>
          <w:szCs w:val="26"/>
        </w:rPr>
        <w:t xml:space="preserve"> прехвърляне на собствеността върху горецитирания имот </w:t>
      </w:r>
      <w:r w:rsidR="002D3751" w:rsidRPr="00866A57">
        <w:rPr>
          <w:color w:val="000000" w:themeColor="text1"/>
          <w:sz w:val="26"/>
          <w:szCs w:val="26"/>
        </w:rPr>
        <w:t xml:space="preserve">в полза на Община Бургас </w:t>
      </w:r>
      <w:r w:rsidRPr="00866A57">
        <w:rPr>
          <w:color w:val="000000" w:themeColor="text1"/>
          <w:sz w:val="26"/>
          <w:szCs w:val="26"/>
        </w:rPr>
        <w:t>по реда и условията на Закона за държавната собственост.</w:t>
      </w:r>
    </w:p>
    <w:p w:rsidR="005F6052" w:rsidRPr="00866A57" w:rsidRDefault="005F6052" w:rsidP="00D52B45">
      <w:pPr>
        <w:pStyle w:val="BodyTextIndent"/>
        <w:spacing w:line="252" w:lineRule="auto"/>
        <w:ind w:right="-851" w:firstLine="426"/>
        <w:rPr>
          <w:color w:val="000000" w:themeColor="text1"/>
          <w:sz w:val="26"/>
          <w:szCs w:val="26"/>
        </w:rPr>
      </w:pPr>
      <w:r w:rsidRPr="00866A57">
        <w:rPr>
          <w:color w:val="000000" w:themeColor="text1"/>
          <w:sz w:val="26"/>
          <w:szCs w:val="26"/>
        </w:rPr>
        <w:t>Към настоящия момент описан</w:t>
      </w:r>
      <w:r w:rsidR="00DA141C" w:rsidRPr="00866A57">
        <w:rPr>
          <w:color w:val="000000" w:themeColor="text1"/>
          <w:sz w:val="26"/>
          <w:szCs w:val="26"/>
        </w:rPr>
        <w:t xml:space="preserve">ата </w:t>
      </w:r>
      <w:r w:rsidR="00EE79C2" w:rsidRPr="00866A57">
        <w:rPr>
          <w:color w:val="000000" w:themeColor="text1"/>
          <w:sz w:val="26"/>
          <w:szCs w:val="26"/>
        </w:rPr>
        <w:t>постройка</w:t>
      </w:r>
      <w:r w:rsidR="00DA141C" w:rsidRPr="00866A57">
        <w:rPr>
          <w:color w:val="000000" w:themeColor="text1"/>
          <w:sz w:val="26"/>
          <w:szCs w:val="26"/>
        </w:rPr>
        <w:t xml:space="preserve"> </w:t>
      </w:r>
      <w:r w:rsidR="00EE79C2" w:rsidRPr="00866A57">
        <w:rPr>
          <w:color w:val="000000" w:themeColor="text1"/>
          <w:sz w:val="26"/>
          <w:szCs w:val="26"/>
        </w:rPr>
        <w:t xml:space="preserve">и </w:t>
      </w:r>
      <w:r w:rsidR="00DA141C" w:rsidRPr="00866A57">
        <w:rPr>
          <w:color w:val="000000" w:themeColor="text1"/>
          <w:sz w:val="26"/>
          <w:szCs w:val="26"/>
        </w:rPr>
        <w:t xml:space="preserve">прилежащото </w:t>
      </w:r>
      <w:r w:rsidR="00DA141C" w:rsidRPr="00866A57">
        <w:rPr>
          <w:rFonts w:ascii="Cambria Math" w:hAnsi="Cambria Math" w:cs="Cambria Math"/>
          <w:color w:val="000000" w:themeColor="text1"/>
          <w:sz w:val="26"/>
          <w:szCs w:val="26"/>
          <w:shd w:val="clear" w:color="auto" w:fill="FFFFFF"/>
        </w:rPr>
        <w:t xml:space="preserve">ѝ </w:t>
      </w:r>
      <w:r w:rsidR="00DA141C" w:rsidRPr="00866A57">
        <w:rPr>
          <w:color w:val="000000" w:themeColor="text1"/>
          <w:sz w:val="26"/>
          <w:szCs w:val="26"/>
        </w:rPr>
        <w:t xml:space="preserve">дворно място </w:t>
      </w:r>
      <w:r w:rsidRPr="00866A57">
        <w:rPr>
          <w:color w:val="000000" w:themeColor="text1"/>
          <w:sz w:val="26"/>
          <w:szCs w:val="26"/>
        </w:rPr>
        <w:t>се стопанисва</w:t>
      </w:r>
      <w:r w:rsidR="00DA141C" w:rsidRPr="00866A57">
        <w:rPr>
          <w:color w:val="000000" w:themeColor="text1"/>
          <w:sz w:val="26"/>
          <w:szCs w:val="26"/>
        </w:rPr>
        <w:t>т</w:t>
      </w:r>
      <w:r w:rsidRPr="00866A57">
        <w:rPr>
          <w:color w:val="000000" w:themeColor="text1"/>
          <w:sz w:val="26"/>
          <w:szCs w:val="26"/>
        </w:rPr>
        <w:t xml:space="preserve"> от Община Бургас.</w:t>
      </w:r>
      <w:r w:rsidR="00D52B45" w:rsidRPr="00866A57">
        <w:rPr>
          <w:color w:val="000000" w:themeColor="text1"/>
          <w:sz w:val="26"/>
          <w:szCs w:val="26"/>
        </w:rPr>
        <w:t xml:space="preserve"> </w:t>
      </w:r>
      <w:r w:rsidRPr="00866A57">
        <w:rPr>
          <w:color w:val="000000" w:themeColor="text1"/>
          <w:sz w:val="26"/>
          <w:szCs w:val="26"/>
        </w:rPr>
        <w:t>Същата е финансирала и осъществила строително-ремонтни</w:t>
      </w:r>
      <w:r w:rsidR="003C153F" w:rsidRPr="00866A57">
        <w:rPr>
          <w:color w:val="000000" w:themeColor="text1"/>
          <w:sz w:val="26"/>
          <w:szCs w:val="26"/>
        </w:rPr>
        <w:t xml:space="preserve"> и</w:t>
      </w:r>
      <w:r w:rsidRPr="00866A57">
        <w:rPr>
          <w:color w:val="000000" w:themeColor="text1"/>
          <w:sz w:val="26"/>
          <w:szCs w:val="26"/>
        </w:rPr>
        <w:t xml:space="preserve"> възстановителни работи на обекта</w:t>
      </w:r>
      <w:r w:rsidR="00D52B45" w:rsidRPr="00866A57">
        <w:rPr>
          <w:color w:val="000000" w:themeColor="text1"/>
          <w:sz w:val="26"/>
          <w:szCs w:val="26"/>
        </w:rPr>
        <w:t>,</w:t>
      </w:r>
      <w:r w:rsidR="007542AF" w:rsidRPr="00866A57">
        <w:rPr>
          <w:color w:val="000000" w:themeColor="text1"/>
          <w:sz w:val="26"/>
          <w:szCs w:val="26"/>
        </w:rPr>
        <w:t xml:space="preserve"> в съответствие с одобрен проект</w:t>
      </w:r>
      <w:r w:rsidRPr="00866A57">
        <w:rPr>
          <w:color w:val="000000" w:themeColor="text1"/>
          <w:sz w:val="26"/>
          <w:szCs w:val="26"/>
        </w:rPr>
        <w:t xml:space="preserve">, за които </w:t>
      </w:r>
      <w:r w:rsidR="00C661D5" w:rsidRPr="00866A57">
        <w:rPr>
          <w:color w:val="000000" w:themeColor="text1"/>
          <w:sz w:val="26"/>
          <w:szCs w:val="26"/>
        </w:rPr>
        <w:t>има</w:t>
      </w:r>
      <w:r w:rsidR="007542AF" w:rsidRPr="00866A57">
        <w:rPr>
          <w:color w:val="000000" w:themeColor="text1"/>
          <w:sz w:val="26"/>
          <w:szCs w:val="26"/>
        </w:rPr>
        <w:t xml:space="preserve"> издадено</w:t>
      </w:r>
      <w:r w:rsidRPr="00866A57">
        <w:rPr>
          <w:color w:val="000000" w:themeColor="text1"/>
          <w:sz w:val="26"/>
          <w:szCs w:val="26"/>
        </w:rPr>
        <w:t xml:space="preserve"> </w:t>
      </w:r>
      <w:r w:rsidR="00C661D5" w:rsidRPr="00866A57">
        <w:rPr>
          <w:color w:val="000000" w:themeColor="text1"/>
          <w:sz w:val="26"/>
          <w:szCs w:val="26"/>
        </w:rPr>
        <w:t xml:space="preserve">от Началник отдел „КС, ВЕ” при Община Бургас </w:t>
      </w:r>
      <w:r w:rsidRPr="00866A57">
        <w:rPr>
          <w:color w:val="000000" w:themeColor="text1"/>
          <w:sz w:val="26"/>
          <w:szCs w:val="26"/>
        </w:rPr>
        <w:t>Удостоверение № 58/10.05.2013 г. за въвеждане в експлоатация</w:t>
      </w:r>
      <w:r w:rsidR="007542AF" w:rsidRPr="00866A57">
        <w:rPr>
          <w:color w:val="000000" w:themeColor="text1"/>
          <w:sz w:val="26"/>
          <w:szCs w:val="26"/>
        </w:rPr>
        <w:t xml:space="preserve"> на строеж „Музей и галерия „Георги Баев” – вътрешно преустройство и реконструкция на съществуваща сграда с идентификатор 07079.609.242.1”, находяща се в УПИ VІІ-2084, кв.24 по плана на ЦГЧ, гр.Бургас, съответен на ПИ с идентификатор 07079.609.242 по КККР на гр.Бургас, одобрени със Заповед № КД-14-02-592/22.04.2013 г. на Началника на СГКК–гр.Бургас</w:t>
      </w:r>
      <w:r w:rsidR="00C661D5" w:rsidRPr="00866A57">
        <w:rPr>
          <w:color w:val="000000" w:themeColor="text1"/>
          <w:sz w:val="26"/>
          <w:szCs w:val="26"/>
        </w:rPr>
        <w:t>, с административен адрес: гр.Бургас, бул.„Демокрация” № 6.</w:t>
      </w:r>
    </w:p>
    <w:p w:rsidR="005F6052" w:rsidRPr="00866A57" w:rsidRDefault="00DA141C" w:rsidP="009F6D9D">
      <w:pPr>
        <w:pStyle w:val="BodyTextIndent"/>
        <w:spacing w:line="252" w:lineRule="auto"/>
        <w:ind w:right="-851" w:firstLine="426"/>
        <w:rPr>
          <w:color w:val="000000" w:themeColor="text1"/>
          <w:sz w:val="26"/>
          <w:szCs w:val="26"/>
        </w:rPr>
      </w:pPr>
      <w:r w:rsidRPr="00866A57">
        <w:rPr>
          <w:color w:val="000000" w:themeColor="text1"/>
          <w:sz w:val="26"/>
          <w:szCs w:val="26"/>
        </w:rPr>
        <w:t>Галерия-музей „Георги Баев”</w:t>
      </w:r>
      <w:r w:rsidR="007542AF" w:rsidRPr="00866A57">
        <w:rPr>
          <w:color w:val="000000" w:themeColor="text1"/>
          <w:sz w:val="26"/>
          <w:szCs w:val="26"/>
        </w:rPr>
        <w:t xml:space="preserve"> е от </w:t>
      </w:r>
      <w:r w:rsidR="003C153F" w:rsidRPr="00866A57">
        <w:rPr>
          <w:color w:val="000000" w:themeColor="text1"/>
          <w:sz w:val="26"/>
          <w:szCs w:val="26"/>
        </w:rPr>
        <w:t>съществено</w:t>
      </w:r>
      <w:r w:rsidR="007542AF" w:rsidRPr="00866A57">
        <w:rPr>
          <w:color w:val="000000" w:themeColor="text1"/>
          <w:sz w:val="26"/>
          <w:szCs w:val="26"/>
        </w:rPr>
        <w:t xml:space="preserve"> значение за </w:t>
      </w:r>
      <w:r w:rsidR="003C153F" w:rsidRPr="00866A57">
        <w:rPr>
          <w:color w:val="000000" w:themeColor="text1"/>
          <w:sz w:val="26"/>
          <w:szCs w:val="26"/>
        </w:rPr>
        <w:t>обществения</w:t>
      </w:r>
      <w:r w:rsidR="007542AF" w:rsidRPr="00866A57">
        <w:rPr>
          <w:color w:val="000000" w:themeColor="text1"/>
          <w:sz w:val="26"/>
          <w:szCs w:val="26"/>
        </w:rPr>
        <w:t xml:space="preserve"> живот на гр.Бургас, </w:t>
      </w:r>
      <w:r w:rsidR="003C153F" w:rsidRPr="00866A57">
        <w:rPr>
          <w:color w:val="000000" w:themeColor="text1"/>
          <w:sz w:val="26"/>
          <w:szCs w:val="26"/>
        </w:rPr>
        <w:t>тъй</w:t>
      </w:r>
      <w:r w:rsidR="007542AF" w:rsidRPr="00866A57">
        <w:rPr>
          <w:color w:val="000000" w:themeColor="text1"/>
          <w:sz w:val="26"/>
          <w:szCs w:val="26"/>
        </w:rPr>
        <w:t xml:space="preserve"> </w:t>
      </w:r>
      <w:r w:rsidR="003C153F" w:rsidRPr="00866A57">
        <w:rPr>
          <w:color w:val="000000" w:themeColor="text1"/>
          <w:sz w:val="26"/>
          <w:szCs w:val="26"/>
        </w:rPr>
        <w:t xml:space="preserve">като в </w:t>
      </w:r>
      <w:r w:rsidR="007542AF" w:rsidRPr="00866A57">
        <w:rPr>
          <w:color w:val="000000" w:themeColor="text1"/>
          <w:sz w:val="26"/>
          <w:szCs w:val="26"/>
        </w:rPr>
        <w:t>нея редовно се организират културни събития – изложби, чествания и др.</w:t>
      </w:r>
    </w:p>
    <w:p w:rsidR="009F6D9D" w:rsidRPr="00866A57" w:rsidRDefault="00684BAE" w:rsidP="00092CDF">
      <w:pPr>
        <w:spacing w:after="180"/>
        <w:ind w:right="-851" w:firstLine="425"/>
        <w:jc w:val="both"/>
        <w:rPr>
          <w:color w:val="000000" w:themeColor="text1"/>
          <w:sz w:val="26"/>
          <w:szCs w:val="26"/>
          <w:lang w:val="bg-BG"/>
        </w:rPr>
      </w:pPr>
      <w:r w:rsidRPr="00866A57">
        <w:rPr>
          <w:rFonts w:eastAsia="Calibri"/>
          <w:color w:val="000000" w:themeColor="text1"/>
          <w:sz w:val="26"/>
          <w:szCs w:val="26"/>
          <w:lang w:val="bg-BG"/>
        </w:rPr>
        <w:t>Предвид гореизложеното и</w:t>
      </w:r>
      <w:r w:rsidR="00B02C9E" w:rsidRPr="00866A57">
        <w:rPr>
          <w:rFonts w:eastAsia="Calibri"/>
          <w:color w:val="000000" w:themeColor="text1"/>
          <w:sz w:val="26"/>
          <w:szCs w:val="26"/>
        </w:rPr>
        <w:t xml:space="preserve"> в изпълнение на правомощията ми по чл.60, ал.1 от Правилника за организацията и дейността на Общинския съвет и взаимодействието му с общинската администрация на Община Бургас, предлагам Общински съвет–Бургас, на основание чл.21, ал.1, т.8 от Закона за местното самоуправление и местната администрация, чл.34, ал.1 от Закона за общинската собственост и </w:t>
      </w:r>
      <w:r w:rsidR="00B02C9E" w:rsidRPr="00866A57">
        <w:rPr>
          <w:color w:val="000000" w:themeColor="text1"/>
          <w:sz w:val="26"/>
          <w:szCs w:val="26"/>
        </w:rPr>
        <w:t>чл.7, т.6 о</w:t>
      </w:r>
      <w:r w:rsidR="00B02C9E" w:rsidRPr="00866A57">
        <w:rPr>
          <w:rFonts w:eastAsia="Calibri"/>
          <w:color w:val="000000" w:themeColor="text1"/>
          <w:sz w:val="26"/>
          <w:szCs w:val="26"/>
        </w:rPr>
        <w:t>т Наредбата за реда за придобиване, управление и разпореждане с общински имоти и вещи, приета от Общински съвет–Бургас,</w:t>
      </w:r>
      <w:r w:rsidR="00B02C9E" w:rsidRPr="00866A57">
        <w:rPr>
          <w:color w:val="000000" w:themeColor="text1"/>
          <w:sz w:val="26"/>
          <w:szCs w:val="26"/>
        </w:rPr>
        <w:t xml:space="preserve"> във връзка с </w:t>
      </w:r>
      <w:r w:rsidR="00B02C9E" w:rsidRPr="00866A57">
        <w:rPr>
          <w:rFonts w:eastAsia="Calibri"/>
          <w:color w:val="000000" w:themeColor="text1"/>
          <w:sz w:val="26"/>
          <w:szCs w:val="26"/>
        </w:rPr>
        <w:t>чл.54 от Закона за държавната собственост</w:t>
      </w:r>
      <w:r w:rsidR="00B02C9E" w:rsidRPr="00866A57">
        <w:rPr>
          <w:color w:val="000000" w:themeColor="text1"/>
          <w:sz w:val="26"/>
          <w:szCs w:val="26"/>
        </w:rPr>
        <w:t>, да вземе следното</w:t>
      </w:r>
    </w:p>
    <w:p w:rsidR="009948CC" w:rsidRPr="00866A57" w:rsidRDefault="00C14053" w:rsidP="00684BAE">
      <w:pPr>
        <w:spacing w:after="120"/>
        <w:ind w:right="-851"/>
        <w:jc w:val="center"/>
        <w:rPr>
          <w:b/>
          <w:color w:val="000000" w:themeColor="text1"/>
          <w:sz w:val="26"/>
          <w:szCs w:val="26"/>
          <w:lang w:val="bg-BG"/>
        </w:rPr>
      </w:pPr>
      <w:r w:rsidRPr="00866A57">
        <w:rPr>
          <w:b/>
          <w:color w:val="000000" w:themeColor="text1"/>
          <w:sz w:val="26"/>
          <w:szCs w:val="26"/>
        </w:rPr>
        <w:t>РЕШЕНИЕ</w:t>
      </w:r>
      <w:r w:rsidRPr="00866A57">
        <w:rPr>
          <w:b/>
          <w:color w:val="000000" w:themeColor="text1"/>
          <w:sz w:val="26"/>
          <w:szCs w:val="26"/>
          <w:lang w:val="bg-BG"/>
        </w:rPr>
        <w:t>:</w:t>
      </w:r>
    </w:p>
    <w:p w:rsidR="00B02C9E" w:rsidRPr="00866A57" w:rsidRDefault="00B02C9E" w:rsidP="005C6B7B">
      <w:pPr>
        <w:pStyle w:val="BodyTextIndent"/>
        <w:spacing w:before="60" w:line="252" w:lineRule="auto"/>
        <w:ind w:right="-851" w:firstLine="425"/>
        <w:rPr>
          <w:color w:val="000000" w:themeColor="text1"/>
          <w:sz w:val="26"/>
          <w:szCs w:val="26"/>
          <w:lang w:val="en-US"/>
        </w:rPr>
      </w:pPr>
      <w:r w:rsidRPr="00866A57">
        <w:rPr>
          <w:color w:val="000000" w:themeColor="text1"/>
          <w:sz w:val="26"/>
          <w:szCs w:val="26"/>
        </w:rPr>
        <w:t xml:space="preserve">1. </w:t>
      </w:r>
      <w:r w:rsidR="00EF60D8" w:rsidRPr="00866A57">
        <w:rPr>
          <w:color w:val="000000" w:themeColor="text1"/>
          <w:sz w:val="26"/>
          <w:szCs w:val="26"/>
        </w:rPr>
        <w:t>Да бъд</w:t>
      </w:r>
      <w:r w:rsidRPr="00866A57">
        <w:rPr>
          <w:color w:val="000000" w:themeColor="text1"/>
          <w:sz w:val="26"/>
          <w:szCs w:val="26"/>
        </w:rPr>
        <w:t xml:space="preserve">е отправено искане до Министерски съвет на Република България, чрез Областния управител на област Бургас, за безвъзмездно прехвърляне в полза на Община Бургас на правото на собственост върху недвижим имот, представляващ </w:t>
      </w:r>
      <w:r w:rsidR="00D52B45" w:rsidRPr="00866A57">
        <w:rPr>
          <w:color w:val="000000" w:themeColor="text1"/>
          <w:sz w:val="26"/>
          <w:szCs w:val="26"/>
        </w:rPr>
        <w:t xml:space="preserve">дворно място </w:t>
      </w:r>
      <w:r w:rsidR="00D52B45" w:rsidRPr="00866A57">
        <w:rPr>
          <w:color w:val="000000" w:themeColor="text1"/>
          <w:sz w:val="26"/>
          <w:szCs w:val="26"/>
          <w:lang w:eastAsia="bg-BG"/>
        </w:rPr>
        <w:t>от</w:t>
      </w:r>
      <w:r w:rsidR="00D52B45" w:rsidRPr="00866A57">
        <w:rPr>
          <w:color w:val="000000" w:themeColor="text1"/>
          <w:sz w:val="26"/>
          <w:szCs w:val="26"/>
        </w:rPr>
        <w:t xml:space="preserve"> 319,90 кв.м, съставляващо </w:t>
      </w:r>
      <w:r w:rsidR="0026601C" w:rsidRPr="00866A57">
        <w:rPr>
          <w:color w:val="000000" w:themeColor="text1"/>
          <w:sz w:val="26"/>
          <w:szCs w:val="26"/>
        </w:rPr>
        <w:t xml:space="preserve">бивш </w:t>
      </w:r>
      <w:r w:rsidR="00D52B45" w:rsidRPr="00866A57">
        <w:rPr>
          <w:color w:val="000000" w:themeColor="text1"/>
          <w:sz w:val="26"/>
          <w:szCs w:val="26"/>
        </w:rPr>
        <w:t>имот с пл.№ 6656 по стар недействащ кадастр</w:t>
      </w:r>
      <w:r w:rsidR="0026601C" w:rsidRPr="00866A57">
        <w:rPr>
          <w:color w:val="000000" w:themeColor="text1"/>
          <w:sz w:val="26"/>
          <w:szCs w:val="26"/>
        </w:rPr>
        <w:t>ален план на гр.Бургас от 1956–1958 г.</w:t>
      </w:r>
      <w:r w:rsidR="00D52B45" w:rsidRPr="00866A57">
        <w:rPr>
          <w:color w:val="000000" w:themeColor="text1"/>
          <w:sz w:val="26"/>
          <w:szCs w:val="26"/>
        </w:rPr>
        <w:t xml:space="preserve">, урегулирано в </w:t>
      </w:r>
      <w:r w:rsidRPr="00866A57">
        <w:rPr>
          <w:color w:val="000000" w:themeColor="text1"/>
          <w:sz w:val="26"/>
          <w:szCs w:val="26"/>
        </w:rPr>
        <w:t xml:space="preserve">УПИ VІІ-2084 в кв.24 по </w:t>
      </w:r>
      <w:r w:rsidR="00466B18" w:rsidRPr="00866A57">
        <w:rPr>
          <w:color w:val="000000" w:themeColor="text1"/>
          <w:sz w:val="26"/>
          <w:szCs w:val="26"/>
        </w:rPr>
        <w:t>действащия ПУП-ПРЗ</w:t>
      </w:r>
      <w:r w:rsidRPr="00866A57">
        <w:rPr>
          <w:color w:val="000000" w:themeColor="text1"/>
          <w:sz w:val="26"/>
          <w:szCs w:val="26"/>
        </w:rPr>
        <w:t xml:space="preserve"> на ЦГЧ, гр</w:t>
      </w:r>
      <w:r w:rsidR="00312DF7" w:rsidRPr="00866A57">
        <w:rPr>
          <w:color w:val="000000" w:themeColor="text1"/>
          <w:sz w:val="26"/>
          <w:szCs w:val="26"/>
        </w:rPr>
        <w:t xml:space="preserve">.Бургас, целият с площ </w:t>
      </w:r>
      <w:r w:rsidR="00007EE8" w:rsidRPr="00866A57">
        <w:rPr>
          <w:color w:val="000000" w:themeColor="text1"/>
          <w:sz w:val="26"/>
          <w:szCs w:val="26"/>
        </w:rPr>
        <w:t>365</w:t>
      </w:r>
      <w:r w:rsidR="00312DF7" w:rsidRPr="00866A57">
        <w:rPr>
          <w:color w:val="000000" w:themeColor="text1"/>
          <w:sz w:val="26"/>
          <w:szCs w:val="26"/>
        </w:rPr>
        <w:t xml:space="preserve"> кв.м</w:t>
      </w:r>
      <w:r w:rsidRPr="00866A57">
        <w:rPr>
          <w:color w:val="000000" w:themeColor="text1"/>
          <w:sz w:val="26"/>
          <w:szCs w:val="26"/>
        </w:rPr>
        <w:t xml:space="preserve">, </w:t>
      </w:r>
      <w:r w:rsidR="00466B18" w:rsidRPr="00866A57">
        <w:rPr>
          <w:color w:val="000000" w:themeColor="text1"/>
          <w:sz w:val="26"/>
          <w:szCs w:val="26"/>
        </w:rPr>
        <w:t xml:space="preserve">с отреждане „за обществено обслужване”, </w:t>
      </w:r>
      <w:r w:rsidRPr="00866A57">
        <w:rPr>
          <w:color w:val="000000" w:themeColor="text1"/>
          <w:sz w:val="26"/>
          <w:szCs w:val="26"/>
        </w:rPr>
        <w:t xml:space="preserve">съответен на ПИ с идентификатор </w:t>
      </w:r>
      <w:r w:rsidR="00312DF7" w:rsidRPr="00866A57">
        <w:rPr>
          <w:color w:val="000000" w:themeColor="text1"/>
          <w:sz w:val="26"/>
          <w:szCs w:val="26"/>
        </w:rPr>
        <w:t>07079.609.242 и с площ 365 кв.м</w:t>
      </w:r>
      <w:r w:rsidRPr="00866A57">
        <w:rPr>
          <w:color w:val="000000" w:themeColor="text1"/>
          <w:sz w:val="26"/>
          <w:szCs w:val="26"/>
        </w:rPr>
        <w:t xml:space="preserve"> по КККР на гр.Бургас, одобрени със Заповед № КД-14-02-592/22.04.2013 г. на Началника на СГКК–гр.Бургас, ведно с построената в него масивна двуетажна сграда, отразена с идентификатор 07079.609.242.</w:t>
      </w:r>
      <w:r w:rsidR="00312DF7" w:rsidRPr="00866A57">
        <w:rPr>
          <w:color w:val="000000" w:themeColor="text1"/>
          <w:sz w:val="26"/>
          <w:szCs w:val="26"/>
        </w:rPr>
        <w:t>1 и със застроена площ 103 кв.м</w:t>
      </w:r>
      <w:r w:rsidRPr="00866A57">
        <w:rPr>
          <w:color w:val="000000" w:themeColor="text1"/>
          <w:sz w:val="26"/>
          <w:szCs w:val="26"/>
        </w:rPr>
        <w:t xml:space="preserve"> в одобрените КККР на гр.Бургас, с административен адрес: гр.Бургас, бул.„Демокрация” № 6, функционираща като галерия</w:t>
      </w:r>
      <w:r w:rsidR="00092CDF" w:rsidRPr="00866A57">
        <w:rPr>
          <w:color w:val="000000" w:themeColor="text1"/>
          <w:sz w:val="26"/>
          <w:szCs w:val="26"/>
        </w:rPr>
        <w:t>-музей</w:t>
      </w:r>
      <w:r w:rsidRPr="00866A57">
        <w:rPr>
          <w:color w:val="000000" w:themeColor="text1"/>
          <w:sz w:val="26"/>
          <w:szCs w:val="26"/>
        </w:rPr>
        <w:t xml:space="preserve"> „Георги Баев”</w:t>
      </w:r>
      <w:r w:rsidR="00BB4950" w:rsidRPr="00866A57">
        <w:rPr>
          <w:color w:val="000000" w:themeColor="text1"/>
          <w:sz w:val="26"/>
          <w:szCs w:val="26"/>
          <w:lang w:val="en-US"/>
        </w:rPr>
        <w:t>;</w:t>
      </w:r>
    </w:p>
    <w:p w:rsidR="00B02C9E" w:rsidRPr="00866A57" w:rsidRDefault="00EF60D8" w:rsidP="005C6B7B">
      <w:pPr>
        <w:pStyle w:val="BodyTextIndent"/>
        <w:spacing w:before="60" w:after="60" w:line="252" w:lineRule="auto"/>
        <w:ind w:right="-851" w:firstLine="425"/>
        <w:rPr>
          <w:color w:val="000000" w:themeColor="text1"/>
          <w:sz w:val="26"/>
          <w:szCs w:val="26"/>
          <w:lang w:val="en-US"/>
        </w:rPr>
      </w:pPr>
      <w:r w:rsidRPr="00866A57">
        <w:rPr>
          <w:color w:val="000000" w:themeColor="text1"/>
          <w:sz w:val="26"/>
          <w:szCs w:val="26"/>
        </w:rPr>
        <w:t xml:space="preserve"> </w:t>
      </w:r>
      <w:r w:rsidR="00B02C9E" w:rsidRPr="00866A57">
        <w:rPr>
          <w:color w:val="000000" w:themeColor="text1"/>
          <w:sz w:val="26"/>
          <w:szCs w:val="26"/>
        </w:rPr>
        <w:t>2. Възлага на Кмета на Община Бургас да извърши необходимите правни и фактически действия за</w:t>
      </w:r>
      <w:r w:rsidR="00BB4950" w:rsidRPr="00866A57">
        <w:rPr>
          <w:color w:val="000000" w:themeColor="text1"/>
          <w:sz w:val="26"/>
          <w:szCs w:val="26"/>
        </w:rPr>
        <w:t xml:space="preserve"> изпълнение на решението по т.1</w:t>
      </w:r>
      <w:r w:rsidR="00BB4950" w:rsidRPr="00866A57">
        <w:rPr>
          <w:color w:val="000000" w:themeColor="text1"/>
          <w:sz w:val="26"/>
          <w:szCs w:val="26"/>
          <w:lang w:val="en-US"/>
        </w:rPr>
        <w:t>;</w:t>
      </w:r>
    </w:p>
    <w:p w:rsidR="009948CC" w:rsidRPr="00866A57" w:rsidRDefault="009948CC" w:rsidP="00B02C9E">
      <w:pPr>
        <w:pStyle w:val="BodyTextIndent"/>
        <w:spacing w:before="120" w:after="60" w:line="252" w:lineRule="auto"/>
        <w:ind w:right="-851" w:firstLine="425"/>
        <w:rPr>
          <w:color w:val="000000" w:themeColor="text1"/>
          <w:sz w:val="16"/>
          <w:szCs w:val="16"/>
        </w:rPr>
      </w:pPr>
    </w:p>
    <w:p w:rsidR="00DE284B" w:rsidRPr="00866A57" w:rsidRDefault="00A951AA" w:rsidP="009B302C">
      <w:pPr>
        <w:spacing w:after="60" w:line="252" w:lineRule="auto"/>
        <w:ind w:right="-851" w:firstLine="425"/>
        <w:jc w:val="both"/>
        <w:rPr>
          <w:color w:val="000000" w:themeColor="text1"/>
          <w:sz w:val="26"/>
          <w:szCs w:val="26"/>
          <w:u w:val="single"/>
          <w:lang w:val="bg-BG"/>
        </w:rPr>
      </w:pPr>
      <w:r w:rsidRPr="00866A57">
        <w:rPr>
          <w:color w:val="000000" w:themeColor="text1"/>
          <w:sz w:val="26"/>
          <w:szCs w:val="26"/>
          <w:u w:val="single"/>
          <w:lang w:val="bg-BG"/>
        </w:rPr>
        <w:t xml:space="preserve">Приложение: </w:t>
      </w:r>
    </w:p>
    <w:p w:rsidR="00887CE9" w:rsidRPr="00866A57" w:rsidRDefault="00B02C9E" w:rsidP="009B302C">
      <w:pPr>
        <w:spacing w:after="60"/>
        <w:ind w:right="-851" w:firstLine="425"/>
        <w:jc w:val="both"/>
        <w:rPr>
          <w:color w:val="000000" w:themeColor="text1"/>
          <w:sz w:val="26"/>
          <w:szCs w:val="26"/>
          <w:lang w:val="bg-BG"/>
        </w:rPr>
      </w:pPr>
      <w:r w:rsidRPr="00866A57">
        <w:rPr>
          <w:color w:val="000000" w:themeColor="text1"/>
          <w:sz w:val="26"/>
          <w:szCs w:val="26"/>
          <w:lang w:val="bg-BG"/>
        </w:rPr>
        <w:t xml:space="preserve">1. </w:t>
      </w:r>
      <w:r w:rsidR="00893CED" w:rsidRPr="00866A57">
        <w:rPr>
          <w:color w:val="000000" w:themeColor="text1"/>
          <w:sz w:val="26"/>
          <w:szCs w:val="26"/>
        </w:rPr>
        <w:t>Акт за завземане на недвижим имот за държавен № 4647/05.04.1976 г.</w:t>
      </w:r>
      <w:r w:rsidR="004B0A58" w:rsidRPr="00866A57">
        <w:rPr>
          <w:color w:val="000000" w:themeColor="text1"/>
          <w:sz w:val="26"/>
          <w:szCs w:val="26"/>
          <w:lang w:val="bg-BG"/>
        </w:rPr>
        <w:t xml:space="preserve">; </w:t>
      </w:r>
    </w:p>
    <w:p w:rsidR="00B02C9E" w:rsidRPr="00866A57" w:rsidRDefault="00B02C9E" w:rsidP="009B302C">
      <w:pPr>
        <w:spacing w:after="60"/>
        <w:ind w:right="-851" w:firstLine="425"/>
        <w:jc w:val="both"/>
        <w:rPr>
          <w:color w:val="000000" w:themeColor="text1"/>
          <w:sz w:val="26"/>
          <w:szCs w:val="26"/>
          <w:lang w:val="bg-BG"/>
        </w:rPr>
      </w:pPr>
      <w:r w:rsidRPr="00866A57">
        <w:rPr>
          <w:color w:val="000000" w:themeColor="text1"/>
          <w:sz w:val="26"/>
          <w:szCs w:val="26"/>
          <w:lang w:val="bg-BG"/>
        </w:rPr>
        <w:t xml:space="preserve">2. </w:t>
      </w:r>
      <w:r w:rsidRPr="00866A57">
        <w:rPr>
          <w:color w:val="000000" w:themeColor="text1"/>
          <w:sz w:val="26"/>
          <w:szCs w:val="26"/>
        </w:rPr>
        <w:t>Акт за частна общинска собственост</w:t>
      </w:r>
      <w:r w:rsidR="00DD5740" w:rsidRPr="00866A57">
        <w:rPr>
          <w:color w:val="000000" w:themeColor="text1"/>
          <w:sz w:val="26"/>
          <w:szCs w:val="26"/>
        </w:rPr>
        <w:t xml:space="preserve"> № 5411/</w:t>
      </w:r>
      <w:r w:rsidRPr="00866A57">
        <w:rPr>
          <w:color w:val="000000" w:themeColor="text1"/>
          <w:sz w:val="26"/>
          <w:szCs w:val="26"/>
        </w:rPr>
        <w:t>13.02.2009 г., вписан в Служба по вписванията–Бургас с № 141, том 9, Вх.рег.№ 2870 от 03.04.2009 г.</w:t>
      </w:r>
      <w:r w:rsidRPr="00866A57">
        <w:rPr>
          <w:color w:val="000000" w:themeColor="text1"/>
          <w:sz w:val="26"/>
          <w:szCs w:val="26"/>
          <w:lang w:val="bg-BG"/>
        </w:rPr>
        <w:t>;</w:t>
      </w:r>
    </w:p>
    <w:p w:rsidR="00B02C9E" w:rsidRPr="00866A57" w:rsidRDefault="00B02C9E" w:rsidP="009B302C">
      <w:pPr>
        <w:spacing w:after="60"/>
        <w:ind w:right="-851" w:firstLine="425"/>
        <w:jc w:val="both"/>
        <w:rPr>
          <w:color w:val="000000" w:themeColor="text1"/>
          <w:sz w:val="26"/>
          <w:szCs w:val="26"/>
          <w:lang w:val="bg-BG"/>
        </w:rPr>
      </w:pPr>
      <w:r w:rsidRPr="00866A57">
        <w:rPr>
          <w:color w:val="000000" w:themeColor="text1"/>
          <w:sz w:val="26"/>
          <w:szCs w:val="26"/>
          <w:lang w:val="bg-BG"/>
        </w:rPr>
        <w:lastRenderedPageBreak/>
        <w:t xml:space="preserve">3. </w:t>
      </w:r>
      <w:r w:rsidRPr="00866A57">
        <w:rPr>
          <w:color w:val="000000" w:themeColor="text1"/>
          <w:sz w:val="26"/>
          <w:szCs w:val="26"/>
        </w:rPr>
        <w:t xml:space="preserve">Искане до </w:t>
      </w:r>
      <w:r w:rsidRPr="00866A57">
        <w:rPr>
          <w:color w:val="000000" w:themeColor="text1"/>
          <w:sz w:val="26"/>
          <w:szCs w:val="26"/>
          <w:lang w:val="bg-BG"/>
        </w:rPr>
        <w:t>Областния управител на област Бургас</w:t>
      </w:r>
      <w:r w:rsidR="00901966" w:rsidRPr="00866A57">
        <w:rPr>
          <w:color w:val="000000" w:themeColor="text1"/>
          <w:sz w:val="26"/>
          <w:szCs w:val="26"/>
        </w:rPr>
        <w:t xml:space="preserve"> с изх.№ 06-02-147/06.09.1996</w:t>
      </w:r>
      <w:r w:rsidR="00901966" w:rsidRPr="00866A57">
        <w:rPr>
          <w:color w:val="000000" w:themeColor="text1"/>
          <w:sz w:val="26"/>
          <w:szCs w:val="26"/>
          <w:lang w:val="bg-BG"/>
        </w:rPr>
        <w:t xml:space="preserve"> </w:t>
      </w:r>
      <w:r w:rsidRPr="00866A57">
        <w:rPr>
          <w:color w:val="000000" w:themeColor="text1"/>
          <w:sz w:val="26"/>
          <w:szCs w:val="26"/>
        </w:rPr>
        <w:t>г. на Община Бургас</w:t>
      </w:r>
      <w:r w:rsidRPr="00866A57">
        <w:rPr>
          <w:color w:val="000000" w:themeColor="text1"/>
          <w:sz w:val="26"/>
          <w:szCs w:val="26"/>
          <w:lang w:val="bg-BG"/>
        </w:rPr>
        <w:t>;</w:t>
      </w:r>
    </w:p>
    <w:p w:rsidR="00B02C9E" w:rsidRPr="00866A57" w:rsidRDefault="00B02C9E" w:rsidP="009B302C">
      <w:pPr>
        <w:spacing w:after="60"/>
        <w:ind w:right="-851" w:firstLine="425"/>
        <w:jc w:val="both"/>
        <w:rPr>
          <w:color w:val="000000" w:themeColor="text1"/>
          <w:sz w:val="26"/>
          <w:szCs w:val="26"/>
          <w:lang w:val="bg-BG"/>
        </w:rPr>
      </w:pPr>
      <w:r w:rsidRPr="00866A57">
        <w:rPr>
          <w:color w:val="000000" w:themeColor="text1"/>
          <w:sz w:val="26"/>
          <w:szCs w:val="26"/>
          <w:lang w:val="bg-BG"/>
        </w:rPr>
        <w:t xml:space="preserve">4. </w:t>
      </w:r>
      <w:r w:rsidRPr="00866A57">
        <w:rPr>
          <w:color w:val="000000" w:themeColor="text1"/>
          <w:sz w:val="26"/>
          <w:szCs w:val="26"/>
        </w:rPr>
        <w:t xml:space="preserve">Заповед № РД-13-130/16.09.1998 г. на </w:t>
      </w:r>
      <w:r w:rsidRPr="00866A57">
        <w:rPr>
          <w:color w:val="000000" w:themeColor="text1"/>
          <w:sz w:val="26"/>
          <w:szCs w:val="26"/>
          <w:lang w:val="bg-BG"/>
        </w:rPr>
        <w:t>Областния управител на област Бургас;</w:t>
      </w:r>
    </w:p>
    <w:p w:rsidR="00B02C9E" w:rsidRPr="00866A57" w:rsidRDefault="00B02C9E" w:rsidP="009B302C">
      <w:pPr>
        <w:spacing w:after="60"/>
        <w:ind w:right="-851" w:firstLine="425"/>
        <w:jc w:val="both"/>
        <w:rPr>
          <w:color w:val="000000" w:themeColor="text1"/>
          <w:sz w:val="26"/>
          <w:szCs w:val="26"/>
          <w:lang w:val="bg-BG"/>
        </w:rPr>
      </w:pPr>
      <w:r w:rsidRPr="00866A57">
        <w:rPr>
          <w:color w:val="000000" w:themeColor="text1"/>
          <w:sz w:val="26"/>
          <w:szCs w:val="26"/>
          <w:lang w:val="bg-BG"/>
        </w:rPr>
        <w:t xml:space="preserve">5. </w:t>
      </w:r>
      <w:r w:rsidRPr="00866A57">
        <w:rPr>
          <w:color w:val="000000" w:themeColor="text1"/>
          <w:sz w:val="26"/>
          <w:szCs w:val="26"/>
        </w:rPr>
        <w:t xml:space="preserve">Заповед № РД-13-6/24.06.2009 г. на </w:t>
      </w:r>
      <w:r w:rsidRPr="00866A57">
        <w:rPr>
          <w:color w:val="000000" w:themeColor="text1"/>
          <w:sz w:val="26"/>
          <w:szCs w:val="26"/>
          <w:lang w:val="bg-BG"/>
        </w:rPr>
        <w:t>Областния управител на област Бургас;</w:t>
      </w:r>
    </w:p>
    <w:p w:rsidR="00C41227" w:rsidRPr="00866A57" w:rsidRDefault="00B02C9E" w:rsidP="00C41227">
      <w:pPr>
        <w:spacing w:after="20"/>
        <w:ind w:right="-851" w:firstLine="425"/>
        <w:jc w:val="both"/>
        <w:rPr>
          <w:color w:val="000000" w:themeColor="text1"/>
          <w:sz w:val="26"/>
          <w:szCs w:val="26"/>
          <w:lang w:val="bg-BG"/>
        </w:rPr>
      </w:pPr>
      <w:r w:rsidRPr="00866A57">
        <w:rPr>
          <w:color w:val="000000" w:themeColor="text1"/>
          <w:sz w:val="26"/>
          <w:szCs w:val="26"/>
          <w:lang w:val="bg-BG"/>
        </w:rPr>
        <w:t>6.</w:t>
      </w:r>
      <w:r w:rsidR="00C661D5" w:rsidRPr="00866A57">
        <w:rPr>
          <w:color w:val="000000" w:themeColor="text1"/>
          <w:sz w:val="26"/>
          <w:szCs w:val="26"/>
          <w:lang w:val="bg-BG"/>
        </w:rPr>
        <w:t xml:space="preserve"> </w:t>
      </w:r>
      <w:r w:rsidR="00C41227" w:rsidRPr="00866A57">
        <w:rPr>
          <w:color w:val="000000" w:themeColor="text1"/>
          <w:sz w:val="26"/>
          <w:szCs w:val="26"/>
        </w:rPr>
        <w:t xml:space="preserve">Писма с </w:t>
      </w:r>
      <w:r w:rsidR="00AC5E20" w:rsidRPr="00866A57">
        <w:rPr>
          <w:color w:val="000000" w:themeColor="text1"/>
          <w:sz w:val="26"/>
          <w:szCs w:val="26"/>
          <w:lang w:val="bg-BG"/>
        </w:rPr>
        <w:t>в</w:t>
      </w:r>
      <w:r w:rsidR="00C41227" w:rsidRPr="00866A57">
        <w:rPr>
          <w:color w:val="000000" w:themeColor="text1"/>
          <w:sz w:val="26"/>
          <w:szCs w:val="26"/>
        </w:rPr>
        <w:t xml:space="preserve">х.№ 06-02-141/25.06.2009 г. и </w:t>
      </w:r>
      <w:r w:rsidR="00AC5E20" w:rsidRPr="00866A57">
        <w:rPr>
          <w:color w:val="000000" w:themeColor="text1"/>
          <w:sz w:val="26"/>
          <w:szCs w:val="26"/>
          <w:lang w:val="bg-BG"/>
        </w:rPr>
        <w:t>в</w:t>
      </w:r>
      <w:r w:rsidR="00C41227" w:rsidRPr="00866A57">
        <w:rPr>
          <w:color w:val="000000" w:themeColor="text1"/>
          <w:sz w:val="26"/>
          <w:szCs w:val="26"/>
        </w:rPr>
        <w:t>х.№ 06-02-335/13.10.2009 г. на Областния управител на област Бургас</w:t>
      </w:r>
      <w:r w:rsidR="00C41227" w:rsidRPr="00866A57">
        <w:rPr>
          <w:color w:val="000000" w:themeColor="text1"/>
          <w:sz w:val="26"/>
          <w:szCs w:val="26"/>
          <w:lang w:val="bg-BG"/>
        </w:rPr>
        <w:t>;</w:t>
      </w:r>
    </w:p>
    <w:p w:rsidR="00B02C9E" w:rsidRPr="00866A57" w:rsidRDefault="00C41227" w:rsidP="00D13FFD">
      <w:pPr>
        <w:spacing w:after="20"/>
        <w:ind w:right="-851" w:firstLine="425"/>
        <w:jc w:val="both"/>
        <w:rPr>
          <w:color w:val="000000" w:themeColor="text1"/>
          <w:sz w:val="26"/>
          <w:szCs w:val="26"/>
          <w:lang w:val="bg-BG"/>
        </w:rPr>
      </w:pPr>
      <w:r w:rsidRPr="00866A57">
        <w:rPr>
          <w:color w:val="000000" w:themeColor="text1"/>
          <w:sz w:val="26"/>
          <w:szCs w:val="26"/>
          <w:lang w:val="bg-BG"/>
        </w:rPr>
        <w:t xml:space="preserve">7. </w:t>
      </w:r>
      <w:r w:rsidR="00C661D5" w:rsidRPr="00866A57">
        <w:rPr>
          <w:color w:val="000000" w:themeColor="text1"/>
          <w:sz w:val="26"/>
          <w:szCs w:val="26"/>
        </w:rPr>
        <w:t>Удостоверение № 58/10.05.2013 г. за въвеждане в експлоатация на строеж</w:t>
      </w:r>
      <w:r w:rsidR="00C661D5" w:rsidRPr="00866A57">
        <w:rPr>
          <w:color w:val="000000" w:themeColor="text1"/>
          <w:sz w:val="26"/>
          <w:szCs w:val="26"/>
          <w:lang w:val="bg-BG"/>
        </w:rPr>
        <w:t xml:space="preserve">, </w:t>
      </w:r>
      <w:r w:rsidR="00C661D5" w:rsidRPr="00866A57">
        <w:rPr>
          <w:color w:val="000000" w:themeColor="text1"/>
          <w:sz w:val="26"/>
          <w:szCs w:val="26"/>
        </w:rPr>
        <w:t>издадено от Началник отдел „КС, ВЕ” при Община Бургас</w:t>
      </w:r>
      <w:r w:rsidR="00C661D5" w:rsidRPr="00866A57">
        <w:rPr>
          <w:color w:val="000000" w:themeColor="text1"/>
          <w:sz w:val="26"/>
          <w:szCs w:val="26"/>
          <w:lang w:val="bg-BG"/>
        </w:rPr>
        <w:t>;</w:t>
      </w:r>
    </w:p>
    <w:p w:rsidR="005C6B7B" w:rsidRPr="00866A57" w:rsidRDefault="00C41227" w:rsidP="00D13FFD">
      <w:pPr>
        <w:spacing w:after="20"/>
        <w:ind w:right="-851" w:firstLine="425"/>
        <w:jc w:val="both"/>
        <w:rPr>
          <w:color w:val="000000" w:themeColor="text1"/>
          <w:sz w:val="26"/>
          <w:szCs w:val="26"/>
          <w:lang w:val="bg-BG"/>
        </w:rPr>
      </w:pPr>
      <w:r w:rsidRPr="00866A57">
        <w:rPr>
          <w:color w:val="000000" w:themeColor="text1"/>
          <w:sz w:val="26"/>
          <w:szCs w:val="26"/>
          <w:lang w:val="bg-BG"/>
        </w:rPr>
        <w:t>8</w:t>
      </w:r>
      <w:r w:rsidR="005C6B7B" w:rsidRPr="00866A57">
        <w:rPr>
          <w:color w:val="000000" w:themeColor="text1"/>
          <w:sz w:val="26"/>
          <w:szCs w:val="26"/>
          <w:lang w:val="bg-BG"/>
        </w:rPr>
        <w:t xml:space="preserve">. </w:t>
      </w:r>
      <w:r w:rsidR="005C6B7B" w:rsidRPr="00866A57">
        <w:rPr>
          <w:color w:val="000000" w:themeColor="text1"/>
          <w:sz w:val="26"/>
          <w:szCs w:val="26"/>
        </w:rPr>
        <w:t>Заповед № 572/21.03.2015 г. на Директор дирекция „Строителство“ при Община Бургас</w:t>
      </w:r>
      <w:r w:rsidR="005C6B7B" w:rsidRPr="00866A57">
        <w:rPr>
          <w:color w:val="000000" w:themeColor="text1"/>
          <w:sz w:val="26"/>
          <w:szCs w:val="26"/>
          <w:lang w:val="bg-BG"/>
        </w:rPr>
        <w:t>, окомплектована с графична част;</w:t>
      </w:r>
    </w:p>
    <w:p w:rsidR="00FF234D" w:rsidRPr="00866A57" w:rsidRDefault="00C41227" w:rsidP="00D13FFD">
      <w:pPr>
        <w:spacing w:after="20"/>
        <w:ind w:right="-851" w:firstLine="425"/>
        <w:jc w:val="both"/>
        <w:rPr>
          <w:color w:val="000000" w:themeColor="text1"/>
          <w:sz w:val="26"/>
          <w:szCs w:val="26"/>
          <w:lang w:val="bg-BG"/>
        </w:rPr>
      </w:pPr>
      <w:r w:rsidRPr="00866A57">
        <w:rPr>
          <w:color w:val="000000" w:themeColor="text1"/>
          <w:sz w:val="26"/>
          <w:szCs w:val="26"/>
          <w:lang w:val="bg-BG"/>
        </w:rPr>
        <w:t>9</w:t>
      </w:r>
      <w:r w:rsidR="00C661D5" w:rsidRPr="00866A57">
        <w:rPr>
          <w:color w:val="000000" w:themeColor="text1"/>
          <w:sz w:val="26"/>
          <w:szCs w:val="26"/>
          <w:lang w:val="bg-BG"/>
        </w:rPr>
        <w:t xml:space="preserve">. </w:t>
      </w:r>
      <w:r w:rsidR="000D5037" w:rsidRPr="00866A57">
        <w:rPr>
          <w:color w:val="000000" w:themeColor="text1"/>
          <w:sz w:val="26"/>
          <w:szCs w:val="26"/>
          <w:lang w:val="bg-BG"/>
        </w:rPr>
        <w:t>Скица на сграда № 15-</w:t>
      </w:r>
      <w:r w:rsidR="00C661D5" w:rsidRPr="00866A57">
        <w:rPr>
          <w:color w:val="000000" w:themeColor="text1"/>
          <w:sz w:val="26"/>
          <w:szCs w:val="26"/>
          <w:lang w:val="bg-BG"/>
        </w:rPr>
        <w:t>306777</w:t>
      </w:r>
      <w:r w:rsidR="000D5037" w:rsidRPr="00866A57">
        <w:rPr>
          <w:color w:val="000000" w:themeColor="text1"/>
          <w:sz w:val="26"/>
          <w:szCs w:val="26"/>
          <w:lang w:val="bg-BG"/>
        </w:rPr>
        <w:t>-</w:t>
      </w:r>
      <w:r w:rsidR="00C661D5" w:rsidRPr="00866A57">
        <w:rPr>
          <w:color w:val="000000" w:themeColor="text1"/>
          <w:sz w:val="26"/>
          <w:szCs w:val="26"/>
          <w:lang w:val="bg-BG"/>
        </w:rPr>
        <w:t>24</w:t>
      </w:r>
      <w:r w:rsidR="000D5037" w:rsidRPr="00866A57">
        <w:rPr>
          <w:color w:val="000000" w:themeColor="text1"/>
          <w:sz w:val="26"/>
          <w:szCs w:val="26"/>
          <w:lang w:val="bg-BG"/>
        </w:rPr>
        <w:t>.</w:t>
      </w:r>
      <w:r w:rsidR="00C661D5" w:rsidRPr="00866A57">
        <w:rPr>
          <w:color w:val="000000" w:themeColor="text1"/>
          <w:sz w:val="26"/>
          <w:szCs w:val="26"/>
          <w:lang w:val="bg-BG"/>
        </w:rPr>
        <w:t>06</w:t>
      </w:r>
      <w:r w:rsidR="000D5037" w:rsidRPr="00866A57">
        <w:rPr>
          <w:color w:val="000000" w:themeColor="text1"/>
          <w:sz w:val="26"/>
          <w:szCs w:val="26"/>
          <w:lang w:val="bg-BG"/>
        </w:rPr>
        <w:t>.201</w:t>
      </w:r>
      <w:r w:rsidR="00C661D5" w:rsidRPr="00866A57">
        <w:rPr>
          <w:color w:val="000000" w:themeColor="text1"/>
          <w:sz w:val="26"/>
          <w:szCs w:val="26"/>
          <w:lang w:val="bg-BG"/>
        </w:rPr>
        <w:t>6</w:t>
      </w:r>
      <w:r w:rsidR="000D5037" w:rsidRPr="00866A57">
        <w:rPr>
          <w:color w:val="000000" w:themeColor="text1"/>
          <w:sz w:val="26"/>
          <w:szCs w:val="26"/>
          <w:lang w:val="bg-BG"/>
        </w:rPr>
        <w:t xml:space="preserve"> г., издадена </w:t>
      </w:r>
      <w:r w:rsidR="00FF234D" w:rsidRPr="00866A57">
        <w:rPr>
          <w:color w:val="000000" w:themeColor="text1"/>
          <w:sz w:val="26"/>
          <w:szCs w:val="26"/>
          <w:lang w:val="bg-BG"/>
        </w:rPr>
        <w:t>от СГКК–</w:t>
      </w:r>
      <w:r w:rsidR="000D5037" w:rsidRPr="00866A57">
        <w:rPr>
          <w:color w:val="000000" w:themeColor="text1"/>
          <w:sz w:val="26"/>
          <w:szCs w:val="26"/>
          <w:lang w:val="bg-BG"/>
        </w:rPr>
        <w:t>гр.Бургас</w:t>
      </w:r>
      <w:r w:rsidR="00C661D5" w:rsidRPr="00866A57">
        <w:rPr>
          <w:color w:val="000000" w:themeColor="text1"/>
          <w:sz w:val="26"/>
          <w:szCs w:val="26"/>
          <w:lang w:val="bg-BG"/>
        </w:rPr>
        <w:t>,</w:t>
      </w:r>
      <w:r w:rsidR="000D5037" w:rsidRPr="00866A57">
        <w:rPr>
          <w:color w:val="000000" w:themeColor="text1"/>
          <w:sz w:val="26"/>
          <w:szCs w:val="26"/>
          <w:lang w:val="bg-BG"/>
        </w:rPr>
        <w:t xml:space="preserve"> за сграда с идентификатор 07079.</w:t>
      </w:r>
      <w:r w:rsidR="00C661D5" w:rsidRPr="00866A57">
        <w:rPr>
          <w:color w:val="000000" w:themeColor="text1"/>
          <w:sz w:val="26"/>
          <w:szCs w:val="26"/>
          <w:lang w:val="bg-BG"/>
        </w:rPr>
        <w:t>609</w:t>
      </w:r>
      <w:r w:rsidR="000D5037" w:rsidRPr="00866A57">
        <w:rPr>
          <w:color w:val="000000" w:themeColor="text1"/>
          <w:sz w:val="26"/>
          <w:szCs w:val="26"/>
          <w:lang w:val="bg-BG"/>
        </w:rPr>
        <w:t>.2</w:t>
      </w:r>
      <w:r w:rsidR="00C661D5" w:rsidRPr="00866A57">
        <w:rPr>
          <w:color w:val="000000" w:themeColor="text1"/>
          <w:sz w:val="26"/>
          <w:szCs w:val="26"/>
          <w:lang w:val="bg-BG"/>
        </w:rPr>
        <w:t>4</w:t>
      </w:r>
      <w:r w:rsidR="000D5037" w:rsidRPr="00866A57">
        <w:rPr>
          <w:color w:val="000000" w:themeColor="text1"/>
          <w:sz w:val="26"/>
          <w:szCs w:val="26"/>
          <w:lang w:val="bg-BG"/>
        </w:rPr>
        <w:t>2.1 по КККР на гр.Бургас;</w:t>
      </w:r>
    </w:p>
    <w:p w:rsidR="00C661D5" w:rsidRPr="00866A57" w:rsidRDefault="00C41227" w:rsidP="00D13FFD">
      <w:pPr>
        <w:spacing w:after="20"/>
        <w:ind w:right="-851" w:firstLine="425"/>
        <w:jc w:val="both"/>
        <w:rPr>
          <w:color w:val="000000" w:themeColor="text1"/>
          <w:sz w:val="26"/>
          <w:szCs w:val="26"/>
          <w:lang w:val="bg-BG"/>
        </w:rPr>
      </w:pPr>
      <w:r w:rsidRPr="00866A57">
        <w:rPr>
          <w:color w:val="000000" w:themeColor="text1"/>
          <w:sz w:val="26"/>
          <w:szCs w:val="26"/>
          <w:lang w:val="bg-BG"/>
        </w:rPr>
        <w:t>10</w:t>
      </w:r>
      <w:r w:rsidR="00C661D5" w:rsidRPr="00866A57">
        <w:rPr>
          <w:color w:val="000000" w:themeColor="text1"/>
          <w:sz w:val="26"/>
          <w:szCs w:val="26"/>
          <w:lang w:val="bg-BG"/>
        </w:rPr>
        <w:t>. Скица № 15-306776-24.06.2016 г., издадена от СГКК–гр.Бургас, за ПИ с идентификатор 07079.609.242 по КККР на гр.Бургас;</w:t>
      </w:r>
    </w:p>
    <w:p w:rsidR="009B302C" w:rsidRPr="00866A57" w:rsidRDefault="009B302C" w:rsidP="008B5577">
      <w:pPr>
        <w:spacing w:after="120"/>
        <w:ind w:right="-709"/>
        <w:rPr>
          <w:color w:val="000000" w:themeColor="text1"/>
          <w:sz w:val="26"/>
          <w:szCs w:val="26"/>
          <w:lang w:val="bg-BG"/>
        </w:rPr>
      </w:pPr>
    </w:p>
    <w:p w:rsidR="005C6B7B" w:rsidRPr="00866A57" w:rsidRDefault="005C6B7B" w:rsidP="008B5577">
      <w:pPr>
        <w:spacing w:after="120"/>
        <w:ind w:right="-709"/>
        <w:rPr>
          <w:color w:val="000000" w:themeColor="text1"/>
          <w:sz w:val="26"/>
          <w:szCs w:val="26"/>
          <w:lang w:val="bg-BG"/>
        </w:rPr>
      </w:pPr>
    </w:p>
    <w:p w:rsidR="00C41227" w:rsidRPr="00866A57" w:rsidRDefault="00C41227" w:rsidP="008B5577">
      <w:pPr>
        <w:spacing w:after="120"/>
        <w:ind w:right="-709"/>
        <w:rPr>
          <w:color w:val="000000" w:themeColor="text1"/>
          <w:sz w:val="26"/>
          <w:szCs w:val="26"/>
          <w:lang w:val="bg-BG"/>
        </w:rPr>
      </w:pPr>
    </w:p>
    <w:p w:rsidR="005C6B7B" w:rsidRPr="00866A57" w:rsidRDefault="005C6B7B" w:rsidP="005C6B7B">
      <w:pPr>
        <w:spacing w:after="60"/>
        <w:ind w:right="-709"/>
        <w:rPr>
          <w:b/>
          <w:color w:val="000000" w:themeColor="text1"/>
          <w:sz w:val="26"/>
          <w:szCs w:val="26"/>
          <w:lang w:val="bg-BG"/>
        </w:rPr>
      </w:pPr>
      <w:r w:rsidRPr="00866A57">
        <w:rPr>
          <w:b/>
          <w:color w:val="000000" w:themeColor="text1"/>
          <w:sz w:val="26"/>
          <w:szCs w:val="26"/>
          <w:lang w:val="bg-BG" w:eastAsia="en-US"/>
        </w:rPr>
        <w:t>ИНЖ. ЧАНКА КОРАЛСКА</w:t>
      </w:r>
    </w:p>
    <w:p w:rsidR="005C6B7B" w:rsidRPr="00866A57" w:rsidRDefault="005C6B7B" w:rsidP="005C6B7B">
      <w:pPr>
        <w:ind w:right="-709"/>
        <w:rPr>
          <w:i/>
          <w:color w:val="000000" w:themeColor="text1"/>
          <w:sz w:val="26"/>
          <w:szCs w:val="26"/>
          <w:lang w:val="bg-BG"/>
        </w:rPr>
      </w:pPr>
      <w:r w:rsidRPr="00866A57">
        <w:rPr>
          <w:i/>
          <w:color w:val="000000" w:themeColor="text1"/>
          <w:sz w:val="26"/>
          <w:szCs w:val="26"/>
          <w:lang w:val="bg-BG" w:eastAsia="en-US"/>
        </w:rPr>
        <w:t>За Кмет на Община Бургас</w:t>
      </w:r>
    </w:p>
    <w:p w:rsidR="005C6B7B" w:rsidRPr="00866A57" w:rsidRDefault="005C6B7B" w:rsidP="005C6B7B">
      <w:pPr>
        <w:ind w:right="-709"/>
        <w:rPr>
          <w:i/>
          <w:color w:val="000000" w:themeColor="text1"/>
          <w:sz w:val="26"/>
          <w:szCs w:val="26"/>
          <w:lang w:val="bg-BG" w:eastAsia="en-US"/>
        </w:rPr>
      </w:pPr>
      <w:r w:rsidRPr="00866A57">
        <w:rPr>
          <w:i/>
          <w:color w:val="000000" w:themeColor="text1"/>
          <w:sz w:val="26"/>
          <w:szCs w:val="26"/>
          <w:lang w:val="bg-BG" w:eastAsia="en-US"/>
        </w:rPr>
        <w:t>/Съгл. Заповед № 1839/07.07.2016 г. на Кмета на Община Бургас/</w:t>
      </w:r>
    </w:p>
    <w:p w:rsidR="00B30AEC" w:rsidRPr="00866A57" w:rsidRDefault="00B30AEC" w:rsidP="009F6D9D">
      <w:pPr>
        <w:tabs>
          <w:tab w:val="left" w:pos="2355"/>
        </w:tabs>
        <w:spacing w:line="264" w:lineRule="auto"/>
        <w:ind w:right="-709"/>
        <w:jc w:val="both"/>
        <w:rPr>
          <w:i/>
          <w:color w:val="000000" w:themeColor="text1"/>
          <w:lang w:val="bg-BG"/>
        </w:rPr>
      </w:pPr>
    </w:p>
    <w:sectPr w:rsidR="00B30AEC" w:rsidRPr="00866A57" w:rsidSect="00483B26">
      <w:pgSz w:w="11906" w:h="16838"/>
      <w:pgMar w:top="964" w:right="1418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44937"/>
    <w:multiLevelType w:val="hybridMultilevel"/>
    <w:tmpl w:val="DB9A54C8"/>
    <w:lvl w:ilvl="0" w:tplc="52FCF99E">
      <w:start w:val="2"/>
      <w:numFmt w:val="bullet"/>
      <w:lvlText w:val="-"/>
      <w:lvlJc w:val="left"/>
      <w:pPr>
        <w:ind w:left="105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7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9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1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3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5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7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9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18" w:hanging="360"/>
      </w:pPr>
      <w:rPr>
        <w:rFonts w:ascii="Wingdings" w:hAnsi="Wingdings" w:hint="default"/>
      </w:rPr>
    </w:lvl>
  </w:abstractNum>
  <w:abstractNum w:abstractNumId="1">
    <w:nsid w:val="06A93DF2"/>
    <w:multiLevelType w:val="hybridMultilevel"/>
    <w:tmpl w:val="4A02A8DC"/>
    <w:lvl w:ilvl="0" w:tplc="51A80DF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22746CDD"/>
    <w:multiLevelType w:val="hybridMultilevel"/>
    <w:tmpl w:val="052CB074"/>
    <w:lvl w:ilvl="0" w:tplc="DAB86D5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41AC1469"/>
    <w:multiLevelType w:val="multilevel"/>
    <w:tmpl w:val="17209208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734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028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2682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2976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363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3924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4578" w:hanging="1800"/>
      </w:pPr>
      <w:rPr>
        <w:rFonts w:hint="default"/>
        <w:b w:val="0"/>
      </w:rPr>
    </w:lvl>
  </w:abstractNum>
  <w:abstractNum w:abstractNumId="4">
    <w:nsid w:val="4B5C521D"/>
    <w:multiLevelType w:val="hybridMultilevel"/>
    <w:tmpl w:val="F4DE8AFC"/>
    <w:lvl w:ilvl="0" w:tplc="B4CC6FB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4764914"/>
    <w:multiLevelType w:val="hybridMultilevel"/>
    <w:tmpl w:val="E712447C"/>
    <w:lvl w:ilvl="0" w:tplc="B4CC6FB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57E6AB2"/>
    <w:multiLevelType w:val="hybridMultilevel"/>
    <w:tmpl w:val="1AE2C708"/>
    <w:lvl w:ilvl="0" w:tplc="B4CC6FB6">
      <w:start w:val="1"/>
      <w:numFmt w:val="decimal"/>
      <w:lvlText w:val="%1."/>
      <w:lvlJc w:val="left"/>
      <w:pPr>
        <w:ind w:left="870" w:hanging="360"/>
      </w:pPr>
      <w:rPr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590" w:hanging="360"/>
      </w:pPr>
    </w:lvl>
    <w:lvl w:ilvl="2" w:tplc="0402001B" w:tentative="1">
      <w:start w:val="1"/>
      <w:numFmt w:val="lowerRoman"/>
      <w:lvlText w:val="%3."/>
      <w:lvlJc w:val="right"/>
      <w:pPr>
        <w:ind w:left="2310" w:hanging="180"/>
      </w:pPr>
    </w:lvl>
    <w:lvl w:ilvl="3" w:tplc="0402000F" w:tentative="1">
      <w:start w:val="1"/>
      <w:numFmt w:val="decimal"/>
      <w:lvlText w:val="%4."/>
      <w:lvlJc w:val="left"/>
      <w:pPr>
        <w:ind w:left="3030" w:hanging="360"/>
      </w:pPr>
    </w:lvl>
    <w:lvl w:ilvl="4" w:tplc="04020019" w:tentative="1">
      <w:start w:val="1"/>
      <w:numFmt w:val="lowerLetter"/>
      <w:lvlText w:val="%5."/>
      <w:lvlJc w:val="left"/>
      <w:pPr>
        <w:ind w:left="3750" w:hanging="360"/>
      </w:pPr>
    </w:lvl>
    <w:lvl w:ilvl="5" w:tplc="0402001B" w:tentative="1">
      <w:start w:val="1"/>
      <w:numFmt w:val="lowerRoman"/>
      <w:lvlText w:val="%6."/>
      <w:lvlJc w:val="right"/>
      <w:pPr>
        <w:ind w:left="4470" w:hanging="180"/>
      </w:pPr>
    </w:lvl>
    <w:lvl w:ilvl="6" w:tplc="0402000F" w:tentative="1">
      <w:start w:val="1"/>
      <w:numFmt w:val="decimal"/>
      <w:lvlText w:val="%7."/>
      <w:lvlJc w:val="left"/>
      <w:pPr>
        <w:ind w:left="5190" w:hanging="360"/>
      </w:pPr>
    </w:lvl>
    <w:lvl w:ilvl="7" w:tplc="04020019" w:tentative="1">
      <w:start w:val="1"/>
      <w:numFmt w:val="lowerLetter"/>
      <w:lvlText w:val="%8."/>
      <w:lvlJc w:val="left"/>
      <w:pPr>
        <w:ind w:left="5910" w:hanging="360"/>
      </w:pPr>
    </w:lvl>
    <w:lvl w:ilvl="8" w:tplc="0402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7">
    <w:nsid w:val="7A63709F"/>
    <w:multiLevelType w:val="hybridMultilevel"/>
    <w:tmpl w:val="AFBE8E12"/>
    <w:lvl w:ilvl="0" w:tplc="ED42ACA4">
      <w:start w:val="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>
    <w:nsid w:val="7D4B67C8"/>
    <w:multiLevelType w:val="hybridMultilevel"/>
    <w:tmpl w:val="5E2C4160"/>
    <w:lvl w:ilvl="0" w:tplc="6C36C5AE">
      <w:start w:val="7079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0"/>
  </w:num>
  <w:num w:numId="5">
    <w:abstractNumId w:val="7"/>
  </w:num>
  <w:num w:numId="6">
    <w:abstractNumId w:val="8"/>
  </w:num>
  <w:num w:numId="7">
    <w:abstractNumId w:val="2"/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7075"/>
    <w:rsid w:val="00007EE8"/>
    <w:rsid w:val="00032592"/>
    <w:rsid w:val="00033089"/>
    <w:rsid w:val="00040137"/>
    <w:rsid w:val="000462FE"/>
    <w:rsid w:val="00051777"/>
    <w:rsid w:val="00062207"/>
    <w:rsid w:val="00065FD1"/>
    <w:rsid w:val="00081FA9"/>
    <w:rsid w:val="00090A96"/>
    <w:rsid w:val="000919F6"/>
    <w:rsid w:val="000926A9"/>
    <w:rsid w:val="00092CDF"/>
    <w:rsid w:val="000943BE"/>
    <w:rsid w:val="000C106B"/>
    <w:rsid w:val="000C7FB6"/>
    <w:rsid w:val="000D3D94"/>
    <w:rsid w:val="000D5037"/>
    <w:rsid w:val="000E2E53"/>
    <w:rsid w:val="000E6774"/>
    <w:rsid w:val="000E6BFB"/>
    <w:rsid w:val="000F52E8"/>
    <w:rsid w:val="00110801"/>
    <w:rsid w:val="00116F63"/>
    <w:rsid w:val="00117145"/>
    <w:rsid w:val="00133030"/>
    <w:rsid w:val="00156383"/>
    <w:rsid w:val="001766E9"/>
    <w:rsid w:val="0017753F"/>
    <w:rsid w:val="00181C24"/>
    <w:rsid w:val="001824C4"/>
    <w:rsid w:val="00182993"/>
    <w:rsid w:val="00190BB3"/>
    <w:rsid w:val="001A5B38"/>
    <w:rsid w:val="001C7075"/>
    <w:rsid w:val="001D0AD6"/>
    <w:rsid w:val="001E2B94"/>
    <w:rsid w:val="001E2D60"/>
    <w:rsid w:val="001E41AF"/>
    <w:rsid w:val="002135AE"/>
    <w:rsid w:val="00227B19"/>
    <w:rsid w:val="00250187"/>
    <w:rsid w:val="0026601C"/>
    <w:rsid w:val="002743B6"/>
    <w:rsid w:val="002776A4"/>
    <w:rsid w:val="00284F20"/>
    <w:rsid w:val="00285E72"/>
    <w:rsid w:val="002B31A7"/>
    <w:rsid w:val="002B3485"/>
    <w:rsid w:val="002B3FE5"/>
    <w:rsid w:val="002D0B47"/>
    <w:rsid w:val="002D33CA"/>
    <w:rsid w:val="002D3751"/>
    <w:rsid w:val="002D58DD"/>
    <w:rsid w:val="002E0E4D"/>
    <w:rsid w:val="002E1F5B"/>
    <w:rsid w:val="002F028E"/>
    <w:rsid w:val="003057C0"/>
    <w:rsid w:val="00310A62"/>
    <w:rsid w:val="00312DF7"/>
    <w:rsid w:val="003130C9"/>
    <w:rsid w:val="00314886"/>
    <w:rsid w:val="00316D8D"/>
    <w:rsid w:val="00332C24"/>
    <w:rsid w:val="00335AB9"/>
    <w:rsid w:val="00335D54"/>
    <w:rsid w:val="00353A6A"/>
    <w:rsid w:val="0035493D"/>
    <w:rsid w:val="003643DA"/>
    <w:rsid w:val="00380186"/>
    <w:rsid w:val="00384B39"/>
    <w:rsid w:val="0039797E"/>
    <w:rsid w:val="003A1C2F"/>
    <w:rsid w:val="003B4269"/>
    <w:rsid w:val="003C153F"/>
    <w:rsid w:val="003C4ADB"/>
    <w:rsid w:val="003D3010"/>
    <w:rsid w:val="003E1425"/>
    <w:rsid w:val="00401F4B"/>
    <w:rsid w:val="004058EA"/>
    <w:rsid w:val="00410CCD"/>
    <w:rsid w:val="0041174F"/>
    <w:rsid w:val="0041180C"/>
    <w:rsid w:val="00450243"/>
    <w:rsid w:val="00466B18"/>
    <w:rsid w:val="004709C7"/>
    <w:rsid w:val="004821DF"/>
    <w:rsid w:val="00483B26"/>
    <w:rsid w:val="004A0430"/>
    <w:rsid w:val="004B0A58"/>
    <w:rsid w:val="004C755D"/>
    <w:rsid w:val="004D39D6"/>
    <w:rsid w:val="004D76CE"/>
    <w:rsid w:val="004E20B6"/>
    <w:rsid w:val="004F0F96"/>
    <w:rsid w:val="0050139C"/>
    <w:rsid w:val="005378D9"/>
    <w:rsid w:val="00546224"/>
    <w:rsid w:val="005506B6"/>
    <w:rsid w:val="005720ED"/>
    <w:rsid w:val="005C5778"/>
    <w:rsid w:val="005C6520"/>
    <w:rsid w:val="005C6B7B"/>
    <w:rsid w:val="005D2EC0"/>
    <w:rsid w:val="005F579C"/>
    <w:rsid w:val="005F6052"/>
    <w:rsid w:val="006000BB"/>
    <w:rsid w:val="00603E40"/>
    <w:rsid w:val="0060787C"/>
    <w:rsid w:val="006143A4"/>
    <w:rsid w:val="00616D51"/>
    <w:rsid w:val="006465C8"/>
    <w:rsid w:val="006613BF"/>
    <w:rsid w:val="0068059C"/>
    <w:rsid w:val="006820AD"/>
    <w:rsid w:val="00684BAE"/>
    <w:rsid w:val="00695747"/>
    <w:rsid w:val="006A3DDF"/>
    <w:rsid w:val="006A6B3D"/>
    <w:rsid w:val="006A7511"/>
    <w:rsid w:val="006C49DA"/>
    <w:rsid w:val="006C55C4"/>
    <w:rsid w:val="006C7F9E"/>
    <w:rsid w:val="006E42DF"/>
    <w:rsid w:val="006F0002"/>
    <w:rsid w:val="006F0238"/>
    <w:rsid w:val="006F3101"/>
    <w:rsid w:val="006F4B74"/>
    <w:rsid w:val="00704D9D"/>
    <w:rsid w:val="00713D6D"/>
    <w:rsid w:val="00715492"/>
    <w:rsid w:val="00720C42"/>
    <w:rsid w:val="00731C1D"/>
    <w:rsid w:val="0073405F"/>
    <w:rsid w:val="0074387C"/>
    <w:rsid w:val="00751860"/>
    <w:rsid w:val="00754106"/>
    <w:rsid w:val="007542AF"/>
    <w:rsid w:val="007543A1"/>
    <w:rsid w:val="00760A2D"/>
    <w:rsid w:val="007617B2"/>
    <w:rsid w:val="00763370"/>
    <w:rsid w:val="007700B1"/>
    <w:rsid w:val="0077184D"/>
    <w:rsid w:val="007749F2"/>
    <w:rsid w:val="00776507"/>
    <w:rsid w:val="00796001"/>
    <w:rsid w:val="00797CF7"/>
    <w:rsid w:val="007B07F7"/>
    <w:rsid w:val="007B0D52"/>
    <w:rsid w:val="007B63D0"/>
    <w:rsid w:val="007C1F1B"/>
    <w:rsid w:val="007C7CD0"/>
    <w:rsid w:val="007D590A"/>
    <w:rsid w:val="0080079D"/>
    <w:rsid w:val="008066E2"/>
    <w:rsid w:val="008100F3"/>
    <w:rsid w:val="00824293"/>
    <w:rsid w:val="00832D99"/>
    <w:rsid w:val="00835D92"/>
    <w:rsid w:val="008513E7"/>
    <w:rsid w:val="00856E33"/>
    <w:rsid w:val="00866A57"/>
    <w:rsid w:val="008845F2"/>
    <w:rsid w:val="00884F8F"/>
    <w:rsid w:val="00886831"/>
    <w:rsid w:val="0088740F"/>
    <w:rsid w:val="00887CE9"/>
    <w:rsid w:val="008913F0"/>
    <w:rsid w:val="00893034"/>
    <w:rsid w:val="00893CED"/>
    <w:rsid w:val="0089518B"/>
    <w:rsid w:val="00896F7A"/>
    <w:rsid w:val="008B5577"/>
    <w:rsid w:val="008B61AA"/>
    <w:rsid w:val="008D0783"/>
    <w:rsid w:val="008E1E56"/>
    <w:rsid w:val="008E7297"/>
    <w:rsid w:val="00901966"/>
    <w:rsid w:val="00902727"/>
    <w:rsid w:val="0091348E"/>
    <w:rsid w:val="00914263"/>
    <w:rsid w:val="0092126E"/>
    <w:rsid w:val="00922E47"/>
    <w:rsid w:val="00931E3C"/>
    <w:rsid w:val="00932BCC"/>
    <w:rsid w:val="009379D0"/>
    <w:rsid w:val="00940486"/>
    <w:rsid w:val="0095765D"/>
    <w:rsid w:val="0097208B"/>
    <w:rsid w:val="00974081"/>
    <w:rsid w:val="009810CD"/>
    <w:rsid w:val="009948CC"/>
    <w:rsid w:val="009B302C"/>
    <w:rsid w:val="009B57B9"/>
    <w:rsid w:val="009C2164"/>
    <w:rsid w:val="009F6BD0"/>
    <w:rsid w:val="009F6D9D"/>
    <w:rsid w:val="00A10ED2"/>
    <w:rsid w:val="00A1786D"/>
    <w:rsid w:val="00A27A5A"/>
    <w:rsid w:val="00A3017A"/>
    <w:rsid w:val="00A318EF"/>
    <w:rsid w:val="00A3371F"/>
    <w:rsid w:val="00A41D81"/>
    <w:rsid w:val="00A466B2"/>
    <w:rsid w:val="00A54C7D"/>
    <w:rsid w:val="00A64341"/>
    <w:rsid w:val="00A649D9"/>
    <w:rsid w:val="00A80DCD"/>
    <w:rsid w:val="00A951AA"/>
    <w:rsid w:val="00AA1F4B"/>
    <w:rsid w:val="00AB399A"/>
    <w:rsid w:val="00AB6E7C"/>
    <w:rsid w:val="00AC5E20"/>
    <w:rsid w:val="00AD5C04"/>
    <w:rsid w:val="00AD62C6"/>
    <w:rsid w:val="00AF0FF3"/>
    <w:rsid w:val="00B02C9E"/>
    <w:rsid w:val="00B10CA8"/>
    <w:rsid w:val="00B169CF"/>
    <w:rsid w:val="00B17108"/>
    <w:rsid w:val="00B178CF"/>
    <w:rsid w:val="00B30AEC"/>
    <w:rsid w:val="00B30C31"/>
    <w:rsid w:val="00B36113"/>
    <w:rsid w:val="00B36781"/>
    <w:rsid w:val="00B37879"/>
    <w:rsid w:val="00B477FB"/>
    <w:rsid w:val="00B6475F"/>
    <w:rsid w:val="00B755F0"/>
    <w:rsid w:val="00B84FC2"/>
    <w:rsid w:val="00B90705"/>
    <w:rsid w:val="00B908CE"/>
    <w:rsid w:val="00B91524"/>
    <w:rsid w:val="00B96143"/>
    <w:rsid w:val="00BA12C7"/>
    <w:rsid w:val="00BA5371"/>
    <w:rsid w:val="00BA6B4B"/>
    <w:rsid w:val="00BB00C3"/>
    <w:rsid w:val="00BB0A8F"/>
    <w:rsid w:val="00BB4950"/>
    <w:rsid w:val="00BB6A8C"/>
    <w:rsid w:val="00BC3830"/>
    <w:rsid w:val="00BC761C"/>
    <w:rsid w:val="00BD18EF"/>
    <w:rsid w:val="00BD205C"/>
    <w:rsid w:val="00BD6405"/>
    <w:rsid w:val="00BF0559"/>
    <w:rsid w:val="00BF4E31"/>
    <w:rsid w:val="00C1265B"/>
    <w:rsid w:val="00C14053"/>
    <w:rsid w:val="00C25CE8"/>
    <w:rsid w:val="00C40FE3"/>
    <w:rsid w:val="00C41227"/>
    <w:rsid w:val="00C54046"/>
    <w:rsid w:val="00C661D5"/>
    <w:rsid w:val="00C93844"/>
    <w:rsid w:val="00CB273A"/>
    <w:rsid w:val="00CB7276"/>
    <w:rsid w:val="00CC4134"/>
    <w:rsid w:val="00CC5FBC"/>
    <w:rsid w:val="00CD37FB"/>
    <w:rsid w:val="00CF5CA6"/>
    <w:rsid w:val="00D13FFD"/>
    <w:rsid w:val="00D15891"/>
    <w:rsid w:val="00D21C0F"/>
    <w:rsid w:val="00D267EE"/>
    <w:rsid w:val="00D40C82"/>
    <w:rsid w:val="00D52B45"/>
    <w:rsid w:val="00D56525"/>
    <w:rsid w:val="00D859E5"/>
    <w:rsid w:val="00D87889"/>
    <w:rsid w:val="00D93AC3"/>
    <w:rsid w:val="00DA141C"/>
    <w:rsid w:val="00DA75F0"/>
    <w:rsid w:val="00DB05EF"/>
    <w:rsid w:val="00DB1928"/>
    <w:rsid w:val="00DB6B96"/>
    <w:rsid w:val="00DD2BF5"/>
    <w:rsid w:val="00DD5740"/>
    <w:rsid w:val="00DE0AE9"/>
    <w:rsid w:val="00DE284B"/>
    <w:rsid w:val="00DE468A"/>
    <w:rsid w:val="00DE67E6"/>
    <w:rsid w:val="00DF3998"/>
    <w:rsid w:val="00DF3AF9"/>
    <w:rsid w:val="00DF3F17"/>
    <w:rsid w:val="00DF7861"/>
    <w:rsid w:val="00E04F5C"/>
    <w:rsid w:val="00E15C73"/>
    <w:rsid w:val="00E2410E"/>
    <w:rsid w:val="00E26CBA"/>
    <w:rsid w:val="00E3617B"/>
    <w:rsid w:val="00E42574"/>
    <w:rsid w:val="00E47299"/>
    <w:rsid w:val="00E5344E"/>
    <w:rsid w:val="00E73383"/>
    <w:rsid w:val="00E948F3"/>
    <w:rsid w:val="00EA425C"/>
    <w:rsid w:val="00EB08C8"/>
    <w:rsid w:val="00EB0E68"/>
    <w:rsid w:val="00EB3FF5"/>
    <w:rsid w:val="00ED3DBA"/>
    <w:rsid w:val="00ED78A7"/>
    <w:rsid w:val="00EE08AA"/>
    <w:rsid w:val="00EE79C2"/>
    <w:rsid w:val="00EF286B"/>
    <w:rsid w:val="00EF33C3"/>
    <w:rsid w:val="00EF580D"/>
    <w:rsid w:val="00EF60D8"/>
    <w:rsid w:val="00F048A6"/>
    <w:rsid w:val="00F21419"/>
    <w:rsid w:val="00F31800"/>
    <w:rsid w:val="00F5011F"/>
    <w:rsid w:val="00F514DA"/>
    <w:rsid w:val="00F64F2B"/>
    <w:rsid w:val="00F66FAE"/>
    <w:rsid w:val="00F679B6"/>
    <w:rsid w:val="00F67FCD"/>
    <w:rsid w:val="00F75990"/>
    <w:rsid w:val="00F84D6D"/>
    <w:rsid w:val="00F86D65"/>
    <w:rsid w:val="00F9240D"/>
    <w:rsid w:val="00FA0E21"/>
    <w:rsid w:val="00FA1233"/>
    <w:rsid w:val="00FA5A0F"/>
    <w:rsid w:val="00FB0443"/>
    <w:rsid w:val="00FC1AEF"/>
    <w:rsid w:val="00FC2685"/>
    <w:rsid w:val="00FD17AD"/>
    <w:rsid w:val="00FD70FE"/>
    <w:rsid w:val="00FE061E"/>
    <w:rsid w:val="00FE0823"/>
    <w:rsid w:val="00FF234D"/>
    <w:rsid w:val="00FF4241"/>
    <w:rsid w:val="00FF4C2C"/>
    <w:rsid w:val="00FF6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72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Heading1">
    <w:name w:val="heading 1"/>
    <w:basedOn w:val="Normal"/>
    <w:next w:val="Normal"/>
    <w:link w:val="Heading1Char"/>
    <w:qFormat/>
    <w:rsid w:val="008E7297"/>
    <w:pPr>
      <w:keepNext/>
      <w:jc w:val="both"/>
      <w:outlineLvl w:val="0"/>
    </w:pPr>
    <w:rPr>
      <w:sz w:val="28"/>
      <w:lang w:val="bg-BG" w:eastAsia="en-US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8E7297"/>
    <w:pPr>
      <w:keepNext/>
      <w:jc w:val="center"/>
      <w:outlineLvl w:val="1"/>
    </w:pPr>
    <w:rPr>
      <w:b/>
      <w:sz w:val="28"/>
      <w:lang w:val="bg-BG" w:eastAsia="en-US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8E7297"/>
    <w:pPr>
      <w:keepNext/>
      <w:outlineLvl w:val="2"/>
    </w:pPr>
    <w:rPr>
      <w:sz w:val="28"/>
      <w:lang w:val="bg-BG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E7297"/>
    <w:rPr>
      <w:rFonts w:ascii="Times New Roman" w:eastAsia="Times New Roman" w:hAnsi="Times New Roman" w:cs="Times New Roman"/>
      <w:sz w:val="28"/>
      <w:szCs w:val="20"/>
    </w:rPr>
  </w:style>
  <w:style w:type="character" w:customStyle="1" w:styleId="Heading2Char">
    <w:name w:val="Heading 2 Char"/>
    <w:basedOn w:val="DefaultParagraphFont"/>
    <w:link w:val="Heading2"/>
    <w:semiHidden/>
    <w:rsid w:val="008E7297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Heading3Char">
    <w:name w:val="Heading 3 Char"/>
    <w:basedOn w:val="DefaultParagraphFont"/>
    <w:link w:val="Heading3"/>
    <w:semiHidden/>
    <w:rsid w:val="008E7297"/>
    <w:rPr>
      <w:rFonts w:ascii="Times New Roman" w:eastAsia="Times New Roman" w:hAnsi="Times New Roman" w:cs="Times New Roman"/>
      <w:sz w:val="28"/>
      <w:szCs w:val="20"/>
    </w:rPr>
  </w:style>
  <w:style w:type="paragraph" w:styleId="Header">
    <w:name w:val="header"/>
    <w:basedOn w:val="Normal"/>
    <w:link w:val="HeaderChar"/>
    <w:semiHidden/>
    <w:unhideWhenUsed/>
    <w:rsid w:val="008E7297"/>
    <w:pPr>
      <w:tabs>
        <w:tab w:val="center" w:pos="4536"/>
        <w:tab w:val="right" w:pos="9072"/>
      </w:tabs>
    </w:pPr>
    <w:rPr>
      <w:sz w:val="24"/>
      <w:szCs w:val="24"/>
      <w:lang w:val="bg-BG"/>
    </w:rPr>
  </w:style>
  <w:style w:type="character" w:customStyle="1" w:styleId="HeaderChar">
    <w:name w:val="Header Char"/>
    <w:basedOn w:val="DefaultParagraphFont"/>
    <w:link w:val="Header"/>
    <w:semiHidden/>
    <w:rsid w:val="008E7297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odyTextIndent">
    <w:name w:val="Body Text Indent"/>
    <w:basedOn w:val="Normal"/>
    <w:link w:val="BodyTextIndentChar"/>
    <w:unhideWhenUsed/>
    <w:rsid w:val="008E7297"/>
    <w:pPr>
      <w:ind w:firstLine="720"/>
      <w:jc w:val="both"/>
    </w:pPr>
    <w:rPr>
      <w:sz w:val="28"/>
      <w:lang w:val="bg-BG" w:eastAsia="en-US"/>
    </w:rPr>
  </w:style>
  <w:style w:type="character" w:customStyle="1" w:styleId="BodyTextIndentChar">
    <w:name w:val="Body Text Indent Char"/>
    <w:basedOn w:val="DefaultParagraphFont"/>
    <w:link w:val="BodyTextIndent"/>
    <w:rsid w:val="008E7297"/>
    <w:rPr>
      <w:rFonts w:ascii="Times New Roman" w:eastAsia="Times New Roman" w:hAnsi="Times New Roman" w:cs="Times New Roman"/>
      <w:sz w:val="28"/>
      <w:szCs w:val="20"/>
    </w:rPr>
  </w:style>
  <w:style w:type="paragraph" w:styleId="NoSpacing">
    <w:name w:val="No Spacing"/>
    <w:uiPriority w:val="1"/>
    <w:qFormat/>
    <w:rsid w:val="008E72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styleId="Hyperlink">
    <w:name w:val="Hyperlink"/>
    <w:basedOn w:val="DefaultParagraphFont"/>
    <w:uiPriority w:val="99"/>
    <w:semiHidden/>
    <w:unhideWhenUsed/>
    <w:rsid w:val="008E729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951AA"/>
    <w:pPr>
      <w:ind w:left="720"/>
      <w:contextualSpacing/>
    </w:pPr>
  </w:style>
  <w:style w:type="character" w:customStyle="1" w:styleId="st1">
    <w:name w:val="st1"/>
    <w:basedOn w:val="DefaultParagraphFont"/>
    <w:rsid w:val="00C14053"/>
  </w:style>
  <w:style w:type="paragraph" w:customStyle="1" w:styleId="Default">
    <w:name w:val="Default"/>
    <w:rsid w:val="00F64F2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7B07F7"/>
    <w:rPr>
      <w:i/>
      <w:iCs/>
    </w:rPr>
  </w:style>
  <w:style w:type="character" w:customStyle="1" w:styleId="apple-converted-space">
    <w:name w:val="apple-converted-space"/>
    <w:basedOn w:val="DefaultParagraphFont"/>
    <w:rsid w:val="007B07F7"/>
  </w:style>
  <w:style w:type="character" w:customStyle="1" w:styleId="search32">
    <w:name w:val="search32"/>
    <w:basedOn w:val="DefaultParagraphFont"/>
    <w:rsid w:val="00D15891"/>
    <w:rPr>
      <w:shd w:val="clear" w:color="auto" w:fill="EBBE51"/>
    </w:rPr>
  </w:style>
  <w:style w:type="character" w:customStyle="1" w:styleId="search01">
    <w:name w:val="search01"/>
    <w:basedOn w:val="DefaultParagraphFont"/>
    <w:rsid w:val="00AD5C04"/>
    <w:rPr>
      <w:shd w:val="clear" w:color="auto" w:fill="FFFF66"/>
    </w:rPr>
  </w:style>
  <w:style w:type="character" w:customStyle="1" w:styleId="samedocreference">
    <w:name w:val="samedocreference"/>
    <w:basedOn w:val="DefaultParagraphFont"/>
    <w:rsid w:val="004821DF"/>
  </w:style>
  <w:style w:type="paragraph" w:styleId="BalloonText">
    <w:name w:val="Balloon Text"/>
    <w:basedOn w:val="Normal"/>
    <w:link w:val="BalloonTextChar"/>
    <w:uiPriority w:val="99"/>
    <w:semiHidden/>
    <w:unhideWhenUsed/>
    <w:rsid w:val="005C6B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6B7B"/>
    <w:rPr>
      <w:rFonts w:ascii="Tahoma" w:eastAsia="Times New Roman" w:hAnsi="Tahoma" w:cs="Tahoma"/>
      <w:sz w:val="16"/>
      <w:szCs w:val="16"/>
      <w:lang w:val="en-US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72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Heading1">
    <w:name w:val="heading 1"/>
    <w:basedOn w:val="Normal"/>
    <w:next w:val="Normal"/>
    <w:link w:val="Heading1Char"/>
    <w:qFormat/>
    <w:rsid w:val="008E7297"/>
    <w:pPr>
      <w:keepNext/>
      <w:jc w:val="both"/>
      <w:outlineLvl w:val="0"/>
    </w:pPr>
    <w:rPr>
      <w:sz w:val="28"/>
      <w:lang w:val="bg-BG" w:eastAsia="en-US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8E7297"/>
    <w:pPr>
      <w:keepNext/>
      <w:jc w:val="center"/>
      <w:outlineLvl w:val="1"/>
    </w:pPr>
    <w:rPr>
      <w:b/>
      <w:sz w:val="28"/>
      <w:lang w:val="bg-BG" w:eastAsia="en-US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8E7297"/>
    <w:pPr>
      <w:keepNext/>
      <w:outlineLvl w:val="2"/>
    </w:pPr>
    <w:rPr>
      <w:sz w:val="28"/>
      <w:lang w:val="bg-BG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E7297"/>
    <w:rPr>
      <w:rFonts w:ascii="Times New Roman" w:eastAsia="Times New Roman" w:hAnsi="Times New Roman" w:cs="Times New Roman"/>
      <w:sz w:val="28"/>
      <w:szCs w:val="20"/>
    </w:rPr>
  </w:style>
  <w:style w:type="character" w:customStyle="1" w:styleId="Heading2Char">
    <w:name w:val="Heading 2 Char"/>
    <w:basedOn w:val="DefaultParagraphFont"/>
    <w:link w:val="Heading2"/>
    <w:semiHidden/>
    <w:rsid w:val="008E7297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Heading3Char">
    <w:name w:val="Heading 3 Char"/>
    <w:basedOn w:val="DefaultParagraphFont"/>
    <w:link w:val="Heading3"/>
    <w:semiHidden/>
    <w:rsid w:val="008E7297"/>
    <w:rPr>
      <w:rFonts w:ascii="Times New Roman" w:eastAsia="Times New Roman" w:hAnsi="Times New Roman" w:cs="Times New Roman"/>
      <w:sz w:val="28"/>
      <w:szCs w:val="20"/>
    </w:rPr>
  </w:style>
  <w:style w:type="paragraph" w:styleId="Header">
    <w:name w:val="header"/>
    <w:basedOn w:val="Normal"/>
    <w:link w:val="HeaderChar"/>
    <w:semiHidden/>
    <w:unhideWhenUsed/>
    <w:rsid w:val="008E7297"/>
    <w:pPr>
      <w:tabs>
        <w:tab w:val="center" w:pos="4536"/>
        <w:tab w:val="right" w:pos="9072"/>
      </w:tabs>
    </w:pPr>
    <w:rPr>
      <w:sz w:val="24"/>
      <w:szCs w:val="24"/>
      <w:lang w:val="bg-BG"/>
    </w:rPr>
  </w:style>
  <w:style w:type="character" w:customStyle="1" w:styleId="HeaderChar">
    <w:name w:val="Header Char"/>
    <w:basedOn w:val="DefaultParagraphFont"/>
    <w:link w:val="Header"/>
    <w:semiHidden/>
    <w:rsid w:val="008E7297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odyTextIndent">
    <w:name w:val="Body Text Indent"/>
    <w:basedOn w:val="Normal"/>
    <w:link w:val="BodyTextIndentChar"/>
    <w:unhideWhenUsed/>
    <w:rsid w:val="008E7297"/>
    <w:pPr>
      <w:ind w:firstLine="720"/>
      <w:jc w:val="both"/>
    </w:pPr>
    <w:rPr>
      <w:sz w:val="28"/>
      <w:lang w:val="bg-BG" w:eastAsia="en-US"/>
    </w:rPr>
  </w:style>
  <w:style w:type="character" w:customStyle="1" w:styleId="BodyTextIndentChar">
    <w:name w:val="Body Text Indent Char"/>
    <w:basedOn w:val="DefaultParagraphFont"/>
    <w:link w:val="BodyTextIndent"/>
    <w:rsid w:val="008E7297"/>
    <w:rPr>
      <w:rFonts w:ascii="Times New Roman" w:eastAsia="Times New Roman" w:hAnsi="Times New Roman" w:cs="Times New Roman"/>
      <w:sz w:val="28"/>
      <w:szCs w:val="20"/>
    </w:rPr>
  </w:style>
  <w:style w:type="paragraph" w:styleId="NoSpacing">
    <w:name w:val="No Spacing"/>
    <w:uiPriority w:val="1"/>
    <w:qFormat/>
    <w:rsid w:val="008E72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styleId="Hyperlink">
    <w:name w:val="Hyperlink"/>
    <w:basedOn w:val="DefaultParagraphFont"/>
    <w:uiPriority w:val="99"/>
    <w:semiHidden/>
    <w:unhideWhenUsed/>
    <w:rsid w:val="008E729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951AA"/>
    <w:pPr>
      <w:ind w:left="720"/>
      <w:contextualSpacing/>
    </w:pPr>
  </w:style>
  <w:style w:type="character" w:customStyle="1" w:styleId="st1">
    <w:name w:val="st1"/>
    <w:basedOn w:val="DefaultParagraphFont"/>
    <w:rsid w:val="00C14053"/>
  </w:style>
  <w:style w:type="paragraph" w:customStyle="1" w:styleId="Default">
    <w:name w:val="Default"/>
    <w:rsid w:val="00F64F2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7B07F7"/>
    <w:rPr>
      <w:i/>
      <w:iCs/>
    </w:rPr>
  </w:style>
  <w:style w:type="character" w:customStyle="1" w:styleId="apple-converted-space">
    <w:name w:val="apple-converted-space"/>
    <w:basedOn w:val="DefaultParagraphFont"/>
    <w:rsid w:val="007B07F7"/>
  </w:style>
  <w:style w:type="character" w:customStyle="1" w:styleId="search32">
    <w:name w:val="search32"/>
    <w:basedOn w:val="DefaultParagraphFont"/>
    <w:rsid w:val="00D15891"/>
    <w:rPr>
      <w:shd w:val="clear" w:color="auto" w:fill="EBBE51"/>
    </w:rPr>
  </w:style>
  <w:style w:type="character" w:customStyle="1" w:styleId="search01">
    <w:name w:val="search01"/>
    <w:basedOn w:val="DefaultParagraphFont"/>
    <w:rsid w:val="00AD5C04"/>
    <w:rPr>
      <w:shd w:val="clear" w:color="auto" w:fill="FFFF66"/>
    </w:rPr>
  </w:style>
  <w:style w:type="character" w:customStyle="1" w:styleId="samedocreference">
    <w:name w:val="samedocreference"/>
    <w:basedOn w:val="DefaultParagraphFont"/>
    <w:rsid w:val="004821DF"/>
  </w:style>
  <w:style w:type="paragraph" w:styleId="BalloonText">
    <w:name w:val="Balloon Text"/>
    <w:basedOn w:val="Normal"/>
    <w:link w:val="BalloonTextChar"/>
    <w:uiPriority w:val="99"/>
    <w:semiHidden/>
    <w:unhideWhenUsed/>
    <w:rsid w:val="005C6B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6B7B"/>
    <w:rPr>
      <w:rFonts w:ascii="Tahoma" w:eastAsia="Times New Roman" w:hAnsi="Tahoma" w:cs="Tahoma"/>
      <w:sz w:val="16"/>
      <w:szCs w:val="16"/>
      <w:lang w:val="en-US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033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91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7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20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25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18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25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57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9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36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9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21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5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57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8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8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69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3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71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13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.bg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1077</Words>
  <Characters>6140</Characters>
  <Application>Microsoft Office Word</Application>
  <DocSecurity>0</DocSecurity>
  <Lines>51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7203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Violeta Ivanova</dc:creator>
  <cp:lastModifiedBy>Gergana Chanakova</cp:lastModifiedBy>
  <cp:revision>2</cp:revision>
  <cp:lastPrinted>2016-07-08T14:09:00Z</cp:lastPrinted>
  <dcterms:created xsi:type="dcterms:W3CDTF">2016-07-11T06:54:00Z</dcterms:created>
  <dcterms:modified xsi:type="dcterms:W3CDTF">2016-07-11T06:54:00Z</dcterms:modified>
</cp:coreProperties>
</file>