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427" w:rsidRPr="00F05427" w:rsidRDefault="00F05427" w:rsidP="00F05427">
      <w:pPr>
        <w:keepNext/>
        <w:spacing w:after="0" w:line="240" w:lineRule="auto"/>
        <w:jc w:val="both"/>
        <w:outlineLvl w:val="0"/>
        <w:rPr>
          <w:rFonts w:ascii="Times New Roman" w:eastAsia="Times New Roman" w:hAnsi="Times New Roman" w:cs="Times New Roman"/>
          <w:spacing w:val="100"/>
          <w:sz w:val="24"/>
          <w:szCs w:val="24"/>
          <w:lang w:eastAsia="bg-BG"/>
        </w:rPr>
      </w:pPr>
      <w:bookmarkStart w:id="0" w:name="_GoBack"/>
      <w:bookmarkEnd w:id="0"/>
      <w:r w:rsidRPr="00F05427">
        <w:rPr>
          <w:rFonts w:ascii="Times New Roman" w:eastAsia="Times New Roman" w:hAnsi="Times New Roman" w:cs="Times New Roman"/>
          <w:noProof/>
          <w:sz w:val="24"/>
          <w:szCs w:val="24"/>
          <w:lang w:eastAsia="bg-BG"/>
        </w:rPr>
        <w:drawing>
          <wp:anchor distT="0" distB="0" distL="114300" distR="114300" simplePos="0" relativeHeight="251659264" behindDoc="0" locked="0" layoutInCell="1" allowOverlap="1" wp14:anchorId="1B5D30C5" wp14:editId="6124B7A7">
            <wp:simplePos x="0" y="0"/>
            <wp:positionH relativeFrom="column">
              <wp:posOffset>-338455</wp:posOffset>
            </wp:positionH>
            <wp:positionV relativeFrom="paragraph">
              <wp:posOffset>-118110</wp:posOffset>
            </wp:positionV>
            <wp:extent cx="714375" cy="1066800"/>
            <wp:effectExtent l="0" t="0" r="9525" b="0"/>
            <wp:wrapNone/>
            <wp:docPr id="1" name="Картина 3" descr="Description: 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Description: G_1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4375" cy="1066800"/>
                    </a:xfrm>
                    <a:prstGeom prst="rect">
                      <a:avLst/>
                    </a:prstGeom>
                    <a:noFill/>
                  </pic:spPr>
                </pic:pic>
              </a:graphicData>
            </a:graphic>
            <wp14:sizeRelH relativeFrom="page">
              <wp14:pctWidth>0</wp14:pctWidth>
            </wp14:sizeRelH>
            <wp14:sizeRelV relativeFrom="page">
              <wp14:pctHeight>0</wp14:pctHeight>
            </wp14:sizeRelV>
          </wp:anchor>
        </w:drawing>
      </w:r>
    </w:p>
    <w:p w:rsidR="00F05427" w:rsidRPr="00F05427" w:rsidRDefault="00F05427" w:rsidP="00F05427">
      <w:pPr>
        <w:keepNext/>
        <w:spacing w:after="0" w:line="240" w:lineRule="auto"/>
        <w:ind w:firstLine="709"/>
        <w:jc w:val="center"/>
        <w:outlineLvl w:val="0"/>
        <w:rPr>
          <w:rFonts w:ascii="Times New Roman" w:eastAsia="Times New Roman" w:hAnsi="Times New Roman" w:cs="Times New Roman"/>
          <w:spacing w:val="100"/>
          <w:sz w:val="24"/>
          <w:szCs w:val="24"/>
          <w:lang w:eastAsia="bg-BG"/>
        </w:rPr>
      </w:pPr>
      <w:r w:rsidRPr="00F05427">
        <w:rPr>
          <w:rFonts w:ascii="Times New Roman" w:eastAsia="Times New Roman" w:hAnsi="Times New Roman" w:cs="Times New Roman"/>
          <w:noProof/>
          <w:sz w:val="24"/>
          <w:szCs w:val="24"/>
          <w:lang w:eastAsia="bg-BG"/>
        </w:rPr>
        <w:drawing>
          <wp:anchor distT="0" distB="0" distL="114300" distR="114300" simplePos="0" relativeHeight="251661312" behindDoc="0" locked="0" layoutInCell="1" allowOverlap="1" wp14:anchorId="58A66373" wp14:editId="02420E32">
            <wp:simplePos x="0" y="0"/>
            <wp:positionH relativeFrom="column">
              <wp:posOffset>5124450</wp:posOffset>
            </wp:positionH>
            <wp:positionV relativeFrom="paragraph">
              <wp:posOffset>28575</wp:posOffset>
            </wp:positionV>
            <wp:extent cx="933450" cy="428625"/>
            <wp:effectExtent l="0" t="0" r="0" b="9525"/>
            <wp:wrapNone/>
            <wp:docPr id="3" name="Картина 2" descr="Description: ISO_9001-14001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Description: ISO_9001-14001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3450" cy="428625"/>
                    </a:xfrm>
                    <a:prstGeom prst="rect">
                      <a:avLst/>
                    </a:prstGeom>
                    <a:noFill/>
                  </pic:spPr>
                </pic:pic>
              </a:graphicData>
            </a:graphic>
            <wp14:sizeRelH relativeFrom="page">
              <wp14:pctWidth>0</wp14:pctWidth>
            </wp14:sizeRelH>
            <wp14:sizeRelV relativeFrom="page">
              <wp14:pctHeight>0</wp14:pctHeight>
            </wp14:sizeRelV>
          </wp:anchor>
        </w:drawing>
      </w:r>
      <w:r w:rsidRPr="00F05427">
        <w:rPr>
          <w:rFonts w:ascii="Times New Roman" w:eastAsia="Times New Roman" w:hAnsi="Times New Roman" w:cs="Times New Roman"/>
          <w:b/>
          <w:spacing w:val="100"/>
          <w:sz w:val="24"/>
          <w:szCs w:val="24"/>
          <w:lang w:eastAsia="bg-BG"/>
        </w:rPr>
        <w:t>ОБЩИНА БУРГАС</w:t>
      </w:r>
    </w:p>
    <w:p w:rsidR="00F05427" w:rsidRPr="00F05427" w:rsidRDefault="00F05427" w:rsidP="00F05427">
      <w:pPr>
        <w:spacing w:after="0" w:line="240" w:lineRule="auto"/>
        <w:ind w:firstLine="709"/>
        <w:rPr>
          <w:rFonts w:ascii="Times New Roman" w:eastAsia="Times New Roman" w:hAnsi="Times New Roman" w:cs="Times New Roman"/>
          <w:sz w:val="24"/>
          <w:szCs w:val="24"/>
          <w:lang w:val="en-AU" w:eastAsia="bg-BG"/>
        </w:rPr>
      </w:pPr>
      <w:r w:rsidRPr="00F05427">
        <w:rPr>
          <w:rFonts w:ascii="Times New Roman" w:eastAsia="Times New Roman" w:hAnsi="Times New Roman" w:cs="Times New Roman"/>
          <w:sz w:val="24"/>
          <w:szCs w:val="24"/>
          <w:lang w:eastAsia="bg-BG"/>
        </w:rPr>
        <w:t xml:space="preserve">                                </w:t>
      </w:r>
      <w:proofErr w:type="gramStart"/>
      <w:r w:rsidRPr="00F05427">
        <w:rPr>
          <w:rFonts w:ascii="Times New Roman" w:eastAsia="Times New Roman" w:hAnsi="Times New Roman" w:cs="Times New Roman"/>
          <w:sz w:val="24"/>
          <w:szCs w:val="24"/>
          <w:lang w:val="en-AU" w:eastAsia="bg-BG"/>
        </w:rPr>
        <w:t xml:space="preserve">8000 </w:t>
      </w:r>
      <w:proofErr w:type="spellStart"/>
      <w:r w:rsidRPr="00F05427">
        <w:rPr>
          <w:rFonts w:ascii="Times New Roman" w:eastAsia="Times New Roman" w:hAnsi="Times New Roman" w:cs="Times New Roman"/>
          <w:sz w:val="24"/>
          <w:szCs w:val="24"/>
          <w:lang w:val="en-AU" w:eastAsia="bg-BG"/>
        </w:rPr>
        <w:t>Бургас</w:t>
      </w:r>
      <w:proofErr w:type="spellEnd"/>
      <w:r w:rsidRPr="00F05427">
        <w:rPr>
          <w:rFonts w:ascii="Times New Roman" w:eastAsia="Times New Roman" w:hAnsi="Times New Roman" w:cs="Times New Roman"/>
          <w:sz w:val="24"/>
          <w:szCs w:val="24"/>
          <w:lang w:val="en-AU" w:eastAsia="bg-BG"/>
        </w:rPr>
        <w:t xml:space="preserve">, </w:t>
      </w:r>
      <w:proofErr w:type="spellStart"/>
      <w:r w:rsidRPr="00F05427">
        <w:rPr>
          <w:rFonts w:ascii="Times New Roman" w:eastAsia="Times New Roman" w:hAnsi="Times New Roman" w:cs="Times New Roman"/>
          <w:sz w:val="24"/>
          <w:szCs w:val="24"/>
          <w:lang w:val="en-AU" w:eastAsia="bg-BG"/>
        </w:rPr>
        <w:t>ул</w:t>
      </w:r>
      <w:proofErr w:type="spellEnd"/>
      <w:r w:rsidRPr="00F05427">
        <w:rPr>
          <w:rFonts w:ascii="Times New Roman" w:eastAsia="Times New Roman" w:hAnsi="Times New Roman" w:cs="Times New Roman"/>
          <w:sz w:val="24"/>
          <w:szCs w:val="24"/>
          <w:lang w:val="en-AU" w:eastAsia="bg-BG"/>
        </w:rPr>
        <w:t>.</w:t>
      </w:r>
      <w:proofErr w:type="gramEnd"/>
      <w:r w:rsidRPr="00F05427">
        <w:rPr>
          <w:rFonts w:ascii="Times New Roman" w:eastAsia="Times New Roman" w:hAnsi="Times New Roman" w:cs="Times New Roman"/>
          <w:sz w:val="24"/>
          <w:szCs w:val="24"/>
          <w:lang w:val="en-AU" w:eastAsia="bg-BG"/>
        </w:rPr>
        <w:t xml:space="preserve"> „Александровска” № 26</w:t>
      </w:r>
    </w:p>
    <w:p w:rsidR="00F05427" w:rsidRPr="00F05427" w:rsidRDefault="00F05427" w:rsidP="00F05427">
      <w:pPr>
        <w:spacing w:after="0" w:line="240" w:lineRule="auto"/>
        <w:ind w:firstLine="709"/>
        <w:rPr>
          <w:rFonts w:ascii="Times New Roman" w:eastAsia="Times New Roman" w:hAnsi="Times New Roman" w:cs="Times New Roman"/>
          <w:sz w:val="24"/>
          <w:szCs w:val="24"/>
          <w:lang w:val="en-AU" w:eastAsia="bg-BG"/>
        </w:rPr>
      </w:pPr>
      <w:r w:rsidRPr="00F05427">
        <w:rPr>
          <w:rFonts w:ascii="Times New Roman" w:eastAsia="Times New Roman" w:hAnsi="Times New Roman" w:cs="Times New Roman"/>
          <w:sz w:val="24"/>
          <w:szCs w:val="24"/>
          <w:lang w:eastAsia="bg-BG"/>
        </w:rPr>
        <w:t xml:space="preserve">                        Т</w:t>
      </w:r>
      <w:proofErr w:type="spellStart"/>
      <w:r w:rsidRPr="00F05427">
        <w:rPr>
          <w:rFonts w:ascii="Times New Roman" w:eastAsia="Times New Roman" w:hAnsi="Times New Roman" w:cs="Times New Roman"/>
          <w:sz w:val="24"/>
          <w:szCs w:val="24"/>
          <w:lang w:val="en-AU" w:eastAsia="bg-BG"/>
        </w:rPr>
        <w:t>ел</w:t>
      </w:r>
      <w:proofErr w:type="spellEnd"/>
      <w:r w:rsidRPr="00F05427">
        <w:rPr>
          <w:rFonts w:ascii="Times New Roman" w:eastAsia="Times New Roman" w:hAnsi="Times New Roman" w:cs="Times New Roman"/>
          <w:sz w:val="24"/>
          <w:szCs w:val="24"/>
          <w:lang w:val="en-AU" w:eastAsia="bg-BG"/>
        </w:rPr>
        <w:t>.</w:t>
      </w:r>
      <w:r w:rsidRPr="00F05427">
        <w:rPr>
          <w:rFonts w:ascii="Times New Roman" w:eastAsia="Times New Roman" w:hAnsi="Times New Roman" w:cs="Times New Roman"/>
          <w:sz w:val="24"/>
          <w:szCs w:val="24"/>
          <w:lang w:val="ru-RU" w:eastAsia="bg-BG"/>
        </w:rPr>
        <w:t xml:space="preserve"> </w:t>
      </w:r>
      <w:proofErr w:type="spellStart"/>
      <w:proofErr w:type="gramStart"/>
      <w:r w:rsidRPr="00F05427">
        <w:rPr>
          <w:rFonts w:ascii="Times New Roman" w:eastAsia="Times New Roman" w:hAnsi="Times New Roman" w:cs="Times New Roman"/>
          <w:sz w:val="24"/>
          <w:szCs w:val="24"/>
          <w:lang w:val="en-AU" w:eastAsia="bg-BG"/>
        </w:rPr>
        <w:t>централа</w:t>
      </w:r>
      <w:proofErr w:type="spellEnd"/>
      <w:proofErr w:type="gramEnd"/>
      <w:r w:rsidRPr="00F05427">
        <w:rPr>
          <w:rFonts w:ascii="Times New Roman" w:eastAsia="Times New Roman" w:hAnsi="Times New Roman" w:cs="Times New Roman"/>
          <w:sz w:val="24"/>
          <w:szCs w:val="24"/>
          <w:lang w:val="en-AU" w:eastAsia="bg-BG"/>
        </w:rPr>
        <w:t xml:space="preserve">: 056/ 84 09 15-19; </w:t>
      </w:r>
      <w:proofErr w:type="spellStart"/>
      <w:r w:rsidRPr="00F05427">
        <w:rPr>
          <w:rFonts w:ascii="Times New Roman" w:eastAsia="Times New Roman" w:hAnsi="Times New Roman" w:cs="Times New Roman"/>
          <w:sz w:val="24"/>
          <w:szCs w:val="24"/>
          <w:lang w:val="en-AU" w:eastAsia="bg-BG"/>
        </w:rPr>
        <w:t>факс</w:t>
      </w:r>
      <w:proofErr w:type="spellEnd"/>
      <w:r w:rsidRPr="00F05427">
        <w:rPr>
          <w:rFonts w:ascii="Times New Roman" w:eastAsia="Times New Roman" w:hAnsi="Times New Roman" w:cs="Times New Roman"/>
          <w:sz w:val="24"/>
          <w:szCs w:val="24"/>
          <w:lang w:val="en-AU" w:eastAsia="bg-BG"/>
        </w:rPr>
        <w:t>: 056/ 84 13 14</w:t>
      </w:r>
    </w:p>
    <w:p w:rsidR="00F05427" w:rsidRPr="00F05427" w:rsidRDefault="00F05427" w:rsidP="00F05427">
      <w:pPr>
        <w:spacing w:after="0" w:line="240" w:lineRule="auto"/>
        <w:ind w:firstLine="709"/>
        <w:rPr>
          <w:rFonts w:ascii="Times New Roman" w:eastAsia="Times New Roman" w:hAnsi="Times New Roman" w:cs="Times New Roman"/>
          <w:sz w:val="24"/>
          <w:szCs w:val="24"/>
          <w:lang w:val="en-AU" w:eastAsia="bg-BG"/>
        </w:rPr>
      </w:pPr>
      <w:r w:rsidRPr="00F05427">
        <w:rPr>
          <w:rFonts w:ascii="Times New Roman" w:eastAsia="Times New Roman" w:hAnsi="Times New Roman" w:cs="Times New Roman"/>
          <w:color w:val="0070C0"/>
          <w:sz w:val="24"/>
          <w:szCs w:val="24"/>
          <w:lang w:eastAsia="bg-BG"/>
        </w:rPr>
        <w:t xml:space="preserve">                    </w:t>
      </w:r>
      <w:hyperlink r:id="rId8" w:history="1">
        <w:r w:rsidRPr="00E020E1">
          <w:rPr>
            <w:rFonts w:ascii="Verdana" w:eastAsia="Times New Roman" w:hAnsi="Verdana" w:cs="Times New Roman"/>
            <w:color w:val="0070C0"/>
            <w:sz w:val="24"/>
            <w:szCs w:val="24"/>
            <w:lang w:val="pt-BR" w:eastAsia="bg-BG"/>
          </w:rPr>
          <w:t>www</w:t>
        </w:r>
        <w:r w:rsidRPr="00E020E1">
          <w:rPr>
            <w:rFonts w:ascii="Verdana" w:eastAsia="Times New Roman" w:hAnsi="Verdana" w:cs="Times New Roman"/>
            <w:color w:val="0070C0"/>
            <w:sz w:val="24"/>
            <w:szCs w:val="24"/>
            <w:lang w:val="en-AU" w:eastAsia="bg-BG"/>
          </w:rPr>
          <w:t>.</w:t>
        </w:r>
        <w:r w:rsidRPr="00E020E1">
          <w:rPr>
            <w:rFonts w:ascii="Verdana" w:eastAsia="Times New Roman" w:hAnsi="Verdana" w:cs="Times New Roman"/>
            <w:color w:val="0070C0"/>
            <w:sz w:val="24"/>
            <w:szCs w:val="24"/>
            <w:lang w:val="pt-BR" w:eastAsia="bg-BG"/>
          </w:rPr>
          <w:t>burgas</w:t>
        </w:r>
        <w:r w:rsidRPr="00E020E1">
          <w:rPr>
            <w:rFonts w:ascii="Verdana" w:eastAsia="Times New Roman" w:hAnsi="Verdana" w:cs="Times New Roman"/>
            <w:color w:val="0070C0"/>
            <w:sz w:val="24"/>
            <w:szCs w:val="24"/>
            <w:lang w:val="en-AU" w:eastAsia="bg-BG"/>
          </w:rPr>
          <w:t>.</w:t>
        </w:r>
        <w:r w:rsidRPr="00E020E1">
          <w:rPr>
            <w:rFonts w:ascii="Verdana" w:eastAsia="Times New Roman" w:hAnsi="Verdana" w:cs="Times New Roman"/>
            <w:color w:val="0070C0"/>
            <w:sz w:val="24"/>
            <w:szCs w:val="24"/>
            <w:lang w:val="pt-BR" w:eastAsia="bg-BG"/>
          </w:rPr>
          <w:t>bg</w:t>
        </w:r>
      </w:hyperlink>
      <w:r w:rsidRPr="00F05427">
        <w:rPr>
          <w:rFonts w:ascii="Times New Roman" w:eastAsia="Times New Roman" w:hAnsi="Times New Roman" w:cs="Times New Roman"/>
          <w:color w:val="0070C0"/>
          <w:sz w:val="24"/>
          <w:szCs w:val="24"/>
          <w:lang w:val="ru-RU" w:eastAsia="bg-BG"/>
        </w:rPr>
        <w:t xml:space="preserve">; </w:t>
      </w:r>
      <w:proofErr w:type="spellStart"/>
      <w:r w:rsidRPr="00F05427">
        <w:rPr>
          <w:rFonts w:ascii="Times New Roman" w:eastAsia="Times New Roman" w:hAnsi="Times New Roman" w:cs="Times New Roman"/>
          <w:sz w:val="24"/>
          <w:szCs w:val="24"/>
          <w:lang w:val="en-AU" w:eastAsia="bg-BG"/>
        </w:rPr>
        <w:t>електронна</w:t>
      </w:r>
      <w:proofErr w:type="spellEnd"/>
      <w:r w:rsidRPr="00F05427">
        <w:rPr>
          <w:rFonts w:ascii="Times New Roman" w:eastAsia="Times New Roman" w:hAnsi="Times New Roman" w:cs="Times New Roman"/>
          <w:sz w:val="24"/>
          <w:szCs w:val="24"/>
          <w:lang w:val="en-AU" w:eastAsia="bg-BG"/>
        </w:rPr>
        <w:t xml:space="preserve"> </w:t>
      </w:r>
      <w:proofErr w:type="spellStart"/>
      <w:r w:rsidRPr="00F05427">
        <w:rPr>
          <w:rFonts w:ascii="Times New Roman" w:eastAsia="Times New Roman" w:hAnsi="Times New Roman" w:cs="Times New Roman"/>
          <w:sz w:val="24"/>
          <w:szCs w:val="24"/>
          <w:lang w:val="en-AU" w:eastAsia="bg-BG"/>
        </w:rPr>
        <w:t>поща</w:t>
      </w:r>
      <w:proofErr w:type="spellEnd"/>
      <w:r w:rsidRPr="00F05427">
        <w:rPr>
          <w:rFonts w:ascii="Times New Roman" w:eastAsia="Times New Roman" w:hAnsi="Times New Roman" w:cs="Times New Roman"/>
          <w:sz w:val="24"/>
          <w:szCs w:val="24"/>
          <w:lang w:val="en-AU" w:eastAsia="bg-BG"/>
        </w:rPr>
        <w:t xml:space="preserve">: </w:t>
      </w:r>
      <w:r w:rsidRPr="00F05427">
        <w:rPr>
          <w:rFonts w:ascii="Times New Roman" w:eastAsia="Times New Roman" w:hAnsi="Times New Roman" w:cs="Times New Roman"/>
          <w:sz w:val="24"/>
          <w:szCs w:val="24"/>
          <w:lang w:val="pt-BR" w:eastAsia="bg-BG"/>
        </w:rPr>
        <w:t>obs</w:t>
      </w:r>
      <w:r w:rsidRPr="00F05427">
        <w:rPr>
          <w:rFonts w:ascii="Times New Roman" w:eastAsia="Times New Roman" w:hAnsi="Times New Roman" w:cs="Times New Roman"/>
          <w:sz w:val="24"/>
          <w:szCs w:val="24"/>
          <w:lang w:val="en-US" w:eastAsia="bg-BG"/>
        </w:rPr>
        <w:t>h</w:t>
      </w:r>
      <w:r w:rsidRPr="00F05427">
        <w:rPr>
          <w:rFonts w:ascii="Times New Roman" w:eastAsia="Times New Roman" w:hAnsi="Times New Roman" w:cs="Times New Roman"/>
          <w:sz w:val="24"/>
          <w:szCs w:val="24"/>
          <w:lang w:val="pt-BR" w:eastAsia="bg-BG"/>
        </w:rPr>
        <w:t>tina</w:t>
      </w:r>
      <w:r w:rsidRPr="00F05427">
        <w:rPr>
          <w:rFonts w:ascii="Times New Roman" w:eastAsia="Times New Roman" w:hAnsi="Times New Roman" w:cs="Times New Roman"/>
          <w:sz w:val="24"/>
          <w:szCs w:val="24"/>
          <w:lang w:val="en-AU" w:eastAsia="bg-BG"/>
        </w:rPr>
        <w:t>@</w:t>
      </w:r>
      <w:r w:rsidRPr="00F05427">
        <w:rPr>
          <w:rFonts w:ascii="Times New Roman" w:eastAsia="Times New Roman" w:hAnsi="Times New Roman" w:cs="Times New Roman"/>
          <w:sz w:val="24"/>
          <w:szCs w:val="24"/>
          <w:lang w:val="pt-BR" w:eastAsia="bg-BG"/>
        </w:rPr>
        <w:t>burgas</w:t>
      </w:r>
      <w:r w:rsidRPr="00F05427">
        <w:rPr>
          <w:rFonts w:ascii="Times New Roman" w:eastAsia="Times New Roman" w:hAnsi="Times New Roman" w:cs="Times New Roman"/>
          <w:sz w:val="24"/>
          <w:szCs w:val="24"/>
          <w:lang w:val="en-AU" w:eastAsia="bg-BG"/>
        </w:rPr>
        <w:t>.</w:t>
      </w:r>
      <w:r w:rsidRPr="00F05427">
        <w:rPr>
          <w:rFonts w:ascii="Times New Roman" w:eastAsia="Times New Roman" w:hAnsi="Times New Roman" w:cs="Times New Roman"/>
          <w:sz w:val="24"/>
          <w:szCs w:val="24"/>
          <w:lang w:val="pt-BR" w:eastAsia="bg-BG"/>
        </w:rPr>
        <w:t>bg</w:t>
      </w:r>
    </w:p>
    <w:p w:rsidR="00F05427" w:rsidRPr="00F05427" w:rsidRDefault="00F05427" w:rsidP="00F05427">
      <w:pPr>
        <w:spacing w:after="0" w:line="240" w:lineRule="auto"/>
        <w:ind w:firstLine="709"/>
        <w:jc w:val="center"/>
        <w:rPr>
          <w:rFonts w:ascii="Times New Roman" w:eastAsia="Times New Roman" w:hAnsi="Times New Roman" w:cs="Times New Roman"/>
          <w:sz w:val="24"/>
          <w:szCs w:val="24"/>
          <w:lang w:val="en-AU" w:eastAsia="bg-BG"/>
        </w:rPr>
      </w:pPr>
      <w:r w:rsidRPr="00F05427">
        <w:rPr>
          <w:rFonts w:ascii="Times New Roman" w:eastAsia="Times New Roman" w:hAnsi="Times New Roman" w:cs="Times New Roman"/>
          <w:noProof/>
          <w:sz w:val="24"/>
          <w:szCs w:val="24"/>
          <w:lang w:eastAsia="bg-BG"/>
        </w:rPr>
        <mc:AlternateContent>
          <mc:Choice Requires="wps">
            <w:drawing>
              <wp:anchor distT="4294967293" distB="4294967293" distL="114300" distR="114300" simplePos="0" relativeHeight="251660288" behindDoc="0" locked="0" layoutInCell="1" allowOverlap="1" wp14:anchorId="3B27385B" wp14:editId="6AA9CAA2">
                <wp:simplePos x="0" y="0"/>
                <wp:positionH relativeFrom="column">
                  <wp:posOffset>457200</wp:posOffset>
                </wp:positionH>
                <wp:positionV relativeFrom="paragraph">
                  <wp:posOffset>69849</wp:posOffset>
                </wp:positionV>
                <wp:extent cx="5257800" cy="0"/>
                <wp:effectExtent l="0" t="0" r="19050" b="19050"/>
                <wp:wrapNone/>
                <wp:docPr id="2" name="Право съединение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line id="Право съединение 1"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"/>
            </w:pict>
          </mc:Fallback>
        </mc:AlternateContent>
      </w:r>
    </w:p>
    <w:p w:rsidR="00D63C91" w:rsidRPr="00E020E1" w:rsidRDefault="00D63C91" w:rsidP="00D63C91">
      <w:pPr>
        <w:spacing w:after="0"/>
        <w:rPr>
          <w:rFonts w:ascii="Times New Roman" w:hAnsi="Times New Roman" w:cs="Times New Roman"/>
          <w:b/>
          <w:sz w:val="24"/>
          <w:szCs w:val="24"/>
          <w:lang w:val="en-US"/>
        </w:rPr>
      </w:pPr>
    </w:p>
    <w:p w:rsidR="00276BE3" w:rsidRPr="00E020E1" w:rsidRDefault="00276BE3" w:rsidP="00D63C91">
      <w:pPr>
        <w:spacing w:after="0"/>
        <w:rPr>
          <w:rFonts w:ascii="Times New Roman" w:hAnsi="Times New Roman" w:cs="Times New Roman"/>
          <w:b/>
          <w:sz w:val="24"/>
          <w:szCs w:val="24"/>
          <w:lang w:val="en-US"/>
        </w:rPr>
      </w:pPr>
    </w:p>
    <w:p w:rsidR="00BF3BEE" w:rsidRPr="00E020E1" w:rsidRDefault="00BF3BEE" w:rsidP="00D63C91">
      <w:pPr>
        <w:spacing w:after="0" w:line="240" w:lineRule="auto"/>
        <w:jc w:val="both"/>
        <w:rPr>
          <w:rFonts w:ascii="Times New Roman" w:eastAsia="Times New Roman" w:hAnsi="Times New Roman" w:cs="Times New Roman"/>
          <w:b/>
          <w:sz w:val="24"/>
          <w:szCs w:val="24"/>
          <w:lang w:val="en-US" w:eastAsia="bg-BG"/>
        </w:rPr>
      </w:pPr>
    </w:p>
    <w:p w:rsidR="00BF3BEE" w:rsidRPr="00E020E1" w:rsidRDefault="00BF3BEE" w:rsidP="00D63C91">
      <w:pPr>
        <w:spacing w:after="0" w:line="240" w:lineRule="auto"/>
        <w:jc w:val="both"/>
        <w:rPr>
          <w:rFonts w:ascii="Times New Roman" w:eastAsia="Times New Roman" w:hAnsi="Times New Roman" w:cs="Times New Roman"/>
          <w:b/>
          <w:sz w:val="24"/>
          <w:szCs w:val="24"/>
          <w:lang w:eastAsia="bg-BG"/>
        </w:rPr>
      </w:pPr>
    </w:p>
    <w:p w:rsidR="00D63C91" w:rsidRPr="00E020E1" w:rsidRDefault="00D63C91" w:rsidP="00D63C91">
      <w:pPr>
        <w:spacing w:after="0" w:line="240" w:lineRule="auto"/>
        <w:jc w:val="both"/>
        <w:rPr>
          <w:rFonts w:ascii="Times New Roman" w:eastAsia="Times New Roman" w:hAnsi="Times New Roman" w:cs="Times New Roman"/>
          <w:b/>
          <w:sz w:val="24"/>
          <w:szCs w:val="24"/>
          <w:lang w:eastAsia="bg-BG"/>
        </w:rPr>
      </w:pPr>
      <w:r w:rsidRPr="00E020E1">
        <w:rPr>
          <w:rFonts w:ascii="Times New Roman" w:eastAsia="Times New Roman" w:hAnsi="Times New Roman" w:cs="Times New Roman"/>
          <w:b/>
          <w:sz w:val="24"/>
          <w:szCs w:val="24"/>
          <w:lang w:eastAsia="bg-BG"/>
        </w:rPr>
        <w:t>ДО</w:t>
      </w:r>
    </w:p>
    <w:p w:rsidR="00D63C91" w:rsidRPr="00E020E1" w:rsidRDefault="00D63C91" w:rsidP="00D63C91">
      <w:pPr>
        <w:spacing w:after="0" w:line="240" w:lineRule="auto"/>
        <w:rPr>
          <w:rFonts w:ascii="Times New Roman" w:eastAsia="Times New Roman" w:hAnsi="Times New Roman" w:cs="Times New Roman"/>
          <w:b/>
          <w:sz w:val="24"/>
          <w:szCs w:val="24"/>
          <w:lang w:eastAsia="bg-BG"/>
        </w:rPr>
      </w:pPr>
      <w:r w:rsidRPr="00E020E1">
        <w:rPr>
          <w:rFonts w:ascii="Times New Roman" w:eastAsia="Times New Roman" w:hAnsi="Times New Roman" w:cs="Times New Roman"/>
          <w:b/>
          <w:sz w:val="24"/>
          <w:szCs w:val="24"/>
          <w:lang w:eastAsia="bg-BG"/>
        </w:rPr>
        <w:t xml:space="preserve">ОБЩИНСКИ СЪВЕТ </w:t>
      </w:r>
    </w:p>
    <w:p w:rsidR="00D63C91" w:rsidRPr="00E020E1" w:rsidRDefault="00D63C91" w:rsidP="00D63C91">
      <w:pPr>
        <w:spacing w:after="0" w:line="240" w:lineRule="auto"/>
        <w:rPr>
          <w:rFonts w:ascii="Times New Roman" w:eastAsia="Times New Roman" w:hAnsi="Times New Roman" w:cs="Times New Roman"/>
          <w:b/>
          <w:sz w:val="24"/>
          <w:szCs w:val="24"/>
          <w:lang w:eastAsia="bg-BG"/>
        </w:rPr>
      </w:pPr>
      <w:r w:rsidRPr="00E020E1">
        <w:rPr>
          <w:rFonts w:ascii="Times New Roman" w:eastAsia="Times New Roman" w:hAnsi="Times New Roman" w:cs="Times New Roman"/>
          <w:b/>
          <w:sz w:val="24"/>
          <w:szCs w:val="24"/>
          <w:lang w:eastAsia="bg-BG"/>
        </w:rPr>
        <w:t>ГР. БУРГАС</w:t>
      </w:r>
    </w:p>
    <w:p w:rsidR="00D63C91" w:rsidRPr="00E020E1" w:rsidRDefault="00D63C91" w:rsidP="00D63C91">
      <w:pPr>
        <w:spacing w:after="0" w:line="240" w:lineRule="auto"/>
        <w:rPr>
          <w:rFonts w:ascii="Times New Roman" w:eastAsia="Times New Roman" w:hAnsi="Times New Roman" w:cs="Times New Roman"/>
          <w:b/>
          <w:sz w:val="24"/>
          <w:szCs w:val="24"/>
          <w:lang w:eastAsia="bg-BG"/>
        </w:rPr>
      </w:pPr>
    </w:p>
    <w:p w:rsidR="00D63C91" w:rsidRPr="00E020E1" w:rsidRDefault="00D63C91" w:rsidP="00D63C91">
      <w:pPr>
        <w:spacing w:after="0" w:line="240" w:lineRule="auto"/>
        <w:rPr>
          <w:rFonts w:ascii="Times New Roman" w:eastAsia="Times New Roman" w:hAnsi="Times New Roman" w:cs="Times New Roman"/>
          <w:b/>
          <w:sz w:val="24"/>
          <w:szCs w:val="24"/>
          <w:lang w:eastAsia="bg-BG"/>
        </w:rPr>
      </w:pPr>
    </w:p>
    <w:p w:rsidR="00D63C91" w:rsidRPr="00E020E1" w:rsidRDefault="00D63C91" w:rsidP="00D63C91">
      <w:pPr>
        <w:spacing w:after="0" w:line="240" w:lineRule="auto"/>
        <w:rPr>
          <w:rFonts w:ascii="Times New Roman" w:eastAsia="Times New Roman" w:hAnsi="Times New Roman" w:cs="Times New Roman"/>
          <w:b/>
          <w:sz w:val="24"/>
          <w:szCs w:val="24"/>
          <w:lang w:eastAsia="bg-BG"/>
        </w:rPr>
      </w:pPr>
    </w:p>
    <w:p w:rsidR="00D63C91" w:rsidRPr="00E020E1" w:rsidRDefault="00D63C91" w:rsidP="00D63C91">
      <w:pPr>
        <w:spacing w:after="0" w:line="240" w:lineRule="auto"/>
        <w:rPr>
          <w:rFonts w:ascii="Times New Roman" w:eastAsia="Times New Roman" w:hAnsi="Times New Roman" w:cs="Times New Roman"/>
          <w:b/>
          <w:sz w:val="24"/>
          <w:szCs w:val="24"/>
          <w:lang w:eastAsia="bg-BG"/>
        </w:rPr>
      </w:pPr>
    </w:p>
    <w:p w:rsidR="00D63C91" w:rsidRPr="00E020E1" w:rsidRDefault="00D63C91" w:rsidP="00D63C91">
      <w:pPr>
        <w:spacing w:after="0"/>
        <w:jc w:val="center"/>
        <w:rPr>
          <w:rFonts w:ascii="Times New Roman" w:hAnsi="Times New Roman" w:cs="Times New Roman"/>
          <w:b/>
          <w:sz w:val="24"/>
          <w:szCs w:val="24"/>
          <w:lang w:val="en-US"/>
        </w:rPr>
      </w:pPr>
      <w:r w:rsidRPr="00E020E1">
        <w:rPr>
          <w:rFonts w:ascii="Times New Roman" w:hAnsi="Times New Roman" w:cs="Times New Roman"/>
          <w:b/>
          <w:sz w:val="24"/>
          <w:szCs w:val="24"/>
        </w:rPr>
        <w:t>Д  О  К Л А Д Н А  З А П И С К А</w:t>
      </w:r>
    </w:p>
    <w:p w:rsidR="00D63C91" w:rsidRPr="00E020E1" w:rsidRDefault="00D63C91" w:rsidP="00D63C91">
      <w:pPr>
        <w:spacing w:after="0"/>
        <w:jc w:val="center"/>
        <w:rPr>
          <w:rFonts w:ascii="Times New Roman" w:hAnsi="Times New Roman" w:cs="Times New Roman"/>
          <w:b/>
          <w:sz w:val="24"/>
          <w:szCs w:val="24"/>
          <w:lang w:val="en-US"/>
        </w:rPr>
      </w:pPr>
    </w:p>
    <w:p w:rsidR="00D63C91" w:rsidRPr="00E020E1" w:rsidRDefault="00D63C91" w:rsidP="00D63C91">
      <w:pPr>
        <w:spacing w:after="0"/>
        <w:jc w:val="center"/>
        <w:rPr>
          <w:rFonts w:ascii="Times New Roman" w:hAnsi="Times New Roman" w:cs="Times New Roman"/>
          <w:b/>
          <w:sz w:val="24"/>
          <w:szCs w:val="24"/>
        </w:rPr>
      </w:pPr>
      <w:r w:rsidRPr="00E020E1">
        <w:rPr>
          <w:rFonts w:ascii="Times New Roman" w:hAnsi="Times New Roman" w:cs="Times New Roman"/>
          <w:b/>
          <w:sz w:val="24"/>
          <w:szCs w:val="24"/>
        </w:rPr>
        <w:t xml:space="preserve">от </w:t>
      </w:r>
      <w:r w:rsidR="00A339B2">
        <w:rPr>
          <w:rFonts w:ascii="Times New Roman" w:hAnsi="Times New Roman" w:cs="Times New Roman"/>
          <w:b/>
          <w:sz w:val="24"/>
          <w:szCs w:val="24"/>
        </w:rPr>
        <w:t>ДИМИТЪР НИКОЛОВ</w:t>
      </w:r>
    </w:p>
    <w:p w:rsidR="00D63C91" w:rsidRPr="00E020E1" w:rsidRDefault="00A339B2" w:rsidP="00D63C91">
      <w:pPr>
        <w:spacing w:after="0"/>
        <w:jc w:val="center"/>
        <w:rPr>
          <w:rFonts w:ascii="Times New Roman" w:hAnsi="Times New Roman" w:cs="Times New Roman"/>
          <w:b/>
          <w:sz w:val="24"/>
          <w:szCs w:val="24"/>
          <w:lang w:val="en-US"/>
        </w:rPr>
      </w:pPr>
      <w:r w:rsidRPr="00E020E1">
        <w:rPr>
          <w:rFonts w:ascii="Times New Roman" w:hAnsi="Times New Roman" w:cs="Times New Roman"/>
          <w:b/>
          <w:sz w:val="24"/>
          <w:szCs w:val="24"/>
        </w:rPr>
        <w:t>Кмет</w:t>
      </w:r>
      <w:r>
        <w:rPr>
          <w:rFonts w:ascii="Times New Roman" w:hAnsi="Times New Roman" w:cs="Times New Roman"/>
          <w:b/>
          <w:sz w:val="24"/>
          <w:szCs w:val="24"/>
        </w:rPr>
        <w:t xml:space="preserve">  на Община Бургас</w:t>
      </w:r>
    </w:p>
    <w:p w:rsidR="00D63C91" w:rsidRPr="00E020E1" w:rsidRDefault="00D63C91" w:rsidP="00D63C91">
      <w:pPr>
        <w:spacing w:after="0"/>
        <w:jc w:val="center"/>
        <w:rPr>
          <w:rFonts w:ascii="Times New Roman" w:hAnsi="Times New Roman" w:cs="Times New Roman"/>
          <w:b/>
          <w:sz w:val="24"/>
          <w:szCs w:val="24"/>
          <w:lang w:val="en-US"/>
        </w:rPr>
      </w:pPr>
    </w:p>
    <w:p w:rsidR="00D63C91" w:rsidRPr="00E020E1" w:rsidRDefault="00D63C91" w:rsidP="00D63C91">
      <w:pPr>
        <w:spacing w:after="0"/>
        <w:jc w:val="center"/>
        <w:rPr>
          <w:rFonts w:ascii="Times New Roman" w:hAnsi="Times New Roman" w:cs="Times New Roman"/>
          <w:sz w:val="24"/>
          <w:szCs w:val="24"/>
          <w:lang w:val="en-US"/>
        </w:rPr>
      </w:pPr>
    </w:p>
    <w:p w:rsidR="007205B2" w:rsidRPr="00E020E1" w:rsidRDefault="00D63C91" w:rsidP="00CA7D0F">
      <w:pPr>
        <w:spacing w:line="240" w:lineRule="auto"/>
        <w:jc w:val="both"/>
        <w:rPr>
          <w:rFonts w:ascii="Times New Roman" w:eastAsia="Calibri" w:hAnsi="Times New Roman" w:cs="Times New Roman"/>
          <w:sz w:val="24"/>
          <w:szCs w:val="24"/>
          <w:lang w:val="en-US"/>
        </w:rPr>
      </w:pPr>
      <w:r w:rsidRPr="00E020E1">
        <w:rPr>
          <w:rFonts w:ascii="Times New Roman" w:eastAsia="Times New Roman" w:hAnsi="Times New Roman" w:cs="Times New Roman"/>
          <w:b/>
          <w:sz w:val="24"/>
          <w:szCs w:val="24"/>
          <w:lang w:eastAsia="bg-BG"/>
        </w:rPr>
        <w:t xml:space="preserve">Относно: </w:t>
      </w:r>
      <w:r w:rsidR="007205B2" w:rsidRPr="00E020E1">
        <w:rPr>
          <w:rFonts w:ascii="Times New Roman" w:eastAsia="Times New Roman" w:hAnsi="Times New Roman" w:cs="Times New Roman"/>
          <w:sz w:val="24"/>
          <w:szCs w:val="24"/>
          <w:lang w:eastAsia="bg-BG"/>
        </w:rPr>
        <w:t xml:space="preserve">Приемане на </w:t>
      </w:r>
      <w:r w:rsidR="00CC6550" w:rsidRPr="00E020E1">
        <w:rPr>
          <w:rFonts w:ascii="Times New Roman" w:eastAsia="Times New Roman" w:hAnsi="Times New Roman" w:cs="Times New Roman"/>
          <w:sz w:val="24"/>
          <w:szCs w:val="24"/>
          <w:lang w:eastAsia="bg-BG"/>
        </w:rPr>
        <w:t>Н</w:t>
      </w:r>
      <w:r w:rsidR="007205B2" w:rsidRPr="00E020E1">
        <w:rPr>
          <w:rFonts w:ascii="Times New Roman" w:eastAsia="Times New Roman" w:hAnsi="Times New Roman" w:cs="Times New Roman"/>
          <w:sz w:val="24"/>
          <w:szCs w:val="24"/>
          <w:lang w:eastAsia="bg-BG"/>
        </w:rPr>
        <w:t xml:space="preserve">аредба за изменение и допълнение на </w:t>
      </w:r>
      <w:r w:rsidR="007205B2" w:rsidRPr="00E020E1">
        <w:rPr>
          <w:rFonts w:ascii="Times New Roman" w:eastAsia="Calibri" w:hAnsi="Times New Roman" w:cs="Times New Roman"/>
          <w:sz w:val="24"/>
          <w:szCs w:val="24"/>
        </w:rPr>
        <w:t>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Бургас</w:t>
      </w:r>
    </w:p>
    <w:p w:rsidR="00D63C91" w:rsidRPr="00E020E1" w:rsidRDefault="00D63C91" w:rsidP="00D63C91">
      <w:pPr>
        <w:spacing w:after="0" w:line="240" w:lineRule="auto"/>
        <w:rPr>
          <w:rFonts w:ascii="Times New Roman" w:eastAsia="Times New Roman" w:hAnsi="Times New Roman" w:cs="Times New Roman"/>
          <w:sz w:val="24"/>
          <w:szCs w:val="24"/>
          <w:lang w:eastAsia="bg-BG"/>
        </w:rPr>
      </w:pPr>
    </w:p>
    <w:p w:rsidR="00D63C91" w:rsidRPr="00E020E1" w:rsidRDefault="00D63C91" w:rsidP="00F05427">
      <w:pPr>
        <w:spacing w:after="0" w:line="240" w:lineRule="auto"/>
        <w:ind w:firstLine="708"/>
        <w:rPr>
          <w:rFonts w:ascii="Times New Roman" w:eastAsia="Times New Roman" w:hAnsi="Times New Roman" w:cs="Times New Roman"/>
          <w:b/>
          <w:sz w:val="24"/>
          <w:szCs w:val="24"/>
          <w:lang w:eastAsia="bg-BG"/>
        </w:rPr>
      </w:pPr>
      <w:r w:rsidRPr="00E020E1">
        <w:rPr>
          <w:rFonts w:ascii="Times New Roman" w:eastAsia="Times New Roman" w:hAnsi="Times New Roman" w:cs="Times New Roman"/>
          <w:b/>
          <w:sz w:val="24"/>
          <w:szCs w:val="24"/>
          <w:lang w:eastAsia="bg-BG"/>
        </w:rPr>
        <w:t>УВАЖАЕМИ ОБЩИНСКИ СЪВЕТНИЦИ,</w:t>
      </w:r>
    </w:p>
    <w:p w:rsidR="007205B2" w:rsidRPr="00E020E1" w:rsidRDefault="007205B2" w:rsidP="00D63C91">
      <w:pPr>
        <w:spacing w:after="0" w:line="240" w:lineRule="auto"/>
        <w:rPr>
          <w:rFonts w:ascii="Times New Roman" w:eastAsia="Times New Roman" w:hAnsi="Times New Roman" w:cs="Times New Roman"/>
          <w:b/>
          <w:sz w:val="24"/>
          <w:szCs w:val="24"/>
          <w:lang w:eastAsia="bg-BG"/>
        </w:rPr>
      </w:pPr>
    </w:p>
    <w:p w:rsidR="007205B2" w:rsidRPr="00E020E1" w:rsidRDefault="007205B2" w:rsidP="004E5901">
      <w:pPr>
        <w:spacing w:after="0" w:line="240" w:lineRule="auto"/>
        <w:jc w:val="both"/>
        <w:rPr>
          <w:rFonts w:ascii="Times New Roman" w:eastAsia="Calibri" w:hAnsi="Times New Roman" w:cs="Times New Roman"/>
          <w:sz w:val="24"/>
          <w:szCs w:val="24"/>
        </w:rPr>
      </w:pPr>
      <w:r w:rsidRPr="00E020E1">
        <w:rPr>
          <w:rFonts w:ascii="Times New Roman" w:eastAsia="Times New Roman" w:hAnsi="Times New Roman" w:cs="Times New Roman"/>
          <w:b/>
          <w:sz w:val="24"/>
          <w:szCs w:val="24"/>
          <w:lang w:eastAsia="bg-BG"/>
        </w:rPr>
        <w:tab/>
      </w:r>
      <w:r w:rsidR="004F38C3" w:rsidRPr="00E020E1">
        <w:rPr>
          <w:rFonts w:ascii="Times New Roman" w:eastAsia="Times New Roman" w:hAnsi="Times New Roman" w:cs="Times New Roman"/>
          <w:sz w:val="24"/>
          <w:szCs w:val="24"/>
          <w:lang w:eastAsia="bg-BG"/>
        </w:rPr>
        <w:t>На основание чл. 82 ал.1 от Закона за публичните финанси, с</w:t>
      </w:r>
      <w:r w:rsidRPr="00E020E1">
        <w:rPr>
          <w:rFonts w:ascii="Times New Roman" w:eastAsia="Times New Roman" w:hAnsi="Times New Roman" w:cs="Times New Roman"/>
          <w:sz w:val="24"/>
          <w:szCs w:val="24"/>
          <w:lang w:eastAsia="bg-BG"/>
        </w:rPr>
        <w:t xml:space="preserve"> решение на Общински съвет – Бургас </w:t>
      </w:r>
      <w:r w:rsidRPr="00E020E1">
        <w:rPr>
          <w:rFonts w:ascii="Times New Roman" w:eastAsia="Calibri" w:hAnsi="Times New Roman" w:cs="Times New Roman"/>
          <w:sz w:val="24"/>
          <w:szCs w:val="24"/>
        </w:rPr>
        <w:t xml:space="preserve">по т. </w:t>
      </w:r>
      <w:r w:rsidRPr="00E020E1">
        <w:rPr>
          <w:rFonts w:ascii="Times New Roman" w:eastAsia="Calibri" w:hAnsi="Times New Roman" w:cs="Times New Roman"/>
          <w:sz w:val="24"/>
          <w:szCs w:val="24"/>
          <w:lang w:val="en-US"/>
        </w:rPr>
        <w:t>9</w:t>
      </w:r>
      <w:r w:rsidRPr="00E020E1">
        <w:rPr>
          <w:rFonts w:ascii="Times New Roman" w:eastAsia="Calibri" w:hAnsi="Times New Roman" w:cs="Times New Roman"/>
          <w:sz w:val="24"/>
          <w:szCs w:val="24"/>
        </w:rPr>
        <w:t xml:space="preserve">, Протокол № </w:t>
      </w:r>
      <w:r w:rsidRPr="00E020E1">
        <w:rPr>
          <w:rFonts w:ascii="Times New Roman" w:eastAsia="Calibri" w:hAnsi="Times New Roman" w:cs="Times New Roman"/>
          <w:sz w:val="24"/>
          <w:szCs w:val="24"/>
          <w:lang w:val="ru-RU"/>
        </w:rPr>
        <w:t>2</w:t>
      </w:r>
      <w:r w:rsidRPr="00E020E1">
        <w:rPr>
          <w:rFonts w:ascii="Times New Roman" w:eastAsia="Calibri" w:hAnsi="Times New Roman" w:cs="Times New Roman"/>
          <w:sz w:val="24"/>
          <w:szCs w:val="24"/>
          <w:lang w:val="en-US"/>
        </w:rPr>
        <w:t>8</w:t>
      </w:r>
      <w:r w:rsidRPr="00E020E1">
        <w:rPr>
          <w:rFonts w:ascii="Times New Roman" w:eastAsia="Calibri" w:hAnsi="Times New Roman" w:cs="Times New Roman"/>
          <w:sz w:val="24"/>
          <w:szCs w:val="24"/>
        </w:rPr>
        <w:t xml:space="preserve">/ </w:t>
      </w:r>
      <w:r w:rsidRPr="00E020E1">
        <w:rPr>
          <w:rFonts w:ascii="Times New Roman" w:eastAsia="Calibri" w:hAnsi="Times New Roman" w:cs="Times New Roman"/>
          <w:sz w:val="24"/>
          <w:szCs w:val="24"/>
          <w:lang w:val="en-US"/>
        </w:rPr>
        <w:t xml:space="preserve">29.10.2013 </w:t>
      </w:r>
      <w:r w:rsidRPr="00E020E1">
        <w:rPr>
          <w:rFonts w:ascii="Times New Roman" w:eastAsia="Calibri" w:hAnsi="Times New Roman" w:cs="Times New Roman"/>
          <w:sz w:val="24"/>
          <w:szCs w:val="24"/>
        </w:rPr>
        <w:t xml:space="preserve">г. беше приета Наредбата за условията и реда за съставяне </w:t>
      </w:r>
      <w:proofErr w:type="gramStart"/>
      <w:r w:rsidRPr="00E020E1">
        <w:rPr>
          <w:rFonts w:ascii="Times New Roman" w:eastAsia="Calibri" w:hAnsi="Times New Roman" w:cs="Times New Roman"/>
          <w:sz w:val="24"/>
          <w:szCs w:val="24"/>
        </w:rPr>
        <w:t>на  бюджетната</w:t>
      </w:r>
      <w:proofErr w:type="gramEnd"/>
      <w:r w:rsidRPr="00E020E1">
        <w:rPr>
          <w:rFonts w:ascii="Times New Roman" w:eastAsia="Calibri" w:hAnsi="Times New Roman" w:cs="Times New Roman"/>
          <w:sz w:val="24"/>
          <w:szCs w:val="24"/>
        </w:rPr>
        <w:t xml:space="preserve"> прогноза за местните дейности  за следващите три години, за съставяне, приемане изпълнение и отчитане на бюджета на Община Бургас</w:t>
      </w:r>
      <w:r w:rsidR="00604C39" w:rsidRPr="00E020E1">
        <w:rPr>
          <w:rFonts w:ascii="Times New Roman" w:eastAsia="Calibri" w:hAnsi="Times New Roman" w:cs="Times New Roman"/>
          <w:sz w:val="24"/>
          <w:szCs w:val="24"/>
        </w:rPr>
        <w:tab/>
        <w:t xml:space="preserve">. </w:t>
      </w:r>
    </w:p>
    <w:p w:rsidR="00F73D37" w:rsidRPr="00E020E1" w:rsidRDefault="00604C39" w:rsidP="004E5901">
      <w:pPr>
        <w:spacing w:after="0" w:line="240" w:lineRule="auto"/>
        <w:jc w:val="both"/>
        <w:rPr>
          <w:rFonts w:ascii="Times New Roman" w:eastAsia="Calibri" w:hAnsi="Times New Roman" w:cs="Times New Roman"/>
          <w:sz w:val="24"/>
          <w:szCs w:val="24"/>
        </w:rPr>
      </w:pPr>
      <w:r w:rsidRPr="00E020E1">
        <w:rPr>
          <w:rFonts w:ascii="Times New Roman" w:eastAsia="Calibri" w:hAnsi="Times New Roman" w:cs="Times New Roman"/>
          <w:sz w:val="24"/>
          <w:szCs w:val="24"/>
        </w:rPr>
        <w:tab/>
      </w:r>
      <w:r w:rsidR="00F73D37" w:rsidRPr="00E020E1">
        <w:rPr>
          <w:rFonts w:ascii="Times New Roman" w:eastAsia="Calibri" w:hAnsi="Times New Roman" w:cs="Times New Roman"/>
          <w:sz w:val="24"/>
          <w:szCs w:val="24"/>
        </w:rPr>
        <w:t>С</w:t>
      </w:r>
      <w:r w:rsidRPr="00E020E1">
        <w:rPr>
          <w:rFonts w:ascii="Times New Roman" w:eastAsia="Calibri" w:hAnsi="Times New Roman" w:cs="Times New Roman"/>
          <w:sz w:val="24"/>
          <w:szCs w:val="24"/>
        </w:rPr>
        <w:t xml:space="preserve">ъс Закона за изменение и допълнение на Закона за публичните финанси, </w:t>
      </w:r>
      <w:proofErr w:type="spellStart"/>
      <w:r w:rsidRPr="00E020E1">
        <w:rPr>
          <w:rFonts w:ascii="Times New Roman" w:eastAsia="Calibri" w:hAnsi="Times New Roman" w:cs="Times New Roman"/>
          <w:sz w:val="24"/>
          <w:szCs w:val="24"/>
        </w:rPr>
        <w:t>обн</w:t>
      </w:r>
      <w:proofErr w:type="spellEnd"/>
      <w:r w:rsidRPr="00E020E1">
        <w:rPr>
          <w:rFonts w:ascii="Times New Roman" w:eastAsia="Calibri" w:hAnsi="Times New Roman" w:cs="Times New Roman"/>
          <w:sz w:val="24"/>
          <w:szCs w:val="24"/>
        </w:rPr>
        <w:t>. в ДВ бр.43 от 07.06.2016 г.</w:t>
      </w:r>
      <w:r w:rsidR="00F73D37" w:rsidRPr="00E020E1">
        <w:rPr>
          <w:rFonts w:ascii="Times New Roman" w:eastAsia="Calibri" w:hAnsi="Times New Roman" w:cs="Times New Roman"/>
          <w:sz w:val="24"/>
          <w:szCs w:val="24"/>
        </w:rPr>
        <w:t xml:space="preserve"> са приети съществени промени</w:t>
      </w:r>
      <w:r w:rsidRPr="00E020E1">
        <w:rPr>
          <w:rFonts w:ascii="Times New Roman" w:eastAsia="Calibri" w:hAnsi="Times New Roman" w:cs="Times New Roman"/>
          <w:sz w:val="24"/>
          <w:szCs w:val="24"/>
        </w:rPr>
        <w:t xml:space="preserve">, </w:t>
      </w:r>
      <w:r w:rsidR="00F73D37" w:rsidRPr="00E020E1">
        <w:rPr>
          <w:rFonts w:ascii="Times New Roman" w:eastAsia="Calibri" w:hAnsi="Times New Roman" w:cs="Times New Roman"/>
          <w:sz w:val="24"/>
          <w:szCs w:val="24"/>
        </w:rPr>
        <w:t>които е необходимо да се отразят в свързаните с него нормативни актове, приети с решение на Общински съвет – Бургас, а именно  -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Бургас.</w:t>
      </w:r>
    </w:p>
    <w:p w:rsidR="00575506" w:rsidRPr="00E020E1" w:rsidRDefault="00F73D37" w:rsidP="004E5901">
      <w:pPr>
        <w:spacing w:after="0" w:line="240" w:lineRule="auto"/>
        <w:jc w:val="both"/>
        <w:rPr>
          <w:rFonts w:ascii="Times New Roman" w:eastAsia="Calibri" w:hAnsi="Times New Roman" w:cs="Times New Roman"/>
          <w:sz w:val="24"/>
          <w:szCs w:val="24"/>
        </w:rPr>
      </w:pPr>
      <w:r w:rsidRPr="00E020E1">
        <w:rPr>
          <w:rFonts w:ascii="Times New Roman" w:eastAsia="Calibri" w:hAnsi="Times New Roman" w:cs="Times New Roman"/>
          <w:sz w:val="24"/>
          <w:szCs w:val="24"/>
        </w:rPr>
        <w:tab/>
      </w:r>
      <w:r w:rsidR="00575506" w:rsidRPr="00E020E1">
        <w:rPr>
          <w:rFonts w:ascii="Times New Roman" w:eastAsia="Calibri" w:hAnsi="Times New Roman" w:cs="Times New Roman"/>
          <w:sz w:val="24"/>
          <w:szCs w:val="24"/>
        </w:rPr>
        <w:t>Измененията в Закон за публичните финанси налагат</w:t>
      </w:r>
      <w:r w:rsidR="007F75ED" w:rsidRPr="00E020E1">
        <w:rPr>
          <w:rFonts w:ascii="Times New Roman" w:eastAsia="Calibri" w:hAnsi="Times New Roman" w:cs="Times New Roman"/>
          <w:sz w:val="24"/>
          <w:szCs w:val="24"/>
        </w:rPr>
        <w:t xml:space="preserve"> привеждане на бюджетната позиция на общините в</w:t>
      </w:r>
      <w:r w:rsidR="00604C39" w:rsidRPr="00E020E1">
        <w:rPr>
          <w:rFonts w:ascii="Times New Roman" w:eastAsia="Calibri" w:hAnsi="Times New Roman" w:cs="Times New Roman"/>
          <w:sz w:val="24"/>
          <w:szCs w:val="24"/>
        </w:rPr>
        <w:t xml:space="preserve"> </w:t>
      </w:r>
      <w:r w:rsidR="007F75ED" w:rsidRPr="00E020E1">
        <w:rPr>
          <w:rFonts w:ascii="Times New Roman" w:eastAsia="Calibri" w:hAnsi="Times New Roman" w:cs="Times New Roman"/>
          <w:sz w:val="24"/>
          <w:szCs w:val="24"/>
        </w:rPr>
        <w:t>рамките на изискванията на националните фискални правила</w:t>
      </w:r>
      <w:r w:rsidR="00575506" w:rsidRPr="00E020E1">
        <w:rPr>
          <w:rFonts w:ascii="Times New Roman" w:eastAsia="Calibri" w:hAnsi="Times New Roman" w:cs="Times New Roman"/>
          <w:sz w:val="24"/>
          <w:szCs w:val="24"/>
        </w:rPr>
        <w:t>,</w:t>
      </w:r>
      <w:r w:rsidR="007F75ED" w:rsidRPr="00E020E1">
        <w:rPr>
          <w:rFonts w:ascii="Times New Roman" w:eastAsia="Calibri" w:hAnsi="Times New Roman" w:cs="Times New Roman"/>
          <w:sz w:val="24"/>
          <w:szCs w:val="24"/>
        </w:rPr>
        <w:t xml:space="preserve"> въвежда</w:t>
      </w:r>
      <w:r w:rsidR="00575506" w:rsidRPr="00E020E1">
        <w:rPr>
          <w:rFonts w:ascii="Times New Roman" w:eastAsia="Calibri" w:hAnsi="Times New Roman" w:cs="Times New Roman"/>
          <w:sz w:val="24"/>
          <w:szCs w:val="24"/>
        </w:rPr>
        <w:t>т</w:t>
      </w:r>
      <w:r w:rsidR="007F75ED" w:rsidRPr="00E020E1">
        <w:rPr>
          <w:rFonts w:ascii="Times New Roman" w:eastAsia="Calibri" w:hAnsi="Times New Roman" w:cs="Times New Roman"/>
          <w:sz w:val="24"/>
          <w:szCs w:val="24"/>
        </w:rPr>
        <w:t xml:space="preserve"> допълнителен контрол от Министъра на финансите на показатели, </w:t>
      </w:r>
      <w:r w:rsidRPr="00E020E1">
        <w:rPr>
          <w:rFonts w:ascii="Times New Roman" w:eastAsia="Calibri" w:hAnsi="Times New Roman" w:cs="Times New Roman"/>
          <w:sz w:val="24"/>
          <w:szCs w:val="24"/>
        </w:rPr>
        <w:t xml:space="preserve">които </w:t>
      </w:r>
      <w:r w:rsidR="007F75ED" w:rsidRPr="00E020E1">
        <w:rPr>
          <w:rFonts w:ascii="Times New Roman" w:eastAsia="Calibri" w:hAnsi="Times New Roman" w:cs="Times New Roman"/>
          <w:sz w:val="24"/>
          <w:szCs w:val="24"/>
        </w:rPr>
        <w:t>отразява</w:t>
      </w:r>
      <w:r w:rsidRPr="00E020E1">
        <w:rPr>
          <w:rFonts w:ascii="Times New Roman" w:eastAsia="Calibri" w:hAnsi="Times New Roman" w:cs="Times New Roman"/>
          <w:sz w:val="24"/>
          <w:szCs w:val="24"/>
        </w:rPr>
        <w:t>т</w:t>
      </w:r>
      <w:r w:rsidR="007F75ED" w:rsidRPr="00E020E1">
        <w:rPr>
          <w:rFonts w:ascii="Times New Roman" w:eastAsia="Calibri" w:hAnsi="Times New Roman" w:cs="Times New Roman"/>
          <w:sz w:val="24"/>
          <w:szCs w:val="24"/>
        </w:rPr>
        <w:t xml:space="preserve"> финансова</w:t>
      </w:r>
      <w:r w:rsidRPr="00E020E1">
        <w:rPr>
          <w:rFonts w:ascii="Times New Roman" w:eastAsia="Calibri" w:hAnsi="Times New Roman" w:cs="Times New Roman"/>
          <w:sz w:val="24"/>
          <w:szCs w:val="24"/>
        </w:rPr>
        <w:t>та</w:t>
      </w:r>
      <w:r w:rsidR="007F75ED" w:rsidRPr="00E020E1">
        <w:rPr>
          <w:rFonts w:ascii="Times New Roman" w:eastAsia="Calibri" w:hAnsi="Times New Roman" w:cs="Times New Roman"/>
          <w:sz w:val="24"/>
          <w:szCs w:val="24"/>
        </w:rPr>
        <w:t xml:space="preserve"> устойчивост и стабилност на местните финанси</w:t>
      </w:r>
      <w:r w:rsidR="00575506" w:rsidRPr="00E020E1">
        <w:rPr>
          <w:rFonts w:ascii="Times New Roman" w:eastAsia="Calibri" w:hAnsi="Times New Roman" w:cs="Times New Roman"/>
          <w:sz w:val="24"/>
          <w:szCs w:val="24"/>
        </w:rPr>
        <w:t xml:space="preserve"> и </w:t>
      </w:r>
      <w:r w:rsidR="009F06AC" w:rsidRPr="00E020E1">
        <w:rPr>
          <w:rFonts w:ascii="Times New Roman" w:eastAsia="Calibri" w:hAnsi="Times New Roman" w:cs="Times New Roman"/>
          <w:sz w:val="24"/>
          <w:szCs w:val="24"/>
        </w:rPr>
        <w:t>създават ред за</w:t>
      </w:r>
      <w:r w:rsidR="009F06AC" w:rsidRPr="00E020E1">
        <w:rPr>
          <w:sz w:val="24"/>
          <w:szCs w:val="24"/>
        </w:rPr>
        <w:t xml:space="preserve"> </w:t>
      </w:r>
      <w:r w:rsidR="009F06AC" w:rsidRPr="00E020E1">
        <w:rPr>
          <w:rFonts w:ascii="Times New Roman" w:eastAsia="Calibri" w:hAnsi="Times New Roman" w:cs="Times New Roman"/>
          <w:sz w:val="24"/>
          <w:szCs w:val="24"/>
        </w:rPr>
        <w:t xml:space="preserve">откриване на процедура по </w:t>
      </w:r>
      <w:r w:rsidR="009E66D2" w:rsidRPr="00E020E1">
        <w:rPr>
          <w:rFonts w:ascii="Times New Roman" w:eastAsia="Calibri" w:hAnsi="Times New Roman" w:cs="Times New Roman"/>
          <w:sz w:val="24"/>
          <w:szCs w:val="24"/>
        </w:rPr>
        <w:t xml:space="preserve">въвеждане на мерки за </w:t>
      </w:r>
      <w:r w:rsidR="009F06AC" w:rsidRPr="00E020E1">
        <w:rPr>
          <w:rFonts w:ascii="Times New Roman" w:eastAsia="Calibri" w:hAnsi="Times New Roman" w:cs="Times New Roman"/>
          <w:sz w:val="24"/>
          <w:szCs w:val="24"/>
        </w:rPr>
        <w:t>финансово оздравяване на общини</w:t>
      </w:r>
      <w:r w:rsidR="009E66D2" w:rsidRPr="00E020E1">
        <w:rPr>
          <w:rFonts w:ascii="Times New Roman" w:eastAsia="Calibri" w:hAnsi="Times New Roman" w:cs="Times New Roman"/>
          <w:sz w:val="24"/>
          <w:szCs w:val="24"/>
        </w:rPr>
        <w:t>, чиито показатели се откл</w:t>
      </w:r>
      <w:r w:rsidR="00A97BDF" w:rsidRPr="00E020E1">
        <w:rPr>
          <w:rFonts w:ascii="Times New Roman" w:eastAsia="Calibri" w:hAnsi="Times New Roman" w:cs="Times New Roman"/>
          <w:sz w:val="24"/>
          <w:szCs w:val="24"/>
        </w:rPr>
        <w:t xml:space="preserve">оняват от определени изисквания, като плана за оздравяване </w:t>
      </w:r>
      <w:r w:rsidR="00272543" w:rsidRPr="00E020E1">
        <w:rPr>
          <w:rFonts w:ascii="Times New Roman" w:eastAsia="Calibri" w:hAnsi="Times New Roman" w:cs="Times New Roman"/>
          <w:sz w:val="24"/>
          <w:szCs w:val="24"/>
        </w:rPr>
        <w:t xml:space="preserve">може да </w:t>
      </w:r>
      <w:r w:rsidR="009A050A" w:rsidRPr="00E020E1">
        <w:rPr>
          <w:rFonts w:ascii="Times New Roman" w:eastAsia="Calibri" w:hAnsi="Times New Roman" w:cs="Times New Roman"/>
          <w:sz w:val="24"/>
          <w:szCs w:val="24"/>
        </w:rPr>
        <w:t>включ</w:t>
      </w:r>
      <w:r w:rsidR="00272543" w:rsidRPr="00E020E1">
        <w:rPr>
          <w:rFonts w:ascii="Times New Roman" w:eastAsia="Calibri" w:hAnsi="Times New Roman" w:cs="Times New Roman"/>
          <w:sz w:val="24"/>
          <w:szCs w:val="24"/>
        </w:rPr>
        <w:t>ва</w:t>
      </w:r>
      <w:r w:rsidR="00025540" w:rsidRPr="00E020E1">
        <w:rPr>
          <w:rFonts w:ascii="Times New Roman" w:eastAsia="Calibri" w:hAnsi="Times New Roman" w:cs="Times New Roman"/>
          <w:sz w:val="24"/>
          <w:szCs w:val="24"/>
        </w:rPr>
        <w:t xml:space="preserve"> </w:t>
      </w:r>
      <w:r w:rsidR="0062365B" w:rsidRPr="00E020E1">
        <w:rPr>
          <w:rFonts w:ascii="Times New Roman" w:eastAsia="Calibri" w:hAnsi="Times New Roman" w:cs="Times New Roman"/>
          <w:sz w:val="24"/>
          <w:szCs w:val="24"/>
        </w:rPr>
        <w:t>финансово подпомагане на общината под формата на временен безлихвен заем</w:t>
      </w:r>
      <w:r w:rsidR="00272543" w:rsidRPr="00E020E1">
        <w:rPr>
          <w:rFonts w:ascii="Times New Roman" w:eastAsia="Calibri" w:hAnsi="Times New Roman" w:cs="Times New Roman"/>
          <w:sz w:val="24"/>
          <w:szCs w:val="24"/>
        </w:rPr>
        <w:t>, отпускан от Министъра на финансите за сметка на централния бюджет</w:t>
      </w:r>
      <w:r w:rsidR="00025540" w:rsidRPr="00E020E1">
        <w:rPr>
          <w:rFonts w:ascii="Times New Roman" w:eastAsia="Calibri" w:hAnsi="Times New Roman" w:cs="Times New Roman"/>
          <w:sz w:val="24"/>
          <w:szCs w:val="24"/>
        </w:rPr>
        <w:t>.</w:t>
      </w:r>
      <w:r w:rsidR="000B3331" w:rsidRPr="00E020E1">
        <w:rPr>
          <w:rFonts w:ascii="Times New Roman" w:eastAsia="Calibri" w:hAnsi="Times New Roman" w:cs="Times New Roman"/>
          <w:sz w:val="24"/>
          <w:szCs w:val="24"/>
        </w:rPr>
        <w:t xml:space="preserve"> Определени са конкретни срокове за реализиране на съответните </w:t>
      </w:r>
      <w:r w:rsidR="000B3331" w:rsidRPr="00E020E1">
        <w:rPr>
          <w:rFonts w:ascii="Times New Roman" w:eastAsia="Calibri" w:hAnsi="Times New Roman" w:cs="Times New Roman"/>
          <w:sz w:val="24"/>
          <w:szCs w:val="24"/>
        </w:rPr>
        <w:lastRenderedPageBreak/>
        <w:t>действия от страна на кмета на общината и на общинския съвет за общини</w:t>
      </w:r>
      <w:r w:rsidR="00A97BDF" w:rsidRPr="00E020E1">
        <w:rPr>
          <w:rFonts w:ascii="Times New Roman" w:eastAsia="Calibri" w:hAnsi="Times New Roman" w:cs="Times New Roman"/>
          <w:sz w:val="24"/>
          <w:szCs w:val="24"/>
        </w:rPr>
        <w:t>те</w:t>
      </w:r>
      <w:r w:rsidR="000B3331" w:rsidRPr="00E020E1">
        <w:rPr>
          <w:rFonts w:ascii="Times New Roman" w:eastAsia="Calibri" w:hAnsi="Times New Roman" w:cs="Times New Roman"/>
          <w:sz w:val="24"/>
          <w:szCs w:val="24"/>
        </w:rPr>
        <w:t xml:space="preserve"> с финансови затруднения.</w:t>
      </w:r>
    </w:p>
    <w:p w:rsidR="000B3331" w:rsidRPr="00E020E1" w:rsidRDefault="000B3331" w:rsidP="004E5901">
      <w:pPr>
        <w:spacing w:after="0" w:line="240" w:lineRule="auto"/>
        <w:ind w:firstLine="708"/>
        <w:jc w:val="both"/>
        <w:rPr>
          <w:rFonts w:ascii="Times New Roman" w:eastAsia="Calibri" w:hAnsi="Times New Roman" w:cs="Times New Roman"/>
          <w:sz w:val="24"/>
          <w:szCs w:val="24"/>
        </w:rPr>
      </w:pPr>
      <w:r w:rsidRPr="00E020E1">
        <w:rPr>
          <w:rFonts w:ascii="Times New Roman" w:eastAsia="Calibri" w:hAnsi="Times New Roman" w:cs="Times New Roman"/>
          <w:sz w:val="24"/>
          <w:szCs w:val="24"/>
        </w:rPr>
        <w:t>Промените в Закон за публичните финанси се отнасят и до сроковете на бюджет</w:t>
      </w:r>
      <w:r w:rsidR="00E2729F" w:rsidRPr="00E020E1">
        <w:rPr>
          <w:rFonts w:ascii="Times New Roman" w:eastAsia="Calibri" w:hAnsi="Times New Roman" w:cs="Times New Roman"/>
          <w:sz w:val="24"/>
          <w:szCs w:val="24"/>
        </w:rPr>
        <w:t>ния</w:t>
      </w:r>
      <w:r w:rsidR="002D3410" w:rsidRPr="00E020E1">
        <w:rPr>
          <w:rFonts w:ascii="Times New Roman" w:eastAsia="Calibri" w:hAnsi="Times New Roman" w:cs="Times New Roman"/>
          <w:sz w:val="24"/>
          <w:szCs w:val="24"/>
        </w:rPr>
        <w:t xml:space="preserve"> календар </w:t>
      </w:r>
      <w:r w:rsidR="00E2729F" w:rsidRPr="00E020E1">
        <w:rPr>
          <w:rFonts w:ascii="Times New Roman" w:eastAsia="Calibri" w:hAnsi="Times New Roman" w:cs="Times New Roman"/>
          <w:sz w:val="24"/>
          <w:szCs w:val="24"/>
        </w:rPr>
        <w:t>на общините, в т.ч. срока за обсъждане на бюджета за следващата година и на отчета за изпълнение на бюджета за предходната година.</w:t>
      </w:r>
      <w:r w:rsidRPr="00E020E1">
        <w:rPr>
          <w:rFonts w:ascii="Times New Roman" w:eastAsia="Calibri" w:hAnsi="Times New Roman" w:cs="Times New Roman"/>
          <w:sz w:val="24"/>
          <w:szCs w:val="24"/>
        </w:rPr>
        <w:t xml:space="preserve">   </w:t>
      </w:r>
    </w:p>
    <w:p w:rsidR="00CC6550" w:rsidRPr="00E020E1" w:rsidRDefault="00025540" w:rsidP="004E5901">
      <w:pPr>
        <w:spacing w:after="0" w:line="240" w:lineRule="auto"/>
        <w:jc w:val="both"/>
        <w:rPr>
          <w:rFonts w:ascii="Times New Roman" w:eastAsia="Calibri" w:hAnsi="Times New Roman" w:cs="Times New Roman"/>
          <w:sz w:val="24"/>
          <w:szCs w:val="24"/>
        </w:rPr>
      </w:pPr>
      <w:r w:rsidRPr="00E020E1">
        <w:rPr>
          <w:rFonts w:ascii="Times New Roman" w:eastAsia="Calibri" w:hAnsi="Times New Roman" w:cs="Times New Roman"/>
          <w:sz w:val="24"/>
          <w:szCs w:val="24"/>
        </w:rPr>
        <w:tab/>
      </w:r>
      <w:r w:rsidR="004F38C3" w:rsidRPr="00E020E1">
        <w:rPr>
          <w:rFonts w:ascii="Times New Roman" w:eastAsia="Calibri" w:hAnsi="Times New Roman" w:cs="Times New Roman"/>
          <w:sz w:val="24"/>
          <w:szCs w:val="24"/>
        </w:rPr>
        <w:t xml:space="preserve">Проектът на </w:t>
      </w:r>
      <w:r w:rsidR="00CC6550" w:rsidRPr="00E020E1">
        <w:rPr>
          <w:rFonts w:ascii="Times New Roman" w:eastAsia="Calibri" w:hAnsi="Times New Roman" w:cs="Times New Roman"/>
          <w:sz w:val="24"/>
          <w:szCs w:val="24"/>
        </w:rPr>
        <w:t>Н</w:t>
      </w:r>
      <w:r w:rsidR="004F38C3" w:rsidRPr="00E020E1">
        <w:rPr>
          <w:rFonts w:ascii="Times New Roman" w:eastAsia="Calibri" w:hAnsi="Times New Roman" w:cs="Times New Roman"/>
          <w:sz w:val="24"/>
          <w:szCs w:val="24"/>
        </w:rPr>
        <w:t xml:space="preserve">аредба </w:t>
      </w:r>
      <w:r w:rsidR="00CC6550" w:rsidRPr="00E020E1">
        <w:rPr>
          <w:rFonts w:ascii="Times New Roman" w:eastAsia="Times New Roman" w:hAnsi="Times New Roman" w:cs="Times New Roman"/>
          <w:sz w:val="24"/>
          <w:szCs w:val="24"/>
          <w:lang w:eastAsia="bg-BG"/>
        </w:rPr>
        <w:t xml:space="preserve">за изменение и допълнение на </w:t>
      </w:r>
      <w:r w:rsidR="00CC6550" w:rsidRPr="00E020E1">
        <w:rPr>
          <w:rFonts w:ascii="Times New Roman" w:eastAsia="Calibri" w:hAnsi="Times New Roman" w:cs="Times New Roman"/>
          <w:sz w:val="24"/>
          <w:szCs w:val="24"/>
        </w:rPr>
        <w:t>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Бургас е обявен на интернет страницата на Община Бургас и Общински съвет – Бургас в изпълнение на чл.26 от Закона за нормативните актове.</w:t>
      </w:r>
    </w:p>
    <w:p w:rsidR="001C2B8F" w:rsidRPr="00E020E1" w:rsidRDefault="001C2B8F" w:rsidP="004E5901">
      <w:pPr>
        <w:spacing w:after="0" w:line="240" w:lineRule="auto"/>
        <w:ind w:firstLine="708"/>
        <w:jc w:val="both"/>
        <w:rPr>
          <w:rFonts w:ascii="Times New Roman" w:eastAsia="Calibri" w:hAnsi="Times New Roman" w:cs="Times New Roman"/>
          <w:sz w:val="24"/>
          <w:szCs w:val="24"/>
          <w:lang w:val="en-US"/>
        </w:rPr>
      </w:pPr>
    </w:p>
    <w:p w:rsidR="00CC6550" w:rsidRPr="00E020E1" w:rsidRDefault="00CC6550" w:rsidP="004E5901">
      <w:pPr>
        <w:spacing w:after="0" w:line="240" w:lineRule="auto"/>
        <w:ind w:firstLine="708"/>
        <w:jc w:val="both"/>
        <w:rPr>
          <w:rFonts w:ascii="Times New Roman" w:eastAsia="Calibri" w:hAnsi="Times New Roman" w:cs="Times New Roman"/>
          <w:sz w:val="24"/>
          <w:szCs w:val="24"/>
        </w:rPr>
      </w:pPr>
      <w:r w:rsidRPr="00E020E1">
        <w:rPr>
          <w:rFonts w:ascii="Times New Roman" w:eastAsia="Calibri" w:hAnsi="Times New Roman" w:cs="Times New Roman"/>
          <w:sz w:val="24"/>
          <w:szCs w:val="24"/>
        </w:rPr>
        <w:t>Предвид гореизложеното и на основание чл. 21 ал. 1, т.23 във връзка с ал.2 от Закона за местното самоуправление и местната администрация и чл.10 ал. 2 от Закона за нормативните актове, предлагам Общински съвет – Бургас да вземе следните</w:t>
      </w:r>
    </w:p>
    <w:p w:rsidR="00CC6550" w:rsidRPr="00E020E1" w:rsidRDefault="00CC6550" w:rsidP="009034CB">
      <w:pPr>
        <w:spacing w:after="0" w:line="360" w:lineRule="auto"/>
        <w:rPr>
          <w:rFonts w:ascii="Times New Roman" w:eastAsia="Times New Roman" w:hAnsi="Times New Roman" w:cs="Times New Roman"/>
          <w:b/>
          <w:sz w:val="24"/>
          <w:szCs w:val="24"/>
          <w:lang w:val="en-US" w:eastAsia="bg-BG"/>
        </w:rPr>
      </w:pPr>
    </w:p>
    <w:p w:rsidR="004F38C3" w:rsidRPr="00E020E1" w:rsidRDefault="00CC6550" w:rsidP="009034CB">
      <w:pPr>
        <w:spacing w:after="0" w:line="360" w:lineRule="auto"/>
        <w:jc w:val="center"/>
        <w:rPr>
          <w:rFonts w:ascii="Times New Roman" w:eastAsia="Times New Roman" w:hAnsi="Times New Roman" w:cs="Times New Roman"/>
          <w:b/>
          <w:sz w:val="24"/>
          <w:szCs w:val="24"/>
          <w:lang w:val="en-US" w:eastAsia="bg-BG"/>
        </w:rPr>
      </w:pPr>
      <w:r w:rsidRPr="00E020E1">
        <w:rPr>
          <w:rFonts w:ascii="Times New Roman" w:eastAsia="Times New Roman" w:hAnsi="Times New Roman" w:cs="Times New Roman"/>
          <w:b/>
          <w:sz w:val="24"/>
          <w:szCs w:val="24"/>
          <w:lang w:eastAsia="bg-BG"/>
        </w:rPr>
        <w:t>Р Е Ш Е Н И Я:</w:t>
      </w:r>
    </w:p>
    <w:p w:rsidR="007205B2" w:rsidRPr="00E020E1" w:rsidRDefault="007205B2" w:rsidP="00D63C91">
      <w:pPr>
        <w:spacing w:after="0" w:line="240" w:lineRule="auto"/>
        <w:rPr>
          <w:rFonts w:ascii="Times New Roman" w:eastAsia="Times New Roman" w:hAnsi="Times New Roman" w:cs="Times New Roman"/>
          <w:b/>
          <w:sz w:val="24"/>
          <w:szCs w:val="24"/>
          <w:lang w:eastAsia="bg-BG"/>
        </w:rPr>
      </w:pPr>
    </w:p>
    <w:p w:rsidR="00720736" w:rsidRPr="00E020E1" w:rsidRDefault="00CC6550" w:rsidP="009034CB">
      <w:pPr>
        <w:pStyle w:val="ListParagraph"/>
        <w:spacing w:after="0" w:line="240" w:lineRule="auto"/>
        <w:ind w:left="0" w:firstLine="708"/>
        <w:jc w:val="both"/>
        <w:rPr>
          <w:rFonts w:ascii="Times New Roman" w:eastAsia="Calibri" w:hAnsi="Times New Roman" w:cs="Times New Roman"/>
          <w:sz w:val="24"/>
          <w:szCs w:val="24"/>
        </w:rPr>
      </w:pPr>
      <w:r w:rsidRPr="00E020E1">
        <w:rPr>
          <w:rFonts w:ascii="Times New Roman" w:hAnsi="Times New Roman" w:cs="Times New Roman"/>
          <w:b/>
          <w:sz w:val="24"/>
          <w:szCs w:val="24"/>
          <w:lang w:val="en-US"/>
        </w:rPr>
        <w:t>I.</w:t>
      </w:r>
      <w:r w:rsidRPr="00E020E1">
        <w:rPr>
          <w:rFonts w:ascii="Times New Roman" w:hAnsi="Times New Roman" w:cs="Times New Roman"/>
          <w:sz w:val="24"/>
          <w:szCs w:val="24"/>
          <w:lang w:val="en-US"/>
        </w:rPr>
        <w:t xml:space="preserve"> </w:t>
      </w:r>
      <w:r w:rsidRPr="00E020E1">
        <w:rPr>
          <w:rFonts w:ascii="Times New Roman" w:hAnsi="Times New Roman" w:cs="Times New Roman"/>
          <w:sz w:val="24"/>
          <w:szCs w:val="24"/>
        </w:rPr>
        <w:t xml:space="preserve">Приема </w:t>
      </w:r>
      <w:r w:rsidR="00720736" w:rsidRPr="00E020E1">
        <w:rPr>
          <w:rFonts w:ascii="Times New Roman" w:eastAsia="Times New Roman" w:hAnsi="Times New Roman" w:cs="Times New Roman"/>
          <w:sz w:val="24"/>
          <w:szCs w:val="24"/>
          <w:lang w:eastAsia="bg-BG"/>
        </w:rPr>
        <w:t xml:space="preserve">Наредба за изменение и допълнение на </w:t>
      </w:r>
      <w:r w:rsidR="00720736" w:rsidRPr="00E020E1">
        <w:rPr>
          <w:rFonts w:ascii="Times New Roman" w:eastAsia="Calibri" w:hAnsi="Times New Roman" w:cs="Times New Roman"/>
          <w:sz w:val="24"/>
          <w:szCs w:val="24"/>
        </w:rPr>
        <w:t xml:space="preserve">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Бургас, приета </w:t>
      </w:r>
      <w:r w:rsidR="00720736" w:rsidRPr="00E020E1">
        <w:rPr>
          <w:rFonts w:ascii="Times New Roman" w:eastAsia="Times New Roman" w:hAnsi="Times New Roman" w:cs="Times New Roman"/>
          <w:sz w:val="24"/>
          <w:szCs w:val="24"/>
          <w:lang w:eastAsia="bg-BG"/>
        </w:rPr>
        <w:t xml:space="preserve">с решение на Общински съвет – Бургас </w:t>
      </w:r>
      <w:r w:rsidR="00720736" w:rsidRPr="00E020E1">
        <w:rPr>
          <w:rFonts w:ascii="Times New Roman" w:eastAsia="Calibri" w:hAnsi="Times New Roman" w:cs="Times New Roman"/>
          <w:sz w:val="24"/>
          <w:szCs w:val="24"/>
        </w:rPr>
        <w:t xml:space="preserve">по т. </w:t>
      </w:r>
      <w:r w:rsidR="00720736" w:rsidRPr="00E020E1">
        <w:rPr>
          <w:rFonts w:ascii="Times New Roman" w:eastAsia="Calibri" w:hAnsi="Times New Roman" w:cs="Times New Roman"/>
          <w:sz w:val="24"/>
          <w:szCs w:val="24"/>
          <w:lang w:val="en-US"/>
        </w:rPr>
        <w:t>9</w:t>
      </w:r>
      <w:r w:rsidR="00720736" w:rsidRPr="00E020E1">
        <w:rPr>
          <w:rFonts w:ascii="Times New Roman" w:eastAsia="Calibri" w:hAnsi="Times New Roman" w:cs="Times New Roman"/>
          <w:sz w:val="24"/>
          <w:szCs w:val="24"/>
        </w:rPr>
        <w:t xml:space="preserve">, Протокол № </w:t>
      </w:r>
      <w:r w:rsidR="00720736" w:rsidRPr="00E020E1">
        <w:rPr>
          <w:rFonts w:ascii="Times New Roman" w:eastAsia="Calibri" w:hAnsi="Times New Roman" w:cs="Times New Roman"/>
          <w:sz w:val="24"/>
          <w:szCs w:val="24"/>
          <w:lang w:val="ru-RU"/>
        </w:rPr>
        <w:t>2</w:t>
      </w:r>
      <w:r w:rsidR="00720736" w:rsidRPr="00E020E1">
        <w:rPr>
          <w:rFonts w:ascii="Times New Roman" w:eastAsia="Calibri" w:hAnsi="Times New Roman" w:cs="Times New Roman"/>
          <w:sz w:val="24"/>
          <w:szCs w:val="24"/>
          <w:lang w:val="en-US"/>
        </w:rPr>
        <w:t>8</w:t>
      </w:r>
      <w:r w:rsidR="00720736" w:rsidRPr="00E020E1">
        <w:rPr>
          <w:rFonts w:ascii="Times New Roman" w:eastAsia="Calibri" w:hAnsi="Times New Roman" w:cs="Times New Roman"/>
          <w:sz w:val="24"/>
          <w:szCs w:val="24"/>
        </w:rPr>
        <w:t xml:space="preserve">/ </w:t>
      </w:r>
      <w:r w:rsidR="00720736" w:rsidRPr="00E020E1">
        <w:rPr>
          <w:rFonts w:ascii="Times New Roman" w:eastAsia="Calibri" w:hAnsi="Times New Roman" w:cs="Times New Roman"/>
          <w:sz w:val="24"/>
          <w:szCs w:val="24"/>
          <w:lang w:val="en-US"/>
        </w:rPr>
        <w:t xml:space="preserve">29.10.2013 </w:t>
      </w:r>
      <w:r w:rsidR="00720736" w:rsidRPr="00E020E1">
        <w:rPr>
          <w:rFonts w:ascii="Times New Roman" w:eastAsia="Calibri" w:hAnsi="Times New Roman" w:cs="Times New Roman"/>
          <w:sz w:val="24"/>
          <w:szCs w:val="24"/>
        </w:rPr>
        <w:t>г., както следва:</w:t>
      </w:r>
    </w:p>
    <w:p w:rsidR="00D63C91" w:rsidRPr="00E020E1" w:rsidRDefault="00D63C91" w:rsidP="004E5901">
      <w:pPr>
        <w:spacing w:after="0" w:line="240" w:lineRule="auto"/>
        <w:jc w:val="center"/>
        <w:rPr>
          <w:rFonts w:ascii="Times New Roman" w:hAnsi="Times New Roman" w:cs="Times New Roman"/>
          <w:sz w:val="24"/>
          <w:szCs w:val="24"/>
          <w:lang w:val="en-US"/>
        </w:rPr>
      </w:pPr>
    </w:p>
    <w:p w:rsidR="00904369" w:rsidRPr="00904369" w:rsidRDefault="00904369" w:rsidP="00904369">
      <w:pPr>
        <w:spacing w:after="0" w:line="240" w:lineRule="auto"/>
        <w:ind w:firstLine="708"/>
        <w:rPr>
          <w:rFonts w:ascii="Times New Roman" w:eastAsia="Times New Roman" w:hAnsi="Times New Roman" w:cs="Times New Roman"/>
          <w:sz w:val="24"/>
          <w:szCs w:val="24"/>
          <w:lang w:val="en-US" w:eastAsia="bg-BG"/>
        </w:rPr>
      </w:pPr>
      <w:r w:rsidRPr="00904369">
        <w:rPr>
          <w:rFonts w:ascii="Times New Roman" w:eastAsia="Times New Roman" w:hAnsi="Times New Roman" w:cs="Times New Roman"/>
          <w:b/>
          <w:sz w:val="24"/>
          <w:szCs w:val="24"/>
          <w:lang w:eastAsia="bg-BG"/>
        </w:rPr>
        <w:t xml:space="preserve">§ 1. </w:t>
      </w:r>
      <w:r w:rsidRPr="00904369">
        <w:rPr>
          <w:rFonts w:ascii="Times New Roman" w:eastAsia="Times New Roman" w:hAnsi="Times New Roman" w:cs="Times New Roman"/>
          <w:sz w:val="24"/>
          <w:szCs w:val="24"/>
          <w:lang w:eastAsia="bg-BG"/>
        </w:rPr>
        <w:t xml:space="preserve"> </w:t>
      </w:r>
      <w:r w:rsidRPr="00904369">
        <w:rPr>
          <w:rFonts w:ascii="Times New Roman" w:eastAsia="Times New Roman" w:hAnsi="Times New Roman" w:cs="Times New Roman"/>
          <w:sz w:val="24"/>
          <w:szCs w:val="24"/>
          <w:lang w:val="en-US" w:eastAsia="bg-BG"/>
        </w:rPr>
        <w:t xml:space="preserve"> </w:t>
      </w:r>
      <w:r w:rsidRPr="00904369">
        <w:rPr>
          <w:rFonts w:ascii="Times New Roman" w:eastAsia="Times New Roman" w:hAnsi="Times New Roman" w:cs="Times New Roman"/>
          <w:sz w:val="24"/>
          <w:szCs w:val="24"/>
          <w:lang w:eastAsia="bg-BG"/>
        </w:rPr>
        <w:t>В чл.1, ал.1; чл.2, ал. 2. думите "бюджетни кредити" се заменят с "бюджет"</w:t>
      </w:r>
      <w:r w:rsidRPr="00904369">
        <w:rPr>
          <w:rFonts w:ascii="Times New Roman" w:eastAsia="Times New Roman" w:hAnsi="Times New Roman" w:cs="Times New Roman"/>
          <w:sz w:val="24"/>
          <w:szCs w:val="24"/>
          <w:lang w:val="en-US" w:eastAsia="bg-BG"/>
        </w:rPr>
        <w:t>;</w:t>
      </w:r>
    </w:p>
    <w:p w:rsidR="00904369" w:rsidRPr="00904369" w:rsidRDefault="00904369" w:rsidP="00904369">
      <w:pPr>
        <w:spacing w:after="0" w:line="240" w:lineRule="auto"/>
        <w:ind w:firstLine="708"/>
        <w:rPr>
          <w:rFonts w:ascii="Times New Roman" w:eastAsia="Times New Roman" w:hAnsi="Times New Roman" w:cs="Times New Roman"/>
          <w:sz w:val="24"/>
          <w:szCs w:val="24"/>
          <w:lang w:val="en-US" w:eastAsia="bg-BG"/>
        </w:rPr>
      </w:pPr>
      <w:r w:rsidRPr="00904369">
        <w:rPr>
          <w:rFonts w:ascii="Times New Roman" w:eastAsia="Times New Roman" w:hAnsi="Times New Roman" w:cs="Times New Roman"/>
          <w:b/>
          <w:sz w:val="24"/>
          <w:szCs w:val="24"/>
          <w:lang w:eastAsia="bg-BG"/>
        </w:rPr>
        <w:t xml:space="preserve">§ 2.  </w:t>
      </w:r>
      <w:r w:rsidRPr="00904369">
        <w:rPr>
          <w:rFonts w:ascii="Times New Roman" w:eastAsia="Times New Roman" w:hAnsi="Times New Roman" w:cs="Times New Roman"/>
          <w:sz w:val="24"/>
          <w:szCs w:val="24"/>
          <w:lang w:eastAsia="bg-BG"/>
        </w:rPr>
        <w:t>В чл.9, ал. 2 и ал.3 думите "бюджетни кредити" се заменят със "средства"</w:t>
      </w:r>
      <w:r w:rsidRPr="00904369">
        <w:rPr>
          <w:rFonts w:ascii="Times New Roman" w:eastAsia="Times New Roman" w:hAnsi="Times New Roman" w:cs="Times New Roman"/>
          <w:sz w:val="24"/>
          <w:szCs w:val="24"/>
          <w:lang w:val="en-US" w:eastAsia="bg-BG"/>
        </w:rPr>
        <w:t>;</w:t>
      </w:r>
    </w:p>
    <w:p w:rsidR="00904369" w:rsidRPr="00904369" w:rsidRDefault="00904369" w:rsidP="00904369">
      <w:pPr>
        <w:spacing w:after="0" w:line="240" w:lineRule="auto"/>
        <w:ind w:firstLine="708"/>
        <w:jc w:val="both"/>
        <w:rPr>
          <w:rFonts w:ascii="Times New Roman" w:eastAsia="Times New Roman" w:hAnsi="Times New Roman" w:cs="Times New Roman"/>
          <w:color w:val="000000" w:themeColor="text1"/>
          <w:sz w:val="24"/>
          <w:szCs w:val="24"/>
          <w:lang w:eastAsia="bg-BG"/>
        </w:rPr>
      </w:pPr>
      <w:r w:rsidRPr="00904369">
        <w:rPr>
          <w:rFonts w:ascii="Times New Roman" w:eastAsia="Times New Roman" w:hAnsi="Times New Roman" w:cs="Times New Roman"/>
          <w:b/>
          <w:sz w:val="24"/>
          <w:szCs w:val="24"/>
          <w:lang w:eastAsia="bg-BG"/>
        </w:rPr>
        <w:t xml:space="preserve">§ 3. </w:t>
      </w:r>
      <w:r w:rsidRPr="00904369">
        <w:rPr>
          <w:rFonts w:ascii="Times New Roman" w:eastAsia="Times New Roman" w:hAnsi="Times New Roman" w:cs="Times New Roman"/>
          <w:sz w:val="24"/>
          <w:szCs w:val="24"/>
          <w:lang w:eastAsia="bg-BG"/>
        </w:rPr>
        <w:t xml:space="preserve"> Чл.14 ал.6 </w:t>
      </w:r>
      <w:r w:rsidRPr="00904369">
        <w:rPr>
          <w:rFonts w:ascii="Times New Roman" w:eastAsia="Times New Roman" w:hAnsi="Times New Roman" w:cs="Times New Roman"/>
          <w:color w:val="000000" w:themeColor="text1"/>
          <w:sz w:val="24"/>
          <w:szCs w:val="24"/>
          <w:lang w:eastAsia="bg-BG"/>
        </w:rPr>
        <w:t xml:space="preserve">се изменя и придобива следното съдържание: </w:t>
      </w:r>
    </w:p>
    <w:p w:rsidR="00904369" w:rsidRPr="00904369" w:rsidRDefault="00904369" w:rsidP="00904369">
      <w:pPr>
        <w:spacing w:after="0" w:line="240" w:lineRule="auto"/>
        <w:ind w:firstLine="708"/>
        <w:jc w:val="both"/>
        <w:rPr>
          <w:rFonts w:ascii="Times New Roman" w:eastAsia="Times New Roman" w:hAnsi="Times New Roman" w:cs="Times New Roman"/>
          <w:sz w:val="24"/>
          <w:szCs w:val="24"/>
          <w:lang w:val="en-US" w:eastAsia="bg-BG"/>
        </w:rPr>
      </w:pPr>
      <w:r w:rsidRPr="00904369">
        <w:rPr>
          <w:rFonts w:ascii="Times New Roman" w:eastAsia="Times New Roman" w:hAnsi="Times New Roman" w:cs="Times New Roman"/>
          <w:color w:val="000000" w:themeColor="text1"/>
          <w:sz w:val="24"/>
          <w:szCs w:val="24"/>
          <w:lang w:eastAsia="bg-BG"/>
        </w:rPr>
        <w:t xml:space="preserve">Чл.14 </w:t>
      </w:r>
      <w:r w:rsidRPr="00904369">
        <w:rPr>
          <w:rFonts w:ascii="Times New Roman" w:eastAsia="Times New Roman" w:hAnsi="Times New Roman" w:cs="Times New Roman"/>
          <w:color w:val="000000" w:themeColor="text1"/>
          <w:sz w:val="24"/>
          <w:szCs w:val="24"/>
          <w:lang w:val="en-US" w:eastAsia="bg-BG"/>
        </w:rPr>
        <w:t>(6)</w:t>
      </w:r>
      <w:r w:rsidRPr="00904369">
        <w:rPr>
          <w:rFonts w:ascii="Times New Roman" w:eastAsia="Times New Roman" w:hAnsi="Times New Roman" w:cs="Times New Roman"/>
          <w:color w:val="FF0000"/>
          <w:sz w:val="24"/>
          <w:szCs w:val="24"/>
          <w:lang w:eastAsia="bg-BG"/>
        </w:rPr>
        <w:t xml:space="preserve"> </w:t>
      </w:r>
      <w:r w:rsidRPr="00904369">
        <w:rPr>
          <w:rFonts w:ascii="Times New Roman" w:eastAsia="Times New Roman" w:hAnsi="Times New Roman" w:cs="Times New Roman"/>
          <w:sz w:val="24"/>
          <w:szCs w:val="24"/>
          <w:lang w:eastAsia="bg-BG"/>
        </w:rPr>
        <w:t>Със Закона за държавния бюджет за съответната година може да се определя максимален размер на дълга, който може да бъде поет от общината през бюджетната година извън ограниченията по ал. 1 и извън случаите по ал. 5 за авансово финансиране на плащания по проекти, финансирани със средства на Европейския съюз, както и да се предвидят допълнителни ограничения за поемането на дълг от общините;</w:t>
      </w:r>
    </w:p>
    <w:p w:rsidR="00904369" w:rsidRPr="00904369" w:rsidRDefault="00904369" w:rsidP="00904369">
      <w:pPr>
        <w:spacing w:after="0" w:line="240" w:lineRule="auto"/>
        <w:ind w:firstLine="708"/>
        <w:jc w:val="both"/>
        <w:rPr>
          <w:rFonts w:ascii="Times New Roman" w:eastAsia="Times New Roman" w:hAnsi="Times New Roman" w:cs="Times New Roman"/>
          <w:sz w:val="24"/>
          <w:szCs w:val="24"/>
          <w:lang w:eastAsia="bg-BG"/>
        </w:rPr>
      </w:pPr>
      <w:r w:rsidRPr="00904369">
        <w:rPr>
          <w:rFonts w:ascii="Times New Roman" w:eastAsia="Times New Roman" w:hAnsi="Times New Roman" w:cs="Times New Roman"/>
          <w:b/>
          <w:sz w:val="24"/>
          <w:szCs w:val="24"/>
          <w:lang w:eastAsia="bg-BG"/>
        </w:rPr>
        <w:t xml:space="preserve">§ 4. </w:t>
      </w:r>
      <w:r w:rsidRPr="00904369">
        <w:rPr>
          <w:rFonts w:ascii="Times New Roman" w:eastAsia="Times New Roman" w:hAnsi="Times New Roman" w:cs="Times New Roman"/>
          <w:sz w:val="24"/>
          <w:szCs w:val="24"/>
          <w:lang w:eastAsia="bg-BG"/>
        </w:rPr>
        <w:t xml:space="preserve"> В  чл.21, ал.2 изразът “ако това е предвидено със закон“ се отменя;</w:t>
      </w:r>
    </w:p>
    <w:p w:rsidR="00904369" w:rsidRPr="00904369" w:rsidRDefault="00904369" w:rsidP="00904369">
      <w:pPr>
        <w:spacing w:after="0" w:line="240" w:lineRule="auto"/>
        <w:ind w:firstLine="708"/>
        <w:jc w:val="both"/>
        <w:rPr>
          <w:rFonts w:ascii="Times New Roman" w:eastAsia="Times New Roman" w:hAnsi="Times New Roman" w:cs="Times New Roman"/>
          <w:color w:val="000000" w:themeColor="text1"/>
          <w:sz w:val="24"/>
          <w:szCs w:val="24"/>
          <w:lang w:eastAsia="bg-BG"/>
        </w:rPr>
      </w:pPr>
      <w:r w:rsidRPr="00904369">
        <w:rPr>
          <w:rFonts w:ascii="Times New Roman" w:eastAsia="Times New Roman" w:hAnsi="Times New Roman" w:cs="Times New Roman"/>
          <w:b/>
          <w:sz w:val="24"/>
          <w:szCs w:val="24"/>
          <w:lang w:eastAsia="bg-BG"/>
        </w:rPr>
        <w:t xml:space="preserve">§ 5. </w:t>
      </w:r>
      <w:r w:rsidRPr="00904369">
        <w:rPr>
          <w:rFonts w:ascii="Times New Roman" w:eastAsia="Times New Roman" w:hAnsi="Times New Roman" w:cs="Times New Roman"/>
          <w:sz w:val="24"/>
          <w:szCs w:val="24"/>
          <w:lang w:eastAsia="bg-BG"/>
        </w:rPr>
        <w:t xml:space="preserve"> Чл.29, ал. 2 </w:t>
      </w:r>
      <w:r w:rsidRPr="00904369">
        <w:rPr>
          <w:rFonts w:ascii="Times New Roman" w:eastAsia="Times New Roman" w:hAnsi="Times New Roman" w:cs="Times New Roman"/>
          <w:color w:val="000000" w:themeColor="text1"/>
          <w:sz w:val="24"/>
          <w:szCs w:val="24"/>
          <w:lang w:eastAsia="bg-BG"/>
        </w:rPr>
        <w:t>се изменя и придобива следното съдържание:</w:t>
      </w:r>
    </w:p>
    <w:p w:rsidR="00904369" w:rsidRPr="00904369" w:rsidRDefault="00904369" w:rsidP="00904369">
      <w:pPr>
        <w:spacing w:after="0" w:line="240" w:lineRule="auto"/>
        <w:ind w:firstLine="708"/>
        <w:jc w:val="both"/>
        <w:rPr>
          <w:rFonts w:ascii="Times New Roman" w:eastAsia="Times New Roman" w:hAnsi="Times New Roman" w:cs="Times New Roman"/>
          <w:sz w:val="24"/>
          <w:szCs w:val="24"/>
          <w:lang w:eastAsia="bg-BG"/>
        </w:rPr>
      </w:pPr>
      <w:r w:rsidRPr="00904369">
        <w:rPr>
          <w:rFonts w:ascii="Times New Roman" w:eastAsia="Times New Roman" w:hAnsi="Times New Roman" w:cs="Times New Roman"/>
          <w:sz w:val="24"/>
          <w:szCs w:val="24"/>
          <w:lang w:eastAsia="bg-BG"/>
        </w:rPr>
        <w:t>Чл.29</w:t>
      </w:r>
      <w:r w:rsidRPr="00904369">
        <w:rPr>
          <w:rFonts w:ascii="Times New Roman" w:eastAsia="Times New Roman" w:hAnsi="Times New Roman" w:cs="Times New Roman"/>
          <w:sz w:val="24"/>
          <w:szCs w:val="24"/>
          <w:lang w:val="en-US" w:eastAsia="bg-BG"/>
        </w:rPr>
        <w:t xml:space="preserve"> (</w:t>
      </w:r>
      <w:r w:rsidRPr="00904369">
        <w:rPr>
          <w:rFonts w:ascii="Times New Roman" w:eastAsia="Times New Roman" w:hAnsi="Times New Roman" w:cs="Times New Roman"/>
          <w:sz w:val="24"/>
          <w:szCs w:val="24"/>
          <w:lang w:eastAsia="bg-BG"/>
        </w:rPr>
        <w:t>2</w:t>
      </w:r>
      <w:r w:rsidRPr="00904369">
        <w:rPr>
          <w:rFonts w:ascii="Times New Roman" w:eastAsia="Times New Roman" w:hAnsi="Times New Roman" w:cs="Times New Roman"/>
          <w:sz w:val="24"/>
          <w:szCs w:val="24"/>
          <w:lang w:val="en-US" w:eastAsia="bg-BG"/>
        </w:rPr>
        <w:t>)</w:t>
      </w:r>
      <w:r w:rsidRPr="00904369">
        <w:rPr>
          <w:rFonts w:ascii="Times New Roman" w:eastAsia="Times New Roman" w:hAnsi="Times New Roman" w:cs="Times New Roman"/>
          <w:sz w:val="24"/>
          <w:szCs w:val="24"/>
          <w:lang w:eastAsia="bg-BG"/>
        </w:rPr>
        <w:t xml:space="preserve"> В рамките на срока по ал. 4 кметът на общината представя проекта на бюджет за публично обсъждане от местната общност, като оповестява датата на обсъждането най-малко 7 дни предварително на интернет страницата на общината и в местните средства за масово осведомяване. Публичното обсъждане се провежда по ред, определен от общинския съвет. За постъпилите предложения се съставя протокол, който се внася в общинския съвет заедно с окончателния проект на бюджета, съгласно Приложение № 1 към настоящата Наредба;</w:t>
      </w:r>
    </w:p>
    <w:p w:rsidR="00904369" w:rsidRPr="00904369" w:rsidRDefault="00904369" w:rsidP="00904369">
      <w:pPr>
        <w:spacing w:after="0" w:line="240" w:lineRule="auto"/>
        <w:ind w:firstLine="708"/>
        <w:rPr>
          <w:rFonts w:ascii="Times New Roman" w:eastAsia="Times New Roman" w:hAnsi="Times New Roman" w:cs="Times New Roman"/>
          <w:sz w:val="24"/>
          <w:szCs w:val="24"/>
          <w:lang w:val="en-US" w:eastAsia="bg-BG"/>
        </w:rPr>
      </w:pPr>
      <w:r w:rsidRPr="00904369">
        <w:rPr>
          <w:rFonts w:ascii="Times New Roman" w:eastAsia="Times New Roman" w:hAnsi="Times New Roman" w:cs="Times New Roman"/>
          <w:b/>
          <w:sz w:val="24"/>
          <w:szCs w:val="24"/>
          <w:lang w:eastAsia="bg-BG"/>
        </w:rPr>
        <w:t xml:space="preserve">§ 6. </w:t>
      </w:r>
      <w:r w:rsidRPr="00904369">
        <w:rPr>
          <w:rFonts w:ascii="Times New Roman" w:eastAsia="Times New Roman" w:hAnsi="Times New Roman" w:cs="Times New Roman"/>
          <w:sz w:val="24"/>
          <w:szCs w:val="24"/>
          <w:lang w:val="en-US" w:eastAsia="bg-BG"/>
        </w:rPr>
        <w:t xml:space="preserve"> </w:t>
      </w:r>
      <w:r w:rsidRPr="00904369">
        <w:rPr>
          <w:rFonts w:ascii="Times New Roman" w:eastAsia="Times New Roman" w:hAnsi="Times New Roman" w:cs="Times New Roman"/>
          <w:sz w:val="24"/>
          <w:szCs w:val="24"/>
          <w:lang w:eastAsia="bg-BG"/>
        </w:rPr>
        <w:t xml:space="preserve">В чл.30, ал. 3 се изменят т.1 и т.2 по следния начин: </w:t>
      </w:r>
    </w:p>
    <w:p w:rsidR="00904369" w:rsidRPr="00904369" w:rsidRDefault="00904369" w:rsidP="00904369">
      <w:pPr>
        <w:numPr>
          <w:ilvl w:val="0"/>
          <w:numId w:val="5"/>
        </w:numPr>
        <w:spacing w:after="0" w:line="240" w:lineRule="auto"/>
        <w:contextualSpacing/>
        <w:rPr>
          <w:rFonts w:ascii="Times New Roman" w:eastAsia="Times New Roman" w:hAnsi="Times New Roman" w:cs="Times New Roman"/>
          <w:sz w:val="24"/>
          <w:szCs w:val="24"/>
          <w:lang w:eastAsia="bg-BG"/>
        </w:rPr>
      </w:pPr>
      <w:r w:rsidRPr="00904369">
        <w:rPr>
          <w:rFonts w:ascii="Times New Roman" w:eastAsia="Times New Roman" w:hAnsi="Times New Roman" w:cs="Times New Roman"/>
          <w:sz w:val="24"/>
          <w:szCs w:val="24"/>
          <w:lang w:eastAsia="bg-BG"/>
        </w:rPr>
        <w:t>В т. 1  цифрата  "5" се заменя с числото "15".</w:t>
      </w:r>
    </w:p>
    <w:p w:rsidR="00904369" w:rsidRPr="00904369" w:rsidRDefault="00904369" w:rsidP="00904369">
      <w:pPr>
        <w:numPr>
          <w:ilvl w:val="0"/>
          <w:numId w:val="5"/>
        </w:numPr>
        <w:spacing w:after="0" w:line="240" w:lineRule="auto"/>
        <w:contextualSpacing/>
        <w:jc w:val="both"/>
        <w:rPr>
          <w:rFonts w:ascii="Times New Roman" w:eastAsia="Times New Roman" w:hAnsi="Times New Roman" w:cs="Times New Roman"/>
          <w:sz w:val="24"/>
          <w:szCs w:val="24"/>
          <w:lang w:eastAsia="bg-BG"/>
        </w:rPr>
      </w:pPr>
      <w:r w:rsidRPr="00904369">
        <w:rPr>
          <w:rFonts w:ascii="Times New Roman" w:eastAsia="Times New Roman" w:hAnsi="Times New Roman" w:cs="Times New Roman"/>
          <w:sz w:val="24"/>
          <w:szCs w:val="24"/>
          <w:lang w:eastAsia="bg-BG"/>
        </w:rPr>
        <w:t>В т. 2 числото  "30" се заменя с числото "50";</w:t>
      </w:r>
    </w:p>
    <w:p w:rsidR="00904369" w:rsidRPr="00904369" w:rsidRDefault="00904369" w:rsidP="00904369">
      <w:pPr>
        <w:spacing w:after="0" w:line="240" w:lineRule="auto"/>
        <w:ind w:firstLine="360"/>
        <w:jc w:val="both"/>
        <w:rPr>
          <w:rFonts w:ascii="Times New Roman" w:eastAsia="Times New Roman" w:hAnsi="Times New Roman" w:cs="Times New Roman"/>
          <w:sz w:val="24"/>
          <w:szCs w:val="24"/>
          <w:lang w:eastAsia="bg-BG"/>
        </w:rPr>
      </w:pPr>
      <w:r w:rsidRPr="00904369">
        <w:rPr>
          <w:rFonts w:ascii="Times New Roman" w:eastAsia="Times New Roman" w:hAnsi="Times New Roman" w:cs="Times New Roman"/>
          <w:b/>
          <w:sz w:val="24"/>
          <w:szCs w:val="24"/>
          <w:lang w:eastAsia="bg-BG"/>
        </w:rPr>
        <w:t xml:space="preserve">§ </w:t>
      </w:r>
      <w:r w:rsidRPr="00904369">
        <w:rPr>
          <w:rFonts w:ascii="Times New Roman" w:eastAsia="Times New Roman" w:hAnsi="Times New Roman" w:cs="Times New Roman"/>
          <w:b/>
          <w:sz w:val="24"/>
          <w:szCs w:val="24"/>
          <w:lang w:val="en-US" w:eastAsia="bg-BG"/>
        </w:rPr>
        <w:t>7</w:t>
      </w:r>
      <w:r w:rsidRPr="00904369">
        <w:rPr>
          <w:rFonts w:ascii="Times New Roman" w:eastAsia="Times New Roman" w:hAnsi="Times New Roman" w:cs="Times New Roman"/>
          <w:b/>
          <w:sz w:val="24"/>
          <w:szCs w:val="24"/>
          <w:lang w:eastAsia="bg-BG"/>
        </w:rPr>
        <w:t xml:space="preserve">.  </w:t>
      </w:r>
      <w:r w:rsidRPr="00904369">
        <w:rPr>
          <w:rFonts w:ascii="Times New Roman" w:eastAsia="Times New Roman" w:hAnsi="Times New Roman" w:cs="Times New Roman"/>
          <w:sz w:val="24"/>
          <w:szCs w:val="24"/>
          <w:lang w:eastAsia="bg-BG"/>
        </w:rPr>
        <w:t>В чл.</w:t>
      </w:r>
      <w:r w:rsidRPr="00904369">
        <w:rPr>
          <w:rFonts w:ascii="Times New Roman" w:eastAsia="Times New Roman" w:hAnsi="Times New Roman" w:cs="Times New Roman"/>
          <w:sz w:val="24"/>
          <w:szCs w:val="24"/>
          <w:lang w:val="en-US" w:eastAsia="bg-BG"/>
        </w:rPr>
        <w:t>30</w:t>
      </w:r>
      <w:r w:rsidRPr="00904369">
        <w:rPr>
          <w:rFonts w:ascii="Times New Roman" w:eastAsia="Times New Roman" w:hAnsi="Times New Roman" w:cs="Times New Roman"/>
          <w:sz w:val="24"/>
          <w:szCs w:val="24"/>
          <w:lang w:eastAsia="bg-BG"/>
        </w:rPr>
        <w:t xml:space="preserve">, ал. </w:t>
      </w:r>
      <w:r w:rsidRPr="00904369">
        <w:rPr>
          <w:rFonts w:ascii="Times New Roman" w:eastAsia="Times New Roman" w:hAnsi="Times New Roman" w:cs="Times New Roman"/>
          <w:sz w:val="24"/>
          <w:szCs w:val="24"/>
          <w:lang w:val="en-US" w:eastAsia="bg-BG"/>
        </w:rPr>
        <w:t>4</w:t>
      </w:r>
      <w:r w:rsidRPr="00904369">
        <w:rPr>
          <w:rFonts w:ascii="Times New Roman" w:eastAsia="Times New Roman" w:hAnsi="Times New Roman" w:cs="Times New Roman"/>
          <w:sz w:val="24"/>
          <w:szCs w:val="24"/>
          <w:lang w:eastAsia="bg-BG"/>
        </w:rPr>
        <w:t xml:space="preserve"> думите "Целевата субсидия за капиталови разходи </w:t>
      </w:r>
      <w:proofErr w:type="gramStart"/>
      <w:r w:rsidRPr="00904369">
        <w:rPr>
          <w:rFonts w:ascii="Times New Roman" w:eastAsia="Times New Roman" w:hAnsi="Times New Roman" w:cs="Times New Roman"/>
          <w:sz w:val="24"/>
          <w:szCs w:val="24"/>
          <w:lang w:eastAsia="bg-BG"/>
        </w:rPr>
        <w:t>по  ал</w:t>
      </w:r>
      <w:proofErr w:type="gramEnd"/>
      <w:r w:rsidRPr="00904369">
        <w:rPr>
          <w:rFonts w:ascii="Times New Roman" w:eastAsia="Times New Roman" w:hAnsi="Times New Roman" w:cs="Times New Roman"/>
          <w:sz w:val="24"/>
          <w:szCs w:val="24"/>
          <w:lang w:eastAsia="bg-BG"/>
        </w:rPr>
        <w:t>. 3, т.5" се заменят със  "Целевата субсидия за капиталови разходи по ал. 3, т.6";</w:t>
      </w:r>
    </w:p>
    <w:p w:rsidR="00904369" w:rsidRPr="00904369" w:rsidRDefault="00904369" w:rsidP="00904369">
      <w:pPr>
        <w:spacing w:after="0" w:line="240" w:lineRule="auto"/>
        <w:ind w:firstLine="360"/>
        <w:jc w:val="both"/>
        <w:rPr>
          <w:rFonts w:ascii="Times New Roman" w:eastAsia="Calibri" w:hAnsi="Times New Roman" w:cs="Times New Roman"/>
          <w:sz w:val="24"/>
          <w:szCs w:val="24"/>
        </w:rPr>
      </w:pPr>
      <w:r w:rsidRPr="00904369">
        <w:rPr>
          <w:rFonts w:ascii="Times New Roman" w:eastAsia="Times New Roman" w:hAnsi="Times New Roman" w:cs="Times New Roman"/>
          <w:b/>
          <w:sz w:val="24"/>
          <w:szCs w:val="24"/>
          <w:lang w:eastAsia="bg-BG"/>
        </w:rPr>
        <w:t xml:space="preserve">§ 8.  </w:t>
      </w:r>
      <w:r w:rsidRPr="00904369">
        <w:rPr>
          <w:rFonts w:ascii="Times New Roman" w:eastAsia="Times New Roman" w:hAnsi="Times New Roman" w:cs="Times New Roman"/>
          <w:sz w:val="24"/>
          <w:szCs w:val="24"/>
          <w:lang w:eastAsia="bg-BG"/>
        </w:rPr>
        <w:t xml:space="preserve">Чл.34, ал. 1 и ал. 2 </w:t>
      </w:r>
      <w:r w:rsidRPr="00904369">
        <w:rPr>
          <w:rFonts w:ascii="Times New Roman" w:eastAsia="Times New Roman" w:hAnsi="Times New Roman" w:cs="Times New Roman"/>
          <w:color w:val="000000" w:themeColor="text1"/>
          <w:sz w:val="24"/>
          <w:szCs w:val="24"/>
          <w:lang w:eastAsia="bg-BG"/>
        </w:rPr>
        <w:t>се изменят и придобиват следното съдържание:</w:t>
      </w:r>
    </w:p>
    <w:p w:rsidR="00904369" w:rsidRPr="00904369" w:rsidRDefault="00904369" w:rsidP="00904369">
      <w:pPr>
        <w:spacing w:after="0" w:line="240" w:lineRule="auto"/>
        <w:jc w:val="both"/>
        <w:rPr>
          <w:rFonts w:ascii="Times New Roman" w:eastAsia="Times New Roman" w:hAnsi="Times New Roman" w:cs="Times New Roman"/>
          <w:color w:val="000000" w:themeColor="text1"/>
          <w:sz w:val="24"/>
          <w:szCs w:val="24"/>
          <w:lang w:eastAsia="bg-BG"/>
        </w:rPr>
      </w:pPr>
      <w:r w:rsidRPr="00904369">
        <w:rPr>
          <w:rFonts w:ascii="Times New Roman" w:eastAsia="Calibri" w:hAnsi="Times New Roman" w:cs="Times New Roman"/>
          <w:sz w:val="24"/>
          <w:szCs w:val="24"/>
        </w:rPr>
        <w:t>Чл. 34.</w:t>
      </w:r>
      <w:r w:rsidRPr="00904369">
        <w:rPr>
          <w:rFonts w:ascii="Times New Roman" w:eastAsia="Calibri" w:hAnsi="Times New Roman" w:cs="Times New Roman"/>
          <w:b/>
          <w:sz w:val="24"/>
          <w:szCs w:val="24"/>
        </w:rPr>
        <w:t xml:space="preserve"> </w:t>
      </w:r>
      <w:r w:rsidRPr="00904369">
        <w:rPr>
          <w:rFonts w:ascii="Times New Roman" w:eastAsia="Times New Roman" w:hAnsi="Times New Roman" w:cs="Times New Roman"/>
          <w:color w:val="000000" w:themeColor="text1"/>
          <w:sz w:val="24"/>
          <w:szCs w:val="24"/>
          <w:lang w:eastAsia="bg-BG"/>
        </w:rPr>
        <w:t xml:space="preserve">(1) В случай, че до началото на бюджетната година </w:t>
      </w:r>
      <w:r w:rsidRPr="00904369">
        <w:rPr>
          <w:rFonts w:ascii="Times New Roman" w:eastAsia="Times New Roman" w:hAnsi="Times New Roman" w:cs="Times New Roman"/>
          <w:color w:val="000000"/>
          <w:sz w:val="24"/>
          <w:szCs w:val="24"/>
          <w:shd w:val="clear" w:color="auto" w:fill="FEFEFE"/>
          <w:lang w:eastAsia="bg-BG"/>
        </w:rPr>
        <w:t xml:space="preserve">държавният бюджет </w:t>
      </w:r>
      <w:r w:rsidRPr="00904369">
        <w:rPr>
          <w:rFonts w:ascii="Times New Roman" w:eastAsia="Times New Roman" w:hAnsi="Times New Roman" w:cs="Times New Roman"/>
          <w:color w:val="000000" w:themeColor="text1"/>
          <w:sz w:val="24"/>
          <w:szCs w:val="24"/>
          <w:lang w:eastAsia="bg-BG"/>
        </w:rPr>
        <w:t xml:space="preserve">не бъде приет от Народното събрание, приходите по бюджета на общината се събират в съответствие с действащите закони, а извършването на разходите е в размер не по-голям от размера им за същия период на предходната година, до размера на постъпилите приходи, помощи и дарения, като се отчитат влезли в сила актове на </w:t>
      </w:r>
      <w:r w:rsidRPr="00904369">
        <w:rPr>
          <w:rFonts w:ascii="Times New Roman" w:eastAsia="Times New Roman" w:hAnsi="Times New Roman" w:cs="Times New Roman"/>
          <w:color w:val="000000" w:themeColor="text1"/>
          <w:sz w:val="24"/>
          <w:szCs w:val="24"/>
          <w:lang w:eastAsia="bg-BG"/>
        </w:rPr>
        <w:lastRenderedPageBreak/>
        <w:t xml:space="preserve">Народното събрание и на Министерския съвет, които предвиждат допълнителни или намалени бюджетни средства, и при спазване на фискалните правила на Закона за публичните финанси. </w:t>
      </w:r>
    </w:p>
    <w:p w:rsidR="00904369" w:rsidRPr="00904369" w:rsidRDefault="00904369" w:rsidP="00904369">
      <w:pPr>
        <w:spacing w:line="240" w:lineRule="auto"/>
        <w:jc w:val="both"/>
        <w:rPr>
          <w:rFonts w:ascii="Times New Roman" w:eastAsia="Times New Roman" w:hAnsi="Times New Roman" w:cs="Times New Roman"/>
          <w:color w:val="000000" w:themeColor="text1"/>
          <w:sz w:val="24"/>
          <w:szCs w:val="24"/>
          <w:lang w:eastAsia="bg-BG"/>
        </w:rPr>
      </w:pPr>
      <w:r w:rsidRPr="00904369">
        <w:rPr>
          <w:rFonts w:ascii="Times New Roman" w:eastAsia="Times New Roman" w:hAnsi="Times New Roman" w:cs="Times New Roman"/>
          <w:color w:val="000000" w:themeColor="text1"/>
          <w:sz w:val="24"/>
          <w:szCs w:val="24"/>
          <w:lang w:eastAsia="bg-BG"/>
        </w:rPr>
        <w:t xml:space="preserve">            (2) В случай, че до началото на бюджетната година държавният бюджет е приет от Народното събрание, за периода до  приемането на бюджета на общината от общинския съвет месечните разходи за делегираните от държавата дейности се извършват в размери не по-големи от утвърдените със Закона за държавния бюджет за съответната година бюджетни взаимоотношения на общината, а разходите за местни дейности  се извършват в размери не по-големи от размера на разходите за същия период на предходната година и не повече от постъпилите приходи, помощи и дарения;</w:t>
      </w:r>
    </w:p>
    <w:p w:rsidR="00904369" w:rsidRPr="00904369" w:rsidRDefault="00904369" w:rsidP="00904369">
      <w:pPr>
        <w:spacing w:after="0" w:line="240" w:lineRule="auto"/>
        <w:ind w:firstLine="708"/>
        <w:jc w:val="both"/>
        <w:rPr>
          <w:rFonts w:ascii="Times New Roman" w:eastAsia="Times New Roman" w:hAnsi="Times New Roman" w:cs="Times New Roman"/>
          <w:color w:val="000000" w:themeColor="text1"/>
          <w:sz w:val="24"/>
          <w:szCs w:val="24"/>
          <w:lang w:eastAsia="bg-BG"/>
        </w:rPr>
      </w:pPr>
      <w:r w:rsidRPr="00904369">
        <w:rPr>
          <w:rFonts w:ascii="Times New Roman" w:eastAsia="Times New Roman" w:hAnsi="Times New Roman" w:cs="Times New Roman"/>
          <w:b/>
          <w:sz w:val="24"/>
          <w:szCs w:val="24"/>
          <w:lang w:eastAsia="bg-BG"/>
        </w:rPr>
        <w:t xml:space="preserve">§ 9.  </w:t>
      </w:r>
      <w:r w:rsidRPr="00904369">
        <w:rPr>
          <w:rFonts w:ascii="Times New Roman" w:eastAsia="Times New Roman" w:hAnsi="Times New Roman" w:cs="Times New Roman"/>
          <w:sz w:val="24"/>
          <w:szCs w:val="24"/>
          <w:lang w:eastAsia="bg-BG"/>
        </w:rPr>
        <w:t>В чл.34</w:t>
      </w:r>
      <w:r w:rsidRPr="00904369">
        <w:rPr>
          <w:rFonts w:ascii="Times New Roman" w:eastAsia="Times New Roman" w:hAnsi="Times New Roman" w:cs="Times New Roman"/>
          <w:color w:val="000000" w:themeColor="text1"/>
          <w:sz w:val="24"/>
          <w:szCs w:val="24"/>
          <w:lang w:eastAsia="bg-BG"/>
        </w:rPr>
        <w:t xml:space="preserve"> се добавя нова ал.3 със следното съдържание:</w:t>
      </w:r>
    </w:p>
    <w:p w:rsidR="00904369" w:rsidRPr="00904369" w:rsidRDefault="00904369" w:rsidP="00904369">
      <w:pPr>
        <w:autoSpaceDE w:val="0"/>
        <w:autoSpaceDN w:val="0"/>
        <w:adjustRightInd w:val="0"/>
        <w:spacing w:after="0" w:line="240" w:lineRule="auto"/>
        <w:jc w:val="both"/>
        <w:rPr>
          <w:rFonts w:ascii="Times New Roman" w:hAnsi="Times New Roman" w:cs="Times New Roman"/>
          <w:color w:val="000000"/>
          <w:sz w:val="24"/>
          <w:szCs w:val="24"/>
        </w:rPr>
      </w:pPr>
      <w:r w:rsidRPr="00904369">
        <w:rPr>
          <w:rFonts w:ascii="Times New Roman" w:hAnsi="Times New Roman" w:cs="Times New Roman"/>
          <w:color w:val="000000"/>
          <w:sz w:val="24"/>
          <w:szCs w:val="24"/>
        </w:rPr>
        <w:t xml:space="preserve">Чл.34 </w:t>
      </w:r>
      <w:r w:rsidRPr="00904369">
        <w:rPr>
          <w:rFonts w:ascii="Times New Roman" w:hAnsi="Times New Roman" w:cs="Times New Roman"/>
          <w:color w:val="000000"/>
          <w:sz w:val="24"/>
          <w:szCs w:val="24"/>
          <w:lang w:val="en-US"/>
        </w:rPr>
        <w:t>(</w:t>
      </w:r>
      <w:r w:rsidRPr="00904369">
        <w:rPr>
          <w:rFonts w:ascii="Times New Roman" w:hAnsi="Times New Roman" w:cs="Times New Roman"/>
          <w:color w:val="000000"/>
          <w:sz w:val="24"/>
          <w:szCs w:val="24"/>
        </w:rPr>
        <w:t>3</w:t>
      </w:r>
      <w:r w:rsidRPr="00904369">
        <w:rPr>
          <w:rFonts w:ascii="Times New Roman" w:hAnsi="Times New Roman" w:cs="Times New Roman"/>
          <w:color w:val="000000"/>
          <w:sz w:val="24"/>
          <w:szCs w:val="24"/>
          <w:lang w:val="en-US"/>
        </w:rPr>
        <w:t xml:space="preserve">) </w:t>
      </w:r>
      <w:r w:rsidRPr="00904369">
        <w:rPr>
          <w:rFonts w:ascii="Times New Roman" w:hAnsi="Times New Roman" w:cs="Times New Roman"/>
          <w:color w:val="000000"/>
          <w:sz w:val="24"/>
          <w:szCs w:val="24"/>
        </w:rPr>
        <w:t>В случай, че общината е в процедура по финансово оздравяване, кметът на община изпраща проекта на бюджет за съгласуване от министъра на финансите. Становището на министъра на финансите по проекта на бюджет на общината се обсъжда от общинския съвет при разглеждане на бюджета на общината;</w:t>
      </w:r>
    </w:p>
    <w:p w:rsidR="00904369" w:rsidRPr="00904369" w:rsidRDefault="00904369" w:rsidP="00904369">
      <w:pPr>
        <w:spacing w:after="0" w:line="240" w:lineRule="auto"/>
        <w:rPr>
          <w:rFonts w:ascii="Times New Roman" w:eastAsia="Times New Roman" w:hAnsi="Times New Roman" w:cs="Times New Roman"/>
          <w:sz w:val="24"/>
          <w:szCs w:val="24"/>
          <w:lang w:eastAsia="bg-BG"/>
        </w:rPr>
      </w:pPr>
    </w:p>
    <w:p w:rsidR="00904369" w:rsidRPr="00904369" w:rsidRDefault="00904369" w:rsidP="00904369">
      <w:pPr>
        <w:spacing w:after="0" w:line="240" w:lineRule="auto"/>
        <w:ind w:firstLine="708"/>
        <w:rPr>
          <w:rFonts w:ascii="Times New Roman" w:eastAsia="Times New Roman" w:hAnsi="Times New Roman" w:cs="Times New Roman"/>
          <w:sz w:val="24"/>
          <w:szCs w:val="24"/>
          <w:lang w:eastAsia="bg-BG"/>
        </w:rPr>
      </w:pPr>
      <w:r w:rsidRPr="00904369">
        <w:rPr>
          <w:rFonts w:ascii="Times New Roman" w:eastAsia="Times New Roman" w:hAnsi="Times New Roman" w:cs="Times New Roman"/>
          <w:b/>
          <w:sz w:val="24"/>
          <w:szCs w:val="24"/>
          <w:lang w:eastAsia="bg-BG"/>
        </w:rPr>
        <w:t xml:space="preserve">§ 10.  </w:t>
      </w:r>
      <w:r w:rsidRPr="00904369">
        <w:rPr>
          <w:rFonts w:ascii="Times New Roman" w:eastAsia="Times New Roman" w:hAnsi="Times New Roman" w:cs="Times New Roman"/>
          <w:sz w:val="24"/>
          <w:szCs w:val="24"/>
          <w:lang w:eastAsia="bg-BG"/>
        </w:rPr>
        <w:t>В  чл.</w:t>
      </w:r>
      <w:r w:rsidRPr="00904369">
        <w:rPr>
          <w:rFonts w:ascii="Times New Roman" w:eastAsia="Times New Roman" w:hAnsi="Times New Roman" w:cs="Times New Roman"/>
          <w:sz w:val="24"/>
          <w:szCs w:val="24"/>
          <w:lang w:val="en-US" w:eastAsia="bg-BG"/>
        </w:rPr>
        <w:t>37</w:t>
      </w:r>
      <w:r w:rsidRPr="00904369">
        <w:rPr>
          <w:rFonts w:ascii="Times New Roman" w:eastAsia="Times New Roman" w:hAnsi="Times New Roman" w:cs="Times New Roman"/>
          <w:sz w:val="24"/>
          <w:szCs w:val="24"/>
          <w:lang w:eastAsia="bg-BG"/>
        </w:rPr>
        <w:t>, ал.</w:t>
      </w:r>
      <w:r w:rsidRPr="00904369">
        <w:rPr>
          <w:rFonts w:ascii="Times New Roman" w:eastAsia="Times New Roman" w:hAnsi="Times New Roman" w:cs="Times New Roman"/>
          <w:sz w:val="24"/>
          <w:szCs w:val="24"/>
          <w:lang w:val="en-US" w:eastAsia="bg-BG"/>
        </w:rPr>
        <w:t>5</w:t>
      </w:r>
      <w:r w:rsidRPr="00904369">
        <w:rPr>
          <w:rFonts w:ascii="Times New Roman" w:eastAsia="Times New Roman" w:hAnsi="Times New Roman" w:cs="Times New Roman"/>
          <w:sz w:val="24"/>
          <w:szCs w:val="24"/>
          <w:lang w:eastAsia="bg-BG"/>
        </w:rPr>
        <w:t xml:space="preserve"> думите “показателите по чл. 94, ал. 3, т. 1 и 2 и ал. 5 от Закона за публичните финанси“</w:t>
      </w:r>
      <w:r w:rsidRPr="00904369">
        <w:rPr>
          <w:rFonts w:ascii="Times New Roman" w:eastAsia="Times New Roman" w:hAnsi="Times New Roman" w:cs="Times New Roman"/>
          <w:sz w:val="24"/>
          <w:szCs w:val="24"/>
          <w:lang w:val="en-US" w:eastAsia="bg-BG"/>
        </w:rPr>
        <w:t xml:space="preserve"> </w:t>
      </w:r>
      <w:r w:rsidRPr="00904369">
        <w:rPr>
          <w:rFonts w:ascii="Times New Roman" w:eastAsia="Times New Roman" w:hAnsi="Times New Roman" w:cs="Times New Roman"/>
          <w:sz w:val="24"/>
          <w:szCs w:val="24"/>
          <w:lang w:eastAsia="bg-BG"/>
        </w:rPr>
        <w:t xml:space="preserve">се заменят с „показателите по чл. 94, ал. 3, т. 1 и 2 и ал. </w:t>
      </w:r>
      <w:r w:rsidRPr="00904369">
        <w:rPr>
          <w:rFonts w:ascii="Times New Roman" w:eastAsia="Times New Roman" w:hAnsi="Times New Roman" w:cs="Times New Roman"/>
          <w:sz w:val="24"/>
          <w:szCs w:val="24"/>
          <w:lang w:val="en-US" w:eastAsia="bg-BG"/>
        </w:rPr>
        <w:t>6</w:t>
      </w:r>
      <w:r w:rsidRPr="00904369">
        <w:rPr>
          <w:rFonts w:ascii="Times New Roman" w:eastAsia="Times New Roman" w:hAnsi="Times New Roman" w:cs="Times New Roman"/>
          <w:sz w:val="24"/>
          <w:szCs w:val="24"/>
          <w:lang w:eastAsia="bg-BG"/>
        </w:rPr>
        <w:t xml:space="preserve"> от Закона за публичните финанси“;</w:t>
      </w:r>
    </w:p>
    <w:p w:rsidR="00904369" w:rsidRPr="00904369" w:rsidRDefault="00904369" w:rsidP="00904369">
      <w:pPr>
        <w:spacing w:after="0" w:line="240" w:lineRule="auto"/>
        <w:ind w:firstLine="708"/>
        <w:rPr>
          <w:rFonts w:ascii="Times New Roman" w:eastAsia="Times New Roman" w:hAnsi="Times New Roman" w:cs="Times New Roman"/>
          <w:color w:val="000000" w:themeColor="text1"/>
          <w:sz w:val="24"/>
          <w:szCs w:val="24"/>
          <w:lang w:eastAsia="bg-BG"/>
        </w:rPr>
      </w:pPr>
      <w:r w:rsidRPr="00904369">
        <w:rPr>
          <w:rFonts w:ascii="Times New Roman" w:eastAsia="Times New Roman" w:hAnsi="Times New Roman" w:cs="Times New Roman"/>
          <w:b/>
          <w:sz w:val="24"/>
          <w:szCs w:val="24"/>
          <w:lang w:eastAsia="bg-BG"/>
        </w:rPr>
        <w:t xml:space="preserve">§ 11.  </w:t>
      </w:r>
      <w:r w:rsidRPr="00904369">
        <w:rPr>
          <w:rFonts w:ascii="Times New Roman" w:eastAsia="Times New Roman" w:hAnsi="Times New Roman" w:cs="Times New Roman"/>
          <w:sz w:val="24"/>
          <w:szCs w:val="24"/>
          <w:lang w:eastAsia="bg-BG"/>
        </w:rPr>
        <w:t xml:space="preserve">Чл.44, ал. 1 </w:t>
      </w:r>
      <w:r w:rsidRPr="00904369">
        <w:rPr>
          <w:rFonts w:ascii="Times New Roman" w:eastAsia="Times New Roman" w:hAnsi="Times New Roman" w:cs="Times New Roman"/>
          <w:color w:val="000000" w:themeColor="text1"/>
          <w:sz w:val="24"/>
          <w:szCs w:val="24"/>
          <w:lang w:eastAsia="bg-BG"/>
        </w:rPr>
        <w:t>се изменя и придобива следното съдържание:</w:t>
      </w:r>
    </w:p>
    <w:p w:rsidR="00904369" w:rsidRPr="00904369" w:rsidRDefault="00904369" w:rsidP="00904369">
      <w:pPr>
        <w:spacing w:after="0" w:line="240" w:lineRule="auto"/>
        <w:ind w:firstLine="708"/>
        <w:jc w:val="both"/>
        <w:rPr>
          <w:rFonts w:ascii="Times New Roman" w:eastAsia="Times New Roman" w:hAnsi="Times New Roman" w:cs="Times New Roman"/>
          <w:color w:val="000000" w:themeColor="text1"/>
          <w:sz w:val="24"/>
          <w:szCs w:val="24"/>
          <w:lang w:eastAsia="bg-BG"/>
        </w:rPr>
      </w:pPr>
      <w:r w:rsidRPr="00904369">
        <w:rPr>
          <w:rFonts w:ascii="Times New Roman" w:eastAsia="Times New Roman" w:hAnsi="Times New Roman" w:cs="Times New Roman"/>
          <w:sz w:val="24"/>
          <w:szCs w:val="24"/>
          <w:lang w:eastAsia="bg-BG"/>
        </w:rPr>
        <w:t xml:space="preserve">Чл.44 </w:t>
      </w:r>
      <w:r w:rsidRPr="00904369">
        <w:rPr>
          <w:rFonts w:ascii="Times New Roman" w:eastAsia="Times New Roman" w:hAnsi="Times New Roman" w:cs="Times New Roman"/>
          <w:sz w:val="24"/>
          <w:szCs w:val="24"/>
          <w:lang w:val="en-US" w:eastAsia="bg-BG"/>
        </w:rPr>
        <w:t>(</w:t>
      </w:r>
      <w:r w:rsidRPr="00904369">
        <w:rPr>
          <w:rFonts w:ascii="Times New Roman" w:eastAsia="Times New Roman" w:hAnsi="Times New Roman" w:cs="Times New Roman"/>
          <w:sz w:val="24"/>
          <w:szCs w:val="24"/>
          <w:lang w:eastAsia="bg-BG"/>
        </w:rPr>
        <w:t>1</w:t>
      </w:r>
      <w:r w:rsidRPr="00904369">
        <w:rPr>
          <w:rFonts w:ascii="Times New Roman" w:eastAsia="Times New Roman" w:hAnsi="Times New Roman" w:cs="Times New Roman"/>
          <w:sz w:val="24"/>
          <w:szCs w:val="24"/>
          <w:lang w:val="en-US" w:eastAsia="bg-BG"/>
        </w:rPr>
        <w:t>)</w:t>
      </w:r>
      <w:r w:rsidRPr="00904369">
        <w:rPr>
          <w:rFonts w:ascii="Times New Roman" w:eastAsia="Times New Roman" w:hAnsi="Times New Roman" w:cs="Times New Roman"/>
          <w:sz w:val="24"/>
          <w:szCs w:val="24"/>
          <w:lang w:eastAsia="bg-BG"/>
        </w:rPr>
        <w:t xml:space="preserve"> </w:t>
      </w:r>
      <w:r w:rsidRPr="00904369">
        <w:rPr>
          <w:rFonts w:ascii="Times New Roman" w:eastAsia="Times New Roman" w:hAnsi="Times New Roman" w:cs="Times New Roman"/>
          <w:color w:val="000000" w:themeColor="text1"/>
          <w:sz w:val="24"/>
          <w:szCs w:val="24"/>
          <w:lang w:eastAsia="bg-BG"/>
        </w:rPr>
        <w:t>Кметът на общината изготвя годишния отчет за изпълнението на бюджета в срок до 31 август по реда на чл. 140 от Закона за публичните финанси.</w:t>
      </w:r>
    </w:p>
    <w:p w:rsidR="00904369" w:rsidRPr="00904369" w:rsidRDefault="00904369" w:rsidP="00904369">
      <w:pPr>
        <w:spacing w:after="0" w:line="240" w:lineRule="auto"/>
        <w:ind w:firstLine="708"/>
        <w:rPr>
          <w:rFonts w:ascii="Times New Roman" w:eastAsia="Times New Roman" w:hAnsi="Times New Roman" w:cs="Times New Roman"/>
          <w:color w:val="000000"/>
          <w:sz w:val="24"/>
          <w:szCs w:val="24"/>
          <w:shd w:val="clear" w:color="auto" w:fill="FEFEFE"/>
          <w:lang w:eastAsia="bg-BG"/>
        </w:rPr>
      </w:pPr>
      <w:r w:rsidRPr="00904369">
        <w:rPr>
          <w:rFonts w:ascii="Times New Roman" w:eastAsia="Times New Roman" w:hAnsi="Times New Roman" w:cs="Times New Roman"/>
          <w:b/>
          <w:sz w:val="24"/>
          <w:szCs w:val="24"/>
          <w:lang w:eastAsia="bg-BG"/>
        </w:rPr>
        <w:t>§ 12.</w:t>
      </w:r>
      <w:r w:rsidRPr="00904369">
        <w:rPr>
          <w:rFonts w:ascii="Times New Roman" w:eastAsia="Times New Roman" w:hAnsi="Times New Roman" w:cs="Times New Roman"/>
          <w:b/>
          <w:sz w:val="24"/>
          <w:szCs w:val="24"/>
          <w:lang w:val="en-US" w:eastAsia="bg-BG"/>
        </w:rPr>
        <w:t xml:space="preserve"> </w:t>
      </w:r>
      <w:r w:rsidRPr="00904369">
        <w:rPr>
          <w:rFonts w:ascii="Times New Roman" w:eastAsia="Times New Roman" w:hAnsi="Times New Roman" w:cs="Times New Roman"/>
          <w:b/>
          <w:sz w:val="24"/>
          <w:szCs w:val="24"/>
          <w:lang w:eastAsia="bg-BG"/>
        </w:rPr>
        <w:t xml:space="preserve"> </w:t>
      </w:r>
      <w:r w:rsidRPr="00904369">
        <w:rPr>
          <w:rFonts w:ascii="Times New Roman" w:eastAsia="Times New Roman" w:hAnsi="Times New Roman" w:cs="Times New Roman"/>
          <w:color w:val="000000"/>
          <w:sz w:val="24"/>
          <w:szCs w:val="24"/>
          <w:shd w:val="clear" w:color="auto" w:fill="FEFEFE"/>
          <w:lang w:eastAsia="bg-BG"/>
        </w:rPr>
        <w:t>В  чл. 4</w:t>
      </w:r>
      <w:r w:rsidRPr="00904369">
        <w:rPr>
          <w:rFonts w:ascii="Times New Roman" w:eastAsia="Times New Roman" w:hAnsi="Times New Roman" w:cs="Times New Roman"/>
          <w:color w:val="000000"/>
          <w:sz w:val="24"/>
          <w:szCs w:val="24"/>
          <w:shd w:val="clear" w:color="auto" w:fill="FEFEFE"/>
          <w:lang w:val="en-US" w:eastAsia="bg-BG"/>
        </w:rPr>
        <w:t>4</w:t>
      </w:r>
      <w:r w:rsidRPr="00904369">
        <w:rPr>
          <w:rFonts w:ascii="Times New Roman" w:eastAsia="Times New Roman" w:hAnsi="Times New Roman" w:cs="Times New Roman"/>
          <w:color w:val="000000"/>
          <w:sz w:val="24"/>
          <w:szCs w:val="24"/>
          <w:shd w:val="clear" w:color="auto" w:fill="FEFEFE"/>
          <w:lang w:eastAsia="bg-BG"/>
        </w:rPr>
        <w:t>,</w:t>
      </w:r>
      <w:r w:rsidRPr="00904369">
        <w:rPr>
          <w:rFonts w:ascii="Times New Roman" w:eastAsia="Times New Roman" w:hAnsi="Times New Roman" w:cs="Times New Roman"/>
          <w:color w:val="000000"/>
          <w:sz w:val="24"/>
          <w:szCs w:val="24"/>
          <w:shd w:val="clear" w:color="auto" w:fill="FEFEFE"/>
          <w:lang w:val="en-US" w:eastAsia="bg-BG"/>
        </w:rPr>
        <w:t xml:space="preserve"> </w:t>
      </w:r>
      <w:r w:rsidRPr="00904369">
        <w:rPr>
          <w:rFonts w:ascii="Times New Roman" w:eastAsia="Times New Roman" w:hAnsi="Times New Roman" w:cs="Times New Roman"/>
          <w:color w:val="000000"/>
          <w:sz w:val="24"/>
          <w:szCs w:val="24"/>
          <w:shd w:val="clear" w:color="auto" w:fill="FEFEFE"/>
          <w:lang w:eastAsia="bg-BG"/>
        </w:rPr>
        <w:t>ал.5 думите "31 декември" се заменят с "30 септември".</w:t>
      </w:r>
    </w:p>
    <w:p w:rsidR="00904369" w:rsidRPr="00904369" w:rsidRDefault="00904369" w:rsidP="00904369">
      <w:pPr>
        <w:spacing w:after="0" w:line="240" w:lineRule="auto"/>
        <w:ind w:firstLine="708"/>
        <w:jc w:val="both"/>
        <w:rPr>
          <w:rFonts w:ascii="Times New Roman" w:eastAsia="Times New Roman" w:hAnsi="Times New Roman" w:cs="Times New Roman"/>
          <w:color w:val="000000"/>
          <w:sz w:val="24"/>
          <w:szCs w:val="24"/>
          <w:shd w:val="clear" w:color="auto" w:fill="FEFEFE"/>
          <w:lang w:eastAsia="bg-BG"/>
        </w:rPr>
      </w:pPr>
      <w:r w:rsidRPr="00904369">
        <w:rPr>
          <w:rFonts w:ascii="Times New Roman" w:eastAsia="Times New Roman" w:hAnsi="Times New Roman" w:cs="Times New Roman"/>
          <w:b/>
          <w:sz w:val="24"/>
          <w:szCs w:val="24"/>
          <w:lang w:eastAsia="bg-BG"/>
        </w:rPr>
        <w:t>§ 13.</w:t>
      </w:r>
      <w:r w:rsidRPr="00904369">
        <w:rPr>
          <w:rFonts w:ascii="Times New Roman" w:eastAsia="Times New Roman" w:hAnsi="Times New Roman" w:cs="Times New Roman"/>
          <w:b/>
          <w:sz w:val="24"/>
          <w:szCs w:val="24"/>
          <w:lang w:val="en-US" w:eastAsia="bg-BG"/>
        </w:rPr>
        <w:t xml:space="preserve"> </w:t>
      </w:r>
      <w:r w:rsidRPr="00904369">
        <w:rPr>
          <w:rFonts w:ascii="Times New Roman" w:eastAsia="Times New Roman" w:hAnsi="Times New Roman" w:cs="Times New Roman"/>
          <w:b/>
          <w:sz w:val="24"/>
          <w:szCs w:val="24"/>
          <w:lang w:eastAsia="bg-BG"/>
        </w:rPr>
        <w:t xml:space="preserve"> </w:t>
      </w:r>
      <w:r w:rsidRPr="00904369">
        <w:rPr>
          <w:rFonts w:ascii="Times New Roman" w:eastAsia="Times New Roman" w:hAnsi="Times New Roman" w:cs="Times New Roman"/>
          <w:color w:val="000000"/>
          <w:sz w:val="24"/>
          <w:szCs w:val="24"/>
          <w:shd w:val="clear" w:color="auto" w:fill="FEFEFE"/>
          <w:lang w:eastAsia="bg-BG"/>
        </w:rPr>
        <w:t>Създава се нов чл.52, със следното съдържание</w:t>
      </w:r>
    </w:p>
    <w:p w:rsidR="00904369" w:rsidRPr="00904369" w:rsidRDefault="00904369" w:rsidP="00904369">
      <w:pPr>
        <w:shd w:val="clear" w:color="auto" w:fill="FEFEFE"/>
        <w:spacing w:after="0" w:line="240" w:lineRule="auto"/>
        <w:ind w:firstLine="709"/>
        <w:jc w:val="both"/>
        <w:rPr>
          <w:rFonts w:ascii="Times New Roman" w:eastAsia="Times New Roman" w:hAnsi="Times New Roman" w:cs="Times New Roman"/>
          <w:color w:val="000000"/>
          <w:sz w:val="24"/>
          <w:szCs w:val="24"/>
          <w:lang w:eastAsia="bg-BG"/>
        </w:rPr>
      </w:pPr>
      <w:r w:rsidRPr="00904369">
        <w:rPr>
          <w:rFonts w:ascii="Times New Roman" w:eastAsia="Times New Roman" w:hAnsi="Times New Roman" w:cs="Times New Roman"/>
          <w:b/>
          <w:bCs/>
          <w:color w:val="000000"/>
          <w:sz w:val="24"/>
          <w:szCs w:val="24"/>
          <w:lang w:eastAsia="bg-BG"/>
        </w:rPr>
        <w:t xml:space="preserve">„Чл. </w:t>
      </w:r>
      <w:r w:rsidRPr="00904369">
        <w:rPr>
          <w:rFonts w:ascii="Times New Roman" w:eastAsia="Times New Roman" w:hAnsi="Times New Roman" w:cs="Times New Roman"/>
          <w:b/>
          <w:bCs/>
          <w:color w:val="000000"/>
          <w:sz w:val="24"/>
          <w:szCs w:val="24"/>
          <w:lang w:val="en-US" w:eastAsia="bg-BG"/>
        </w:rPr>
        <w:t>52</w:t>
      </w:r>
      <w:r w:rsidRPr="00904369">
        <w:rPr>
          <w:rFonts w:ascii="Times New Roman" w:eastAsia="Times New Roman" w:hAnsi="Times New Roman" w:cs="Times New Roman"/>
          <w:b/>
          <w:bCs/>
          <w:color w:val="000000"/>
          <w:sz w:val="24"/>
          <w:szCs w:val="24"/>
          <w:lang w:eastAsia="bg-BG"/>
        </w:rPr>
        <w:t>.</w:t>
      </w:r>
      <w:r w:rsidRPr="00904369">
        <w:rPr>
          <w:rFonts w:ascii="Times New Roman" w:eastAsia="Times New Roman" w:hAnsi="Times New Roman" w:cs="Times New Roman"/>
          <w:color w:val="000000"/>
          <w:sz w:val="24"/>
          <w:szCs w:val="24"/>
          <w:lang w:eastAsia="bg-BG"/>
        </w:rPr>
        <w:t xml:space="preserve">  (1) До края на месец февруари, заместник-кмета „Финанси, бюджет и икономика“, въз основа данни от дирекция Бюджет и финанси представя на кмета доклад с проект за извършена оценка за наличие на условията по </w:t>
      </w:r>
      <w:hyperlink r:id="rId9" w:history="1">
        <w:r w:rsidRPr="00904369">
          <w:rPr>
            <w:rFonts w:ascii="Times New Roman" w:eastAsia="Times New Roman" w:hAnsi="Times New Roman" w:cs="Times New Roman"/>
            <w:color w:val="000000"/>
            <w:sz w:val="24"/>
            <w:szCs w:val="24"/>
            <w:lang w:eastAsia="bg-BG"/>
          </w:rPr>
          <w:t>чл. 130а, ал. 1</w:t>
        </w:r>
      </w:hyperlink>
      <w:r w:rsidRPr="00904369">
        <w:rPr>
          <w:rFonts w:ascii="Times New Roman" w:eastAsia="Times New Roman" w:hAnsi="Times New Roman" w:cs="Times New Roman"/>
          <w:color w:val="000000"/>
          <w:sz w:val="24"/>
          <w:szCs w:val="24"/>
          <w:lang w:eastAsia="bg-BG"/>
        </w:rPr>
        <w:t xml:space="preserve"> от Закона за публичните финанси към края на предходната година.</w:t>
      </w:r>
    </w:p>
    <w:p w:rsidR="00904369" w:rsidRPr="00904369" w:rsidRDefault="00904369" w:rsidP="00904369">
      <w:pPr>
        <w:spacing w:after="0" w:line="240" w:lineRule="auto"/>
        <w:ind w:firstLine="990"/>
        <w:jc w:val="both"/>
        <w:rPr>
          <w:rFonts w:ascii="Times New Roman" w:eastAsia="Times New Roman" w:hAnsi="Times New Roman" w:cs="Times New Roman"/>
          <w:color w:val="000000"/>
          <w:sz w:val="24"/>
          <w:szCs w:val="24"/>
          <w:lang w:eastAsia="bg-BG"/>
        </w:rPr>
      </w:pPr>
      <w:r w:rsidRPr="00904369">
        <w:rPr>
          <w:rFonts w:ascii="Times New Roman" w:eastAsia="Times New Roman" w:hAnsi="Times New Roman" w:cs="Times New Roman"/>
          <w:color w:val="000000"/>
          <w:sz w:val="24"/>
          <w:szCs w:val="24"/>
          <w:lang w:eastAsia="bg-BG"/>
        </w:rPr>
        <w:t>(2) Когато данните сочат финансови затруднения на общината, се прилага процедурата по Глава осма "а", Раздел ІІ от ЗПФ.“</w:t>
      </w:r>
    </w:p>
    <w:p w:rsidR="00904369" w:rsidRPr="00904369" w:rsidRDefault="00904369" w:rsidP="00904369">
      <w:pPr>
        <w:spacing w:after="0" w:line="240" w:lineRule="auto"/>
        <w:ind w:firstLine="708"/>
        <w:jc w:val="both"/>
        <w:rPr>
          <w:rFonts w:ascii="Times New Roman" w:eastAsia="Times New Roman" w:hAnsi="Times New Roman" w:cs="Times New Roman"/>
          <w:sz w:val="24"/>
          <w:szCs w:val="24"/>
          <w:lang w:eastAsia="bg-BG"/>
        </w:rPr>
      </w:pPr>
      <w:r w:rsidRPr="00904369">
        <w:rPr>
          <w:rFonts w:ascii="Times New Roman" w:eastAsia="Times New Roman" w:hAnsi="Times New Roman" w:cs="Times New Roman"/>
          <w:b/>
          <w:sz w:val="24"/>
          <w:szCs w:val="24"/>
          <w:lang w:eastAsia="bg-BG"/>
        </w:rPr>
        <w:t>§ 14.</w:t>
      </w:r>
      <w:r w:rsidRPr="00904369">
        <w:rPr>
          <w:rFonts w:ascii="Times New Roman" w:eastAsia="Calibri" w:hAnsi="Times New Roman" w:cs="Times New Roman"/>
          <w:b/>
          <w:sz w:val="24"/>
          <w:szCs w:val="24"/>
        </w:rPr>
        <w:t xml:space="preserve"> </w:t>
      </w:r>
      <w:r w:rsidRPr="00904369">
        <w:rPr>
          <w:rFonts w:ascii="Times New Roman" w:eastAsia="Calibri" w:hAnsi="Times New Roman" w:cs="Times New Roman"/>
          <w:sz w:val="24"/>
          <w:szCs w:val="24"/>
        </w:rPr>
        <w:t xml:space="preserve">В Приложение № 1 – „Правила за провеждане  на публично обсъждане на проекта за общински бюджет и публично обсъждане на годишния отчет за изпълнението и приключването на  общинския бюджет“,  към чл. 29, ал. 2 и чл. 44, ал.4 от </w:t>
      </w:r>
      <w:r w:rsidRPr="00904369">
        <w:rPr>
          <w:rFonts w:ascii="Times New Roman" w:eastAsia="Times New Roman" w:hAnsi="Times New Roman" w:cs="Times New Roman"/>
          <w:color w:val="000000" w:themeColor="text1"/>
          <w:sz w:val="24"/>
          <w:szCs w:val="24"/>
          <w:lang w:eastAsia="bg-BG"/>
        </w:rPr>
        <w:t>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Бургас се правят следните изменения:</w:t>
      </w:r>
    </w:p>
    <w:p w:rsidR="00904369" w:rsidRPr="00904369" w:rsidRDefault="00904369" w:rsidP="00904369">
      <w:pPr>
        <w:numPr>
          <w:ilvl w:val="0"/>
          <w:numId w:val="3"/>
        </w:numPr>
        <w:spacing w:after="0" w:line="240" w:lineRule="auto"/>
        <w:ind w:left="0" w:firstLine="709"/>
        <w:contextualSpacing/>
        <w:jc w:val="both"/>
        <w:rPr>
          <w:rFonts w:ascii="Times New Roman" w:eastAsia="Calibri" w:hAnsi="Times New Roman" w:cs="Times New Roman"/>
          <w:sz w:val="24"/>
          <w:szCs w:val="24"/>
        </w:rPr>
      </w:pPr>
      <w:r w:rsidRPr="00904369">
        <w:rPr>
          <w:rFonts w:ascii="Times New Roman" w:eastAsia="Calibri" w:hAnsi="Times New Roman" w:cs="Times New Roman"/>
          <w:sz w:val="24"/>
          <w:szCs w:val="24"/>
        </w:rPr>
        <w:t xml:space="preserve">В Раздел </w:t>
      </w:r>
      <w:r w:rsidRPr="00904369">
        <w:rPr>
          <w:rFonts w:ascii="Times New Roman" w:eastAsia="Calibri" w:hAnsi="Times New Roman" w:cs="Times New Roman"/>
          <w:sz w:val="24"/>
          <w:szCs w:val="24"/>
          <w:lang w:val="en-US"/>
        </w:rPr>
        <w:t>I</w:t>
      </w:r>
      <w:r w:rsidRPr="00904369">
        <w:rPr>
          <w:rFonts w:ascii="Times New Roman" w:eastAsia="Calibri" w:hAnsi="Times New Roman" w:cs="Times New Roman"/>
          <w:sz w:val="24"/>
          <w:szCs w:val="24"/>
        </w:rPr>
        <w:t>.</w:t>
      </w:r>
      <w:r w:rsidRPr="00904369">
        <w:rPr>
          <w:rFonts w:ascii="Times New Roman" w:eastAsia="Calibri" w:hAnsi="Times New Roman" w:cs="Times New Roman"/>
          <w:sz w:val="24"/>
          <w:szCs w:val="24"/>
          <w:lang w:val="en-US"/>
        </w:rPr>
        <w:t xml:space="preserve"> </w:t>
      </w:r>
      <w:r w:rsidRPr="00904369">
        <w:rPr>
          <w:rFonts w:ascii="Times New Roman" w:eastAsia="Calibri" w:hAnsi="Times New Roman" w:cs="Times New Roman"/>
          <w:sz w:val="24"/>
          <w:szCs w:val="24"/>
        </w:rPr>
        <w:t>„П</w:t>
      </w:r>
      <w:proofErr w:type="spellStart"/>
      <w:r w:rsidRPr="00904369">
        <w:rPr>
          <w:rFonts w:ascii="Times New Roman" w:eastAsia="Calibri" w:hAnsi="Times New Roman" w:cs="Times New Roman"/>
          <w:sz w:val="24"/>
          <w:szCs w:val="24"/>
          <w:lang w:val="en-US"/>
        </w:rPr>
        <w:t>равила</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за</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провеждане</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на</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публично</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обсъждане</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на</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проекта</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за</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общински</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бюджет</w:t>
      </w:r>
      <w:proofErr w:type="spellEnd"/>
      <w:r w:rsidRPr="00904369">
        <w:rPr>
          <w:rFonts w:ascii="Times New Roman" w:eastAsia="Calibri" w:hAnsi="Times New Roman" w:cs="Times New Roman"/>
          <w:sz w:val="24"/>
          <w:szCs w:val="24"/>
        </w:rPr>
        <w:t xml:space="preserve">“, т.4 </w:t>
      </w:r>
      <w:r w:rsidRPr="00904369">
        <w:rPr>
          <w:rFonts w:ascii="Times New Roman" w:eastAsia="Times New Roman" w:hAnsi="Times New Roman" w:cs="Times New Roman"/>
          <w:color w:val="000000" w:themeColor="text1"/>
          <w:sz w:val="24"/>
          <w:szCs w:val="24"/>
          <w:lang w:eastAsia="bg-BG"/>
        </w:rPr>
        <w:t>се изменя и придобива следното съдържание:</w:t>
      </w:r>
    </w:p>
    <w:p w:rsidR="00904369" w:rsidRPr="00904369" w:rsidRDefault="00904369" w:rsidP="00904369">
      <w:pPr>
        <w:spacing w:after="0" w:line="240" w:lineRule="auto"/>
        <w:contextualSpacing/>
        <w:jc w:val="both"/>
        <w:rPr>
          <w:rFonts w:ascii="Times New Roman" w:eastAsia="Calibri" w:hAnsi="Times New Roman" w:cs="Times New Roman"/>
          <w:sz w:val="24"/>
          <w:szCs w:val="24"/>
        </w:rPr>
      </w:pPr>
      <w:r w:rsidRPr="00904369">
        <w:rPr>
          <w:rFonts w:ascii="Times New Roman" w:eastAsia="Times New Roman" w:hAnsi="Times New Roman" w:cs="Times New Roman"/>
          <w:sz w:val="24"/>
          <w:szCs w:val="24"/>
          <w:lang w:eastAsia="bg-BG"/>
        </w:rPr>
        <w:t>„Срокът за провеждане на публичното обсъждане на проекта за бюджет за съответната година е до 20 работни дни от обнародването на закона за държавния бюджет за съответната година“ ;</w:t>
      </w:r>
    </w:p>
    <w:p w:rsidR="00904369" w:rsidRPr="00904369" w:rsidRDefault="00904369" w:rsidP="00904369">
      <w:pPr>
        <w:numPr>
          <w:ilvl w:val="0"/>
          <w:numId w:val="3"/>
        </w:numPr>
        <w:spacing w:after="0" w:line="240" w:lineRule="auto"/>
        <w:ind w:left="0" w:firstLine="435"/>
        <w:contextualSpacing/>
        <w:jc w:val="both"/>
        <w:rPr>
          <w:rFonts w:ascii="Times New Roman" w:eastAsia="Times New Roman" w:hAnsi="Times New Roman" w:cs="Times New Roman"/>
          <w:color w:val="000000"/>
          <w:sz w:val="24"/>
          <w:szCs w:val="24"/>
          <w:shd w:val="clear" w:color="auto" w:fill="FEFEFE"/>
          <w:lang w:eastAsia="bg-BG"/>
        </w:rPr>
      </w:pPr>
      <w:r w:rsidRPr="00904369">
        <w:rPr>
          <w:rFonts w:ascii="Times New Roman" w:eastAsia="Calibri" w:hAnsi="Times New Roman" w:cs="Times New Roman"/>
          <w:sz w:val="24"/>
          <w:szCs w:val="24"/>
        </w:rPr>
        <w:t xml:space="preserve">В Раздел </w:t>
      </w:r>
      <w:r w:rsidRPr="00904369">
        <w:rPr>
          <w:rFonts w:ascii="Times New Roman" w:eastAsia="Calibri" w:hAnsi="Times New Roman" w:cs="Times New Roman"/>
          <w:sz w:val="24"/>
          <w:szCs w:val="24"/>
          <w:lang w:val="en-US"/>
        </w:rPr>
        <w:t xml:space="preserve">II. </w:t>
      </w:r>
      <w:r w:rsidRPr="00904369">
        <w:rPr>
          <w:rFonts w:ascii="Times New Roman" w:eastAsia="Calibri" w:hAnsi="Times New Roman" w:cs="Times New Roman"/>
          <w:sz w:val="24"/>
          <w:szCs w:val="24"/>
        </w:rPr>
        <w:t>„П</w:t>
      </w:r>
      <w:proofErr w:type="spellStart"/>
      <w:r w:rsidRPr="00904369">
        <w:rPr>
          <w:rFonts w:ascii="Times New Roman" w:eastAsia="Calibri" w:hAnsi="Times New Roman" w:cs="Times New Roman"/>
          <w:sz w:val="24"/>
          <w:szCs w:val="24"/>
          <w:lang w:val="en-US"/>
        </w:rPr>
        <w:t>равила</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за</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провеждане</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на</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публично</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обсъждане</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на</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годишния</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отчет</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за</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изпълнението</w:t>
      </w:r>
      <w:proofErr w:type="spellEnd"/>
      <w:r w:rsidRPr="00904369">
        <w:rPr>
          <w:rFonts w:ascii="Times New Roman" w:eastAsia="Calibri" w:hAnsi="Times New Roman" w:cs="Times New Roman"/>
          <w:sz w:val="24"/>
          <w:szCs w:val="24"/>
          <w:lang w:val="en-US"/>
        </w:rPr>
        <w:t xml:space="preserve"> и </w:t>
      </w:r>
      <w:proofErr w:type="spellStart"/>
      <w:r w:rsidRPr="00904369">
        <w:rPr>
          <w:rFonts w:ascii="Times New Roman" w:eastAsia="Calibri" w:hAnsi="Times New Roman" w:cs="Times New Roman"/>
          <w:sz w:val="24"/>
          <w:szCs w:val="24"/>
          <w:lang w:val="en-US"/>
        </w:rPr>
        <w:t>приключването</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на</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общинския</w:t>
      </w:r>
      <w:proofErr w:type="spellEnd"/>
      <w:r w:rsidRPr="00904369">
        <w:rPr>
          <w:rFonts w:ascii="Times New Roman" w:eastAsia="Calibri" w:hAnsi="Times New Roman" w:cs="Times New Roman"/>
          <w:sz w:val="24"/>
          <w:szCs w:val="24"/>
          <w:lang w:val="en-US"/>
        </w:rPr>
        <w:t xml:space="preserve"> </w:t>
      </w:r>
      <w:proofErr w:type="spellStart"/>
      <w:r w:rsidRPr="00904369">
        <w:rPr>
          <w:rFonts w:ascii="Times New Roman" w:eastAsia="Calibri" w:hAnsi="Times New Roman" w:cs="Times New Roman"/>
          <w:sz w:val="24"/>
          <w:szCs w:val="24"/>
          <w:lang w:val="en-US"/>
        </w:rPr>
        <w:t>бюджет</w:t>
      </w:r>
      <w:proofErr w:type="spellEnd"/>
      <w:r w:rsidRPr="00904369">
        <w:rPr>
          <w:rFonts w:ascii="Times New Roman" w:eastAsia="Calibri" w:hAnsi="Times New Roman" w:cs="Times New Roman"/>
          <w:sz w:val="24"/>
          <w:szCs w:val="24"/>
          <w:lang w:val="en-US"/>
        </w:rPr>
        <w:t xml:space="preserve"> </w:t>
      </w:r>
      <w:r w:rsidRPr="00904369">
        <w:rPr>
          <w:rFonts w:ascii="Times New Roman" w:eastAsia="Calibri" w:hAnsi="Times New Roman" w:cs="Times New Roman"/>
          <w:sz w:val="24"/>
          <w:szCs w:val="24"/>
        </w:rPr>
        <w:t>се правят следните изменения:</w:t>
      </w:r>
    </w:p>
    <w:p w:rsidR="00904369" w:rsidRPr="00904369" w:rsidRDefault="00904369" w:rsidP="00904369">
      <w:pPr>
        <w:spacing w:after="0" w:line="240" w:lineRule="auto"/>
        <w:ind w:firstLine="435"/>
        <w:jc w:val="both"/>
        <w:rPr>
          <w:rFonts w:ascii="Times New Roman" w:eastAsia="Times New Roman" w:hAnsi="Times New Roman" w:cs="Times New Roman"/>
          <w:color w:val="000000"/>
          <w:sz w:val="24"/>
          <w:szCs w:val="24"/>
          <w:shd w:val="clear" w:color="auto" w:fill="FEFEFE"/>
          <w:lang w:eastAsia="bg-BG"/>
        </w:rPr>
      </w:pPr>
      <w:r w:rsidRPr="00904369">
        <w:rPr>
          <w:rFonts w:ascii="Times New Roman" w:eastAsia="Calibri" w:hAnsi="Times New Roman" w:cs="Times New Roman"/>
          <w:sz w:val="24"/>
          <w:szCs w:val="24"/>
        </w:rPr>
        <w:t>а</w:t>
      </w:r>
      <w:r w:rsidRPr="00904369">
        <w:rPr>
          <w:rFonts w:ascii="Times New Roman" w:eastAsia="Calibri" w:hAnsi="Times New Roman" w:cs="Times New Roman"/>
          <w:sz w:val="24"/>
          <w:szCs w:val="24"/>
          <w:lang w:val="en-US"/>
        </w:rPr>
        <w:t xml:space="preserve">) </w:t>
      </w:r>
      <w:r w:rsidRPr="00904369">
        <w:rPr>
          <w:rFonts w:ascii="Times New Roman" w:eastAsia="Calibri" w:hAnsi="Times New Roman" w:cs="Times New Roman"/>
          <w:sz w:val="24"/>
          <w:szCs w:val="24"/>
        </w:rPr>
        <w:t xml:space="preserve">В т.2  </w:t>
      </w:r>
      <w:r w:rsidRPr="00904369">
        <w:rPr>
          <w:rFonts w:ascii="Times New Roman" w:eastAsia="Times New Roman" w:hAnsi="Times New Roman" w:cs="Times New Roman"/>
          <w:color w:val="000000"/>
          <w:sz w:val="24"/>
          <w:szCs w:val="24"/>
          <w:shd w:val="clear" w:color="auto" w:fill="FEFEFE"/>
          <w:lang w:eastAsia="bg-BG"/>
        </w:rPr>
        <w:t>думите "31 декември" се заменят с "30 септември".</w:t>
      </w:r>
    </w:p>
    <w:p w:rsidR="00904369" w:rsidRPr="00904369" w:rsidRDefault="00904369" w:rsidP="00904369">
      <w:pPr>
        <w:spacing w:after="0" w:line="240" w:lineRule="auto"/>
        <w:ind w:firstLine="435"/>
        <w:jc w:val="both"/>
        <w:rPr>
          <w:rFonts w:ascii="Times New Roman" w:eastAsia="Times New Roman" w:hAnsi="Times New Roman" w:cs="Times New Roman"/>
          <w:color w:val="000000"/>
          <w:sz w:val="24"/>
          <w:szCs w:val="24"/>
          <w:shd w:val="clear" w:color="auto" w:fill="FEFEFE"/>
          <w:lang w:eastAsia="bg-BG"/>
        </w:rPr>
      </w:pPr>
      <w:r w:rsidRPr="00904369">
        <w:rPr>
          <w:rFonts w:ascii="Times New Roman" w:eastAsia="Times New Roman" w:hAnsi="Times New Roman" w:cs="Times New Roman"/>
          <w:color w:val="000000"/>
          <w:sz w:val="24"/>
          <w:szCs w:val="24"/>
          <w:shd w:val="clear" w:color="auto" w:fill="FEFEFE"/>
          <w:lang w:eastAsia="bg-BG"/>
        </w:rPr>
        <w:t>б</w:t>
      </w:r>
      <w:r w:rsidRPr="00904369">
        <w:rPr>
          <w:rFonts w:ascii="Times New Roman" w:eastAsia="Times New Roman" w:hAnsi="Times New Roman" w:cs="Times New Roman"/>
          <w:color w:val="000000"/>
          <w:sz w:val="24"/>
          <w:szCs w:val="24"/>
          <w:shd w:val="clear" w:color="auto" w:fill="FEFEFE"/>
          <w:lang w:val="en-US" w:eastAsia="bg-BG"/>
        </w:rPr>
        <w:t>)</w:t>
      </w:r>
      <w:r w:rsidRPr="00904369">
        <w:rPr>
          <w:rFonts w:ascii="Times New Roman" w:eastAsia="Times New Roman" w:hAnsi="Times New Roman" w:cs="Times New Roman"/>
          <w:color w:val="000000"/>
          <w:sz w:val="24"/>
          <w:szCs w:val="24"/>
          <w:shd w:val="clear" w:color="auto" w:fill="FEFEFE"/>
          <w:lang w:eastAsia="bg-BG"/>
        </w:rPr>
        <w:t xml:space="preserve"> т. 4 </w:t>
      </w:r>
      <w:r w:rsidRPr="00904369">
        <w:rPr>
          <w:rFonts w:ascii="Times New Roman" w:eastAsia="Times New Roman" w:hAnsi="Times New Roman" w:cs="Times New Roman"/>
          <w:color w:val="000000" w:themeColor="text1"/>
          <w:sz w:val="24"/>
          <w:szCs w:val="24"/>
          <w:lang w:eastAsia="bg-BG"/>
        </w:rPr>
        <w:t>се изменя и придобива следното съдържание:</w:t>
      </w:r>
    </w:p>
    <w:p w:rsidR="00904369" w:rsidRPr="00904369" w:rsidRDefault="00904369" w:rsidP="00904369">
      <w:pPr>
        <w:spacing w:after="0" w:line="240" w:lineRule="auto"/>
        <w:ind w:firstLine="360"/>
        <w:contextualSpacing/>
        <w:jc w:val="both"/>
        <w:rPr>
          <w:rFonts w:ascii="Times New Roman" w:eastAsia="Times New Roman" w:hAnsi="Times New Roman" w:cs="Times New Roman"/>
          <w:color w:val="000000" w:themeColor="text1"/>
          <w:sz w:val="24"/>
          <w:szCs w:val="24"/>
          <w:lang w:eastAsia="bg-BG"/>
        </w:rPr>
      </w:pPr>
      <w:r w:rsidRPr="00904369">
        <w:rPr>
          <w:rFonts w:ascii="Times New Roman" w:eastAsia="Times New Roman" w:hAnsi="Times New Roman" w:cs="Times New Roman"/>
          <w:color w:val="000000" w:themeColor="text1"/>
          <w:sz w:val="24"/>
          <w:szCs w:val="24"/>
          <w:lang w:eastAsia="bg-BG"/>
        </w:rPr>
        <w:t>„В срок до 31 август на следващата бюджетна година кметът на общината внася отчета за изпълнението и приключването на общинския бюджет за разглеждане от общинския съвет. В деня, на внасяне, в два местни ежедневника председателя на общинския съвет публикува обява, съдържаща датата, мястото, дневния ред и правилата за участие в публичното обсъждане на отчета“;</w:t>
      </w:r>
    </w:p>
    <w:p w:rsidR="00904369" w:rsidRPr="00904369" w:rsidRDefault="00904369" w:rsidP="00904369">
      <w:pPr>
        <w:spacing w:after="0" w:line="240" w:lineRule="auto"/>
        <w:ind w:firstLine="435"/>
        <w:contextualSpacing/>
        <w:jc w:val="both"/>
        <w:rPr>
          <w:rFonts w:ascii="Times New Roman" w:eastAsia="Times New Roman" w:hAnsi="Times New Roman" w:cs="Times New Roman"/>
          <w:color w:val="000000"/>
          <w:sz w:val="24"/>
          <w:szCs w:val="24"/>
          <w:shd w:val="clear" w:color="auto" w:fill="FEFEFE"/>
          <w:lang w:eastAsia="bg-BG"/>
        </w:rPr>
      </w:pPr>
    </w:p>
    <w:p w:rsidR="00904369" w:rsidRPr="00904369" w:rsidRDefault="00904369" w:rsidP="00904369">
      <w:pPr>
        <w:spacing w:after="0" w:line="240" w:lineRule="auto"/>
        <w:ind w:firstLine="360"/>
        <w:jc w:val="both"/>
        <w:rPr>
          <w:rFonts w:ascii="Times New Roman" w:eastAsia="Times New Roman" w:hAnsi="Times New Roman" w:cs="Times New Roman"/>
          <w:color w:val="000000"/>
          <w:sz w:val="24"/>
          <w:szCs w:val="24"/>
          <w:shd w:val="clear" w:color="auto" w:fill="FEFEFE"/>
          <w:lang w:eastAsia="bg-BG"/>
        </w:rPr>
      </w:pPr>
      <w:r w:rsidRPr="00904369">
        <w:rPr>
          <w:rFonts w:ascii="Times New Roman" w:eastAsia="Times New Roman" w:hAnsi="Times New Roman" w:cs="Times New Roman"/>
          <w:b/>
          <w:sz w:val="24"/>
          <w:szCs w:val="24"/>
          <w:lang w:eastAsia="bg-BG"/>
        </w:rPr>
        <w:lastRenderedPageBreak/>
        <w:t xml:space="preserve">§ 15. </w:t>
      </w:r>
      <w:r w:rsidRPr="00904369">
        <w:rPr>
          <w:rFonts w:ascii="Times New Roman" w:eastAsia="Calibri" w:hAnsi="Times New Roman" w:cs="Times New Roman"/>
          <w:b/>
          <w:sz w:val="24"/>
          <w:szCs w:val="24"/>
        </w:rPr>
        <w:t xml:space="preserve"> </w:t>
      </w:r>
      <w:r w:rsidRPr="00904369">
        <w:rPr>
          <w:rFonts w:ascii="Times New Roman" w:eastAsia="Times New Roman" w:hAnsi="Times New Roman" w:cs="Times New Roman"/>
          <w:color w:val="000000"/>
          <w:sz w:val="24"/>
          <w:szCs w:val="24"/>
          <w:shd w:val="clear" w:color="auto" w:fill="FEFEFE"/>
          <w:lang w:eastAsia="bg-BG"/>
        </w:rPr>
        <w:t>В Приложение № 2 към чл. 37, ал. 5 от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бюджета на Община Бургас се правят следните изменения:</w:t>
      </w:r>
    </w:p>
    <w:p w:rsidR="00904369" w:rsidRPr="00904369" w:rsidRDefault="00904369" w:rsidP="00904369">
      <w:pPr>
        <w:numPr>
          <w:ilvl w:val="0"/>
          <w:numId w:val="4"/>
        </w:numPr>
        <w:spacing w:after="0" w:line="240" w:lineRule="auto"/>
        <w:ind w:left="0" w:firstLine="360"/>
        <w:contextualSpacing/>
        <w:jc w:val="both"/>
        <w:rPr>
          <w:rFonts w:ascii="Times New Roman" w:eastAsia="Times New Roman" w:hAnsi="Times New Roman" w:cs="Times New Roman"/>
          <w:color w:val="000000"/>
          <w:sz w:val="24"/>
          <w:szCs w:val="24"/>
          <w:shd w:val="clear" w:color="auto" w:fill="FEFEFE"/>
          <w:lang w:eastAsia="bg-BG"/>
        </w:rPr>
      </w:pPr>
      <w:r w:rsidRPr="00904369">
        <w:rPr>
          <w:rFonts w:ascii="Times New Roman" w:eastAsia="Times New Roman" w:hAnsi="Times New Roman" w:cs="Times New Roman"/>
          <w:color w:val="000000"/>
          <w:sz w:val="24"/>
          <w:szCs w:val="24"/>
          <w:shd w:val="clear" w:color="auto" w:fill="FEFEFE"/>
          <w:lang w:eastAsia="bg-BG"/>
        </w:rPr>
        <w:t xml:space="preserve">Наименованието „Правила за условията и реда за извършване на промени, наблюдение, оценка и контрол на показателите по чл. 94, ал. 3, т. 1 и 2 и ал. 5 от Закона за публичните финанси </w:t>
      </w:r>
      <w:r w:rsidRPr="00904369">
        <w:rPr>
          <w:rFonts w:ascii="Times New Roman" w:eastAsia="Calibri" w:hAnsi="Times New Roman" w:cs="Times New Roman"/>
          <w:sz w:val="24"/>
          <w:szCs w:val="24"/>
        </w:rPr>
        <w:t>/свързани с поетите ангажименти и възникналите задължения/„ с</w:t>
      </w:r>
      <w:r w:rsidRPr="00904369">
        <w:rPr>
          <w:rFonts w:ascii="Times New Roman" w:eastAsia="Times New Roman" w:hAnsi="Times New Roman" w:cs="Times New Roman"/>
          <w:color w:val="000000"/>
          <w:sz w:val="24"/>
          <w:szCs w:val="24"/>
          <w:shd w:val="clear" w:color="auto" w:fill="FEFEFE"/>
          <w:lang w:eastAsia="bg-BG"/>
        </w:rPr>
        <w:t>тава: „Правила за условията и реда за извършване на промени, наблюдение, оценка и контрол на показателите по чл. 94, ал. 3, т. 1 и 2 и ал. 6 от Закона за публичните финанси /свързани с поетите ангажименти и възникналите задължения/“</w:t>
      </w:r>
    </w:p>
    <w:p w:rsidR="00904369" w:rsidRPr="00904369" w:rsidRDefault="00904369" w:rsidP="00904369">
      <w:pPr>
        <w:numPr>
          <w:ilvl w:val="0"/>
          <w:numId w:val="4"/>
        </w:numPr>
        <w:spacing w:after="0" w:line="240" w:lineRule="auto"/>
        <w:contextualSpacing/>
        <w:jc w:val="both"/>
        <w:rPr>
          <w:rFonts w:ascii="Times New Roman" w:eastAsia="Times New Roman" w:hAnsi="Times New Roman" w:cs="Times New Roman"/>
          <w:color w:val="000000"/>
          <w:sz w:val="24"/>
          <w:szCs w:val="24"/>
          <w:shd w:val="clear" w:color="auto" w:fill="FEFEFE"/>
          <w:lang w:eastAsia="bg-BG"/>
        </w:rPr>
      </w:pPr>
      <w:r w:rsidRPr="00904369">
        <w:rPr>
          <w:rFonts w:ascii="Times New Roman" w:eastAsia="Times New Roman" w:hAnsi="Times New Roman" w:cs="Times New Roman"/>
          <w:color w:val="000000"/>
          <w:sz w:val="24"/>
          <w:szCs w:val="24"/>
          <w:shd w:val="clear" w:color="auto" w:fill="FEFEFE"/>
          <w:lang w:eastAsia="bg-BG"/>
        </w:rPr>
        <w:t xml:space="preserve">т. 8 </w:t>
      </w:r>
      <w:r w:rsidRPr="00904369">
        <w:rPr>
          <w:rFonts w:ascii="Times New Roman" w:eastAsia="Times New Roman" w:hAnsi="Times New Roman" w:cs="Times New Roman"/>
          <w:color w:val="000000" w:themeColor="text1"/>
          <w:sz w:val="24"/>
          <w:szCs w:val="24"/>
          <w:lang w:eastAsia="bg-BG"/>
        </w:rPr>
        <w:t>се изменя и придобива следното съдържание:</w:t>
      </w:r>
    </w:p>
    <w:p w:rsidR="00904369" w:rsidRPr="00904369" w:rsidRDefault="00904369" w:rsidP="00904369">
      <w:pPr>
        <w:spacing w:after="0" w:line="240" w:lineRule="auto"/>
        <w:ind w:firstLine="720"/>
        <w:contextualSpacing/>
        <w:jc w:val="both"/>
        <w:rPr>
          <w:rFonts w:ascii="Times New Roman" w:eastAsia="Times New Roman" w:hAnsi="Times New Roman" w:cs="Times New Roman"/>
          <w:color w:val="000000"/>
          <w:sz w:val="24"/>
          <w:szCs w:val="24"/>
          <w:shd w:val="clear" w:color="auto" w:fill="FEFEFE"/>
          <w:lang w:eastAsia="bg-BG"/>
        </w:rPr>
      </w:pPr>
      <w:r w:rsidRPr="00904369">
        <w:rPr>
          <w:rFonts w:ascii="Times New Roman" w:eastAsia="Times New Roman" w:hAnsi="Times New Roman" w:cs="Times New Roman"/>
          <w:sz w:val="24"/>
          <w:szCs w:val="24"/>
          <w:lang w:eastAsia="bg-BG"/>
        </w:rPr>
        <w:t>„За спазване на изискванията на чл. 94, ал. 3, т.1 и т.2 от Закона за публичните финанси, наличните ангажименти към края на годината да не надвишават 50 на сто от средногодишния размер на отчетените разходи за последните четири години и наличните към края на годината задължения за разходи да не надвишават 15 на сто от средногодишния размер на отчетените разходи за последните четири години, не следва да се поемат ангажименти без осигурено финансиране“.</w:t>
      </w:r>
    </w:p>
    <w:p w:rsidR="00904369" w:rsidRPr="00904369" w:rsidRDefault="00904369" w:rsidP="00904369">
      <w:pPr>
        <w:spacing w:after="0" w:line="240" w:lineRule="auto"/>
        <w:ind w:left="720"/>
        <w:contextualSpacing/>
        <w:jc w:val="both"/>
        <w:rPr>
          <w:rFonts w:ascii="Times New Roman" w:eastAsia="Times New Roman" w:hAnsi="Times New Roman" w:cs="Times New Roman"/>
          <w:color w:val="000000"/>
          <w:sz w:val="28"/>
          <w:szCs w:val="28"/>
          <w:shd w:val="clear" w:color="auto" w:fill="FEFEFE"/>
          <w:lang w:eastAsia="bg-BG"/>
        </w:rPr>
      </w:pPr>
    </w:p>
    <w:p w:rsidR="00A97BDF" w:rsidRPr="00E020E1" w:rsidRDefault="00A97BDF" w:rsidP="004E5901">
      <w:pPr>
        <w:spacing w:after="0" w:line="240" w:lineRule="auto"/>
        <w:jc w:val="center"/>
        <w:rPr>
          <w:rFonts w:ascii="Times New Roman" w:hAnsi="Times New Roman" w:cs="Times New Roman"/>
          <w:sz w:val="24"/>
          <w:szCs w:val="24"/>
        </w:rPr>
      </w:pPr>
    </w:p>
    <w:p w:rsidR="00A339B2" w:rsidRDefault="00A339B2" w:rsidP="00A339B2">
      <w:pPr>
        <w:spacing w:after="0" w:line="240" w:lineRule="auto"/>
        <w:rPr>
          <w:rFonts w:ascii="Times New Roman" w:hAnsi="Times New Roman" w:cs="Times New Roman"/>
          <w:b/>
          <w:sz w:val="24"/>
          <w:szCs w:val="24"/>
        </w:rPr>
      </w:pPr>
    </w:p>
    <w:p w:rsidR="00A97BDF" w:rsidRPr="00A339B2" w:rsidRDefault="00A339B2" w:rsidP="00A339B2">
      <w:pPr>
        <w:spacing w:after="0" w:line="240" w:lineRule="auto"/>
        <w:rPr>
          <w:rFonts w:ascii="Times New Roman" w:hAnsi="Times New Roman" w:cs="Times New Roman"/>
          <w:b/>
          <w:sz w:val="24"/>
          <w:szCs w:val="24"/>
        </w:rPr>
      </w:pPr>
      <w:r w:rsidRPr="00A339B2">
        <w:rPr>
          <w:rFonts w:ascii="Times New Roman" w:hAnsi="Times New Roman" w:cs="Times New Roman"/>
          <w:b/>
          <w:sz w:val="24"/>
          <w:szCs w:val="24"/>
        </w:rPr>
        <w:t>ДИМИТЪР НИКОЛОВ</w:t>
      </w:r>
    </w:p>
    <w:p w:rsidR="00A339B2" w:rsidRPr="00A339B2" w:rsidRDefault="00A339B2" w:rsidP="00A339B2">
      <w:pPr>
        <w:spacing w:after="0" w:line="240" w:lineRule="auto"/>
        <w:rPr>
          <w:rFonts w:ascii="Times New Roman" w:hAnsi="Times New Roman" w:cs="Times New Roman"/>
          <w:i/>
          <w:sz w:val="24"/>
          <w:szCs w:val="24"/>
        </w:rPr>
      </w:pPr>
      <w:r w:rsidRPr="00A339B2">
        <w:rPr>
          <w:rFonts w:ascii="Times New Roman" w:hAnsi="Times New Roman" w:cs="Times New Roman"/>
          <w:i/>
          <w:sz w:val="24"/>
          <w:szCs w:val="24"/>
        </w:rPr>
        <w:t>Кмет на Община Бургас</w:t>
      </w:r>
    </w:p>
    <w:p w:rsidR="00FF22AC" w:rsidRPr="001D31AE" w:rsidRDefault="00FF22AC" w:rsidP="004E5901">
      <w:pPr>
        <w:spacing w:line="240" w:lineRule="auto"/>
        <w:rPr>
          <w:rFonts w:ascii="Times New Roman" w:hAnsi="Times New Roman" w:cs="Times New Roman"/>
          <w:sz w:val="24"/>
          <w:szCs w:val="24"/>
        </w:rPr>
      </w:pPr>
    </w:p>
    <w:p w:rsidR="00A339B2" w:rsidRPr="001D31AE" w:rsidRDefault="00A339B2" w:rsidP="004E590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FF22AC" w:rsidRPr="001D31AE" w:rsidRDefault="00FF22AC" w:rsidP="004E5901">
      <w:pPr>
        <w:spacing w:line="240" w:lineRule="auto"/>
        <w:rPr>
          <w:rFonts w:ascii="Times New Roman" w:hAnsi="Times New Roman" w:cs="Times New Roman"/>
          <w:sz w:val="24"/>
          <w:szCs w:val="24"/>
        </w:rPr>
      </w:pPr>
    </w:p>
    <w:sectPr w:rsidR="00FF22AC" w:rsidRPr="001D31AE" w:rsidSect="00A339B2">
      <w:pgSz w:w="11906" w:h="16838"/>
      <w:pgMar w:top="1135"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30F78"/>
    <w:multiLevelType w:val="hybridMultilevel"/>
    <w:tmpl w:val="E208EBF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16AE3380"/>
    <w:multiLevelType w:val="hybridMultilevel"/>
    <w:tmpl w:val="5B6A7A76"/>
    <w:lvl w:ilvl="0" w:tplc="2BD02C64">
      <w:start w:val="1"/>
      <w:numFmt w:val="decimal"/>
      <w:lvlText w:val="%1."/>
      <w:lvlJc w:val="left"/>
      <w:pPr>
        <w:ind w:left="795" w:hanging="360"/>
      </w:pPr>
      <w:rPr>
        <w:rFonts w:hint="default"/>
      </w:rPr>
    </w:lvl>
    <w:lvl w:ilvl="1" w:tplc="04020019" w:tentative="1">
      <w:start w:val="1"/>
      <w:numFmt w:val="lowerLetter"/>
      <w:lvlText w:val="%2."/>
      <w:lvlJc w:val="left"/>
      <w:pPr>
        <w:ind w:left="1515" w:hanging="360"/>
      </w:pPr>
    </w:lvl>
    <w:lvl w:ilvl="2" w:tplc="0402001B" w:tentative="1">
      <w:start w:val="1"/>
      <w:numFmt w:val="lowerRoman"/>
      <w:lvlText w:val="%3."/>
      <w:lvlJc w:val="right"/>
      <w:pPr>
        <w:ind w:left="2235" w:hanging="180"/>
      </w:pPr>
    </w:lvl>
    <w:lvl w:ilvl="3" w:tplc="0402000F" w:tentative="1">
      <w:start w:val="1"/>
      <w:numFmt w:val="decimal"/>
      <w:lvlText w:val="%4."/>
      <w:lvlJc w:val="left"/>
      <w:pPr>
        <w:ind w:left="2955" w:hanging="360"/>
      </w:pPr>
    </w:lvl>
    <w:lvl w:ilvl="4" w:tplc="04020019" w:tentative="1">
      <w:start w:val="1"/>
      <w:numFmt w:val="lowerLetter"/>
      <w:lvlText w:val="%5."/>
      <w:lvlJc w:val="left"/>
      <w:pPr>
        <w:ind w:left="3675" w:hanging="360"/>
      </w:pPr>
    </w:lvl>
    <w:lvl w:ilvl="5" w:tplc="0402001B" w:tentative="1">
      <w:start w:val="1"/>
      <w:numFmt w:val="lowerRoman"/>
      <w:lvlText w:val="%6."/>
      <w:lvlJc w:val="right"/>
      <w:pPr>
        <w:ind w:left="4395" w:hanging="180"/>
      </w:pPr>
    </w:lvl>
    <w:lvl w:ilvl="6" w:tplc="0402000F" w:tentative="1">
      <w:start w:val="1"/>
      <w:numFmt w:val="decimal"/>
      <w:lvlText w:val="%7."/>
      <w:lvlJc w:val="left"/>
      <w:pPr>
        <w:ind w:left="5115" w:hanging="360"/>
      </w:pPr>
    </w:lvl>
    <w:lvl w:ilvl="7" w:tplc="04020019" w:tentative="1">
      <w:start w:val="1"/>
      <w:numFmt w:val="lowerLetter"/>
      <w:lvlText w:val="%8."/>
      <w:lvlJc w:val="left"/>
      <w:pPr>
        <w:ind w:left="5835" w:hanging="360"/>
      </w:pPr>
    </w:lvl>
    <w:lvl w:ilvl="8" w:tplc="0402001B" w:tentative="1">
      <w:start w:val="1"/>
      <w:numFmt w:val="lowerRoman"/>
      <w:lvlText w:val="%9."/>
      <w:lvlJc w:val="right"/>
      <w:pPr>
        <w:ind w:left="6555" w:hanging="180"/>
      </w:pPr>
    </w:lvl>
  </w:abstractNum>
  <w:abstractNum w:abstractNumId="2">
    <w:nsid w:val="43B670B9"/>
    <w:multiLevelType w:val="hybridMultilevel"/>
    <w:tmpl w:val="ED4293B2"/>
    <w:lvl w:ilvl="0" w:tplc="8C004A3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580F726C"/>
    <w:multiLevelType w:val="hybridMultilevel"/>
    <w:tmpl w:val="C9C65E7A"/>
    <w:lvl w:ilvl="0" w:tplc="C8A03912">
      <w:start w:val="1"/>
      <w:numFmt w:val="decimal"/>
      <w:lvlText w:val="%1."/>
      <w:lvlJc w:val="left"/>
      <w:pPr>
        <w:ind w:left="720" w:hanging="360"/>
      </w:pPr>
      <w:rPr>
        <w:rFonts w:hint="default"/>
        <w:color w:val="000000"/>
        <w:sz w:val="2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5FE5320B"/>
    <w:multiLevelType w:val="hybridMultilevel"/>
    <w:tmpl w:val="55480B70"/>
    <w:lvl w:ilvl="0" w:tplc="B9905D86">
      <w:start w:val="1"/>
      <w:numFmt w:val="upperRoman"/>
      <w:lvlText w:val="%1."/>
      <w:lvlJc w:val="left"/>
      <w:pPr>
        <w:ind w:left="720" w:hanging="72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3C91"/>
    <w:rsid w:val="00025540"/>
    <w:rsid w:val="000B3331"/>
    <w:rsid w:val="001C2B8F"/>
    <w:rsid w:val="001D31AE"/>
    <w:rsid w:val="001D46FE"/>
    <w:rsid w:val="00272543"/>
    <w:rsid w:val="00276BE3"/>
    <w:rsid w:val="002A21EE"/>
    <w:rsid w:val="002D3410"/>
    <w:rsid w:val="003452C0"/>
    <w:rsid w:val="0036408C"/>
    <w:rsid w:val="0041153E"/>
    <w:rsid w:val="00440929"/>
    <w:rsid w:val="004E5901"/>
    <w:rsid w:val="004F38C3"/>
    <w:rsid w:val="00575506"/>
    <w:rsid w:val="00604C39"/>
    <w:rsid w:val="0062365B"/>
    <w:rsid w:val="006F5E2B"/>
    <w:rsid w:val="007205B2"/>
    <w:rsid w:val="00720736"/>
    <w:rsid w:val="00765E3B"/>
    <w:rsid w:val="007F75ED"/>
    <w:rsid w:val="008D5718"/>
    <w:rsid w:val="009034CB"/>
    <w:rsid w:val="00904369"/>
    <w:rsid w:val="009A050A"/>
    <w:rsid w:val="009E66D2"/>
    <w:rsid w:val="009F06AC"/>
    <w:rsid w:val="009F6789"/>
    <w:rsid w:val="00A339B2"/>
    <w:rsid w:val="00A97BDF"/>
    <w:rsid w:val="00AE74C9"/>
    <w:rsid w:val="00BF3BEE"/>
    <w:rsid w:val="00CA7D0F"/>
    <w:rsid w:val="00CC6550"/>
    <w:rsid w:val="00D25CF5"/>
    <w:rsid w:val="00D63C91"/>
    <w:rsid w:val="00DC4CCC"/>
    <w:rsid w:val="00DE31F0"/>
    <w:rsid w:val="00E020E1"/>
    <w:rsid w:val="00E2729F"/>
    <w:rsid w:val="00F05427"/>
    <w:rsid w:val="00F73D37"/>
    <w:rsid w:val="00FF22A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C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6550"/>
    <w:pPr>
      <w:ind w:left="720"/>
      <w:contextualSpacing/>
    </w:pPr>
  </w:style>
  <w:style w:type="paragraph" w:customStyle="1" w:styleId="Default">
    <w:name w:val="Default"/>
    <w:rsid w:val="002A21EE"/>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C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6550"/>
    <w:pPr>
      <w:ind w:left="720"/>
      <w:contextualSpacing/>
    </w:pPr>
  </w:style>
  <w:style w:type="paragraph" w:customStyle="1" w:styleId="Default">
    <w:name w:val="Default"/>
    <w:rsid w:val="002A21E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9816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bg"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pis://Base=NARH&amp;DocCode=41049&amp;ToPar=Art130&#1072;_Al1&amp;Type=2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1538</Words>
  <Characters>8771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10289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Stankova</dc:creator>
  <cp:keywords/>
  <dc:description/>
  <cp:lastModifiedBy>Gergana Chanakova</cp:lastModifiedBy>
  <cp:revision>2</cp:revision>
  <cp:lastPrinted>2016-09-01T11:45:00Z</cp:lastPrinted>
  <dcterms:created xsi:type="dcterms:W3CDTF">2016-09-02T08:34:00Z</dcterms:created>
  <dcterms:modified xsi:type="dcterms:W3CDTF">2016-09-02T08:34:00Z</dcterms:modified>
</cp:coreProperties>
</file>