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B7367" w:rsidRPr="005D3CDD" w:rsidRDefault="00EB7367" w:rsidP="00EB7367">
      <w:pPr>
        <w:pStyle w:val="Heading1"/>
        <w:jc w:val="center"/>
        <w:rPr>
          <w:rFonts w:ascii="Tahoma" w:hAnsi="Tahoma" w:cs="Tunga"/>
          <w:spacing w:val="100"/>
          <w:sz w:val="24"/>
          <w:szCs w:val="24"/>
        </w:rPr>
      </w:pPr>
      <w:bookmarkStart w:id="0" w:name="_GoBack"/>
      <w:bookmarkEnd w:id="0"/>
      <w:r w:rsidRPr="005D3CDD">
        <w:rPr>
          <w:rFonts w:ascii="Tahoma" w:hAnsi="Tahoma" w:cs="Tunga"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D3CDD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5" name="Picture 5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D3CDD">
        <w:rPr>
          <w:rFonts w:ascii="Tahoma" w:hAnsi="Tahoma" w:cs="Tunga"/>
          <w:spacing w:val="100"/>
          <w:sz w:val="24"/>
          <w:szCs w:val="24"/>
        </w:rPr>
        <w:t>ОБЩИНА БУРГАС</w:t>
      </w:r>
    </w:p>
    <w:p w:rsidR="00EB7367" w:rsidRPr="005D3CDD" w:rsidRDefault="00EB7367" w:rsidP="00EB7367">
      <w:pPr>
        <w:jc w:val="center"/>
        <w:rPr>
          <w:rFonts w:ascii="Tahoma" w:hAnsi="Tahoma" w:cs="Arial"/>
        </w:rPr>
      </w:pPr>
      <w:r w:rsidRPr="005D3CDD">
        <w:rPr>
          <w:rFonts w:ascii="Tahoma" w:hAnsi="Tahoma" w:cs="Arial"/>
        </w:rPr>
        <w:t>8000 Бургас, ул.”Александровска” № 26</w:t>
      </w:r>
    </w:p>
    <w:p w:rsidR="00EB7367" w:rsidRPr="005D3CDD" w:rsidRDefault="00EB7367" w:rsidP="00EB7367">
      <w:pPr>
        <w:jc w:val="center"/>
        <w:rPr>
          <w:rFonts w:ascii="Tahoma" w:hAnsi="Tahoma" w:cs="Arial"/>
        </w:rPr>
      </w:pPr>
      <w:r w:rsidRPr="005D3CDD">
        <w:rPr>
          <w:rFonts w:ascii="Tahoma" w:hAnsi="Tahoma" w:cs="Arial"/>
        </w:rPr>
        <w:t>тел.</w:t>
      </w:r>
      <w:r w:rsidRPr="005D3CDD">
        <w:rPr>
          <w:rFonts w:ascii="Tahoma" w:hAnsi="Tahoma" w:cs="Arial"/>
          <w:lang w:val="ru-RU"/>
        </w:rPr>
        <w:t xml:space="preserve"> </w:t>
      </w:r>
      <w:r w:rsidRPr="005D3CDD">
        <w:rPr>
          <w:rFonts w:ascii="Tahoma" w:hAnsi="Tahoma" w:cs="Arial"/>
        </w:rPr>
        <w:t>централа: 056/ 84 09 15-19; факс: 056/ 84 13 14</w:t>
      </w:r>
    </w:p>
    <w:p w:rsidR="00EB7367" w:rsidRPr="005D3CDD" w:rsidRDefault="008A77B0" w:rsidP="00EB7367">
      <w:pPr>
        <w:jc w:val="center"/>
        <w:rPr>
          <w:rFonts w:ascii="Tahoma" w:hAnsi="Tahoma"/>
        </w:rPr>
      </w:pPr>
      <w:hyperlink r:id="rId9" w:history="1">
        <w:r w:rsidR="00EB7367" w:rsidRPr="005D3CDD">
          <w:rPr>
            <w:rStyle w:val="Hyperlink"/>
            <w:rFonts w:ascii="Tahoma" w:hAnsi="Tahoma"/>
            <w:lang w:val="pt-BR"/>
          </w:rPr>
          <w:t>www</w:t>
        </w:r>
        <w:r w:rsidR="00EB7367" w:rsidRPr="005D3CDD">
          <w:rPr>
            <w:rStyle w:val="Hyperlink"/>
            <w:rFonts w:ascii="Tahoma" w:hAnsi="Tahoma"/>
          </w:rPr>
          <w:t>.</w:t>
        </w:r>
        <w:r w:rsidR="00EB7367" w:rsidRPr="005D3CDD">
          <w:rPr>
            <w:rStyle w:val="Hyperlink"/>
            <w:rFonts w:ascii="Tahoma" w:hAnsi="Tahoma"/>
            <w:lang w:val="pt-BR"/>
          </w:rPr>
          <w:t>burgas</w:t>
        </w:r>
        <w:r w:rsidR="00EB7367" w:rsidRPr="005D3CDD">
          <w:rPr>
            <w:rStyle w:val="Hyperlink"/>
            <w:rFonts w:ascii="Tahoma" w:hAnsi="Tahoma"/>
          </w:rPr>
          <w:t>.</w:t>
        </w:r>
        <w:r w:rsidR="00EB7367" w:rsidRPr="005D3CDD">
          <w:rPr>
            <w:rStyle w:val="Hyperlink"/>
            <w:rFonts w:ascii="Tahoma" w:hAnsi="Tahoma"/>
            <w:lang w:val="pt-BR"/>
          </w:rPr>
          <w:t>bg</w:t>
        </w:r>
      </w:hyperlink>
      <w:r w:rsidR="00EB7367" w:rsidRPr="005D3CDD">
        <w:rPr>
          <w:rFonts w:ascii="Tahoma" w:hAnsi="Tahoma"/>
          <w:lang w:val="ru-RU"/>
        </w:rPr>
        <w:t xml:space="preserve">; </w:t>
      </w:r>
      <w:r w:rsidR="00EB7367" w:rsidRPr="005D3CDD">
        <w:rPr>
          <w:rFonts w:ascii="Tahoma" w:hAnsi="Tahoma"/>
        </w:rPr>
        <w:t xml:space="preserve">електронна поща: </w:t>
      </w:r>
      <w:r w:rsidR="00EB7367" w:rsidRPr="005D3CDD">
        <w:rPr>
          <w:rFonts w:ascii="Tahoma" w:hAnsi="Tahoma"/>
          <w:lang w:val="pt-BR"/>
        </w:rPr>
        <w:t>obs</w:t>
      </w:r>
      <w:r w:rsidR="00EB7367" w:rsidRPr="005D3CDD">
        <w:rPr>
          <w:rFonts w:ascii="Tahoma" w:hAnsi="Tahoma"/>
          <w:lang w:val="en-US"/>
        </w:rPr>
        <w:t>h</w:t>
      </w:r>
      <w:r w:rsidR="00EB7367" w:rsidRPr="005D3CDD">
        <w:rPr>
          <w:rFonts w:ascii="Tahoma" w:hAnsi="Tahoma"/>
          <w:lang w:val="pt-BR"/>
        </w:rPr>
        <w:t>tina</w:t>
      </w:r>
      <w:r w:rsidR="00EB7367" w:rsidRPr="005D3CDD">
        <w:rPr>
          <w:rFonts w:ascii="Tahoma" w:hAnsi="Tahoma"/>
        </w:rPr>
        <w:t>@</w:t>
      </w:r>
      <w:r w:rsidR="00EB7367" w:rsidRPr="005D3CDD">
        <w:rPr>
          <w:rFonts w:ascii="Tahoma" w:hAnsi="Tahoma"/>
          <w:lang w:val="pt-BR"/>
        </w:rPr>
        <w:t>burgas</w:t>
      </w:r>
      <w:r w:rsidR="00EB7367" w:rsidRPr="005D3CDD">
        <w:rPr>
          <w:rFonts w:ascii="Tahoma" w:hAnsi="Tahoma"/>
        </w:rPr>
        <w:t>.</w:t>
      </w:r>
      <w:r w:rsidR="00EB7367" w:rsidRPr="005D3CDD">
        <w:rPr>
          <w:rFonts w:ascii="Tahoma" w:hAnsi="Tahoma"/>
          <w:lang w:val="pt-BR"/>
        </w:rPr>
        <w:t>bg</w:t>
      </w:r>
    </w:p>
    <w:p w:rsidR="00EB7367" w:rsidRPr="005D3CDD" w:rsidRDefault="00EC7265" w:rsidP="00EB7367">
      <w:pPr>
        <w:ind w:firstLine="708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eAGwIAADY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"/>
            </w:pict>
          </mc:Fallback>
        </mc:AlternateContent>
      </w:r>
    </w:p>
    <w:p w:rsidR="00EB7367" w:rsidRPr="005D3CDD" w:rsidRDefault="00EB7367" w:rsidP="00EB7367">
      <w:r w:rsidRPr="005D3CDD">
        <w:tab/>
      </w:r>
      <w:r w:rsidRPr="005D3CDD">
        <w:tab/>
      </w:r>
    </w:p>
    <w:p w:rsidR="00AE4244" w:rsidRPr="005D3CDD" w:rsidRDefault="00AE4244" w:rsidP="00EB7367">
      <w:pPr>
        <w:rPr>
          <w:b/>
        </w:rPr>
      </w:pPr>
    </w:p>
    <w:p w:rsidR="00EB7367" w:rsidRPr="005D3CDD" w:rsidRDefault="00EB7367" w:rsidP="00EB7367">
      <w:pPr>
        <w:rPr>
          <w:b/>
        </w:rPr>
      </w:pPr>
      <w:r w:rsidRPr="005D3CDD">
        <w:rPr>
          <w:b/>
        </w:rPr>
        <w:t>ДО</w:t>
      </w:r>
    </w:p>
    <w:p w:rsidR="00E62B81" w:rsidRPr="005D3CDD" w:rsidRDefault="00E62B81" w:rsidP="00EB7367">
      <w:pPr>
        <w:rPr>
          <w:b/>
          <w:lang w:val="ru-RU"/>
        </w:rPr>
      </w:pPr>
      <w:r w:rsidRPr="005D3CDD">
        <w:rPr>
          <w:b/>
        </w:rPr>
        <w:t>ПРЕДСЕДАТЕЛЯ</w:t>
      </w:r>
    </w:p>
    <w:p w:rsidR="00EB7367" w:rsidRPr="005D3CDD" w:rsidRDefault="00EB7367" w:rsidP="00EB7367">
      <w:pPr>
        <w:rPr>
          <w:b/>
        </w:rPr>
      </w:pPr>
      <w:r w:rsidRPr="005D3CDD">
        <w:rPr>
          <w:b/>
        </w:rPr>
        <w:t>ОБЩИНСКИ СЪВЕТ</w:t>
      </w:r>
    </w:p>
    <w:p w:rsidR="00EB7367" w:rsidRPr="005D3CDD" w:rsidRDefault="00EB7367" w:rsidP="00EB7367">
      <w:pPr>
        <w:rPr>
          <w:b/>
        </w:rPr>
      </w:pPr>
      <w:r w:rsidRPr="005D3CDD">
        <w:rPr>
          <w:b/>
        </w:rPr>
        <w:t>ГРАД БУРГАС</w:t>
      </w:r>
    </w:p>
    <w:p w:rsidR="00EB7367" w:rsidRPr="005D3CDD" w:rsidRDefault="00EB7367" w:rsidP="00EB7367">
      <w:pPr>
        <w:ind w:firstLine="720"/>
      </w:pPr>
    </w:p>
    <w:p w:rsidR="00EB7367" w:rsidRPr="005D3CDD" w:rsidRDefault="00EB7367" w:rsidP="00EB7367">
      <w:pPr>
        <w:ind w:firstLine="720"/>
      </w:pPr>
    </w:p>
    <w:p w:rsidR="00EB7367" w:rsidRPr="005D3CDD" w:rsidRDefault="00EB7367" w:rsidP="00EB7367">
      <w:pPr>
        <w:ind w:firstLine="720"/>
        <w:jc w:val="center"/>
        <w:rPr>
          <w:b/>
          <w:lang w:val="ru-RU"/>
        </w:rPr>
      </w:pPr>
    </w:p>
    <w:p w:rsidR="00EB7367" w:rsidRPr="00D95000" w:rsidRDefault="00D95000" w:rsidP="00EB73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ДОКЛАДНА  ЗАПИСК</w:t>
      </w:r>
      <w:r w:rsidR="00EB7367" w:rsidRPr="00D95000">
        <w:rPr>
          <w:b/>
          <w:sz w:val="32"/>
          <w:szCs w:val="32"/>
        </w:rPr>
        <w:t>А</w:t>
      </w:r>
    </w:p>
    <w:p w:rsidR="00290C3A" w:rsidRPr="00873CB7" w:rsidRDefault="00EB7367" w:rsidP="001222CF">
      <w:pPr>
        <w:pStyle w:val="Heading3"/>
        <w:ind w:left="3540" w:firstLine="708"/>
        <w:rPr>
          <w:rFonts w:ascii="Times New Roman" w:hAnsi="Times New Roman" w:cs="Times New Roman"/>
          <w:bCs w:val="0"/>
          <w:sz w:val="24"/>
          <w:szCs w:val="24"/>
        </w:rPr>
      </w:pPr>
      <w:r w:rsidRPr="00873CB7">
        <w:rPr>
          <w:rFonts w:ascii="Times New Roman" w:hAnsi="Times New Roman" w:cs="Times New Roman"/>
          <w:bCs w:val="0"/>
          <w:sz w:val="24"/>
          <w:szCs w:val="24"/>
        </w:rPr>
        <w:t>ОТ</w:t>
      </w:r>
    </w:p>
    <w:p w:rsidR="00290C3A" w:rsidRPr="00C66838" w:rsidRDefault="00290C3A" w:rsidP="00E62B81">
      <w:pPr>
        <w:pStyle w:val="Heading3"/>
        <w:spacing w:before="0" w:after="0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C66838">
        <w:rPr>
          <w:rFonts w:ascii="Times New Roman" w:hAnsi="Times New Roman" w:cs="Times New Roman"/>
          <w:bCs w:val="0"/>
          <w:sz w:val="24"/>
          <w:szCs w:val="24"/>
        </w:rPr>
        <w:t>КРАСИМИР СТОЙЧЕВ</w:t>
      </w:r>
      <w:r w:rsidR="00EB7367" w:rsidRPr="00C66838">
        <w:rPr>
          <w:rFonts w:ascii="Times New Roman" w:hAnsi="Times New Roman" w:cs="Times New Roman"/>
          <w:bCs w:val="0"/>
          <w:sz w:val="24"/>
          <w:szCs w:val="24"/>
        </w:rPr>
        <w:t xml:space="preserve">, </w:t>
      </w:r>
    </w:p>
    <w:p w:rsidR="00EB7367" w:rsidRPr="00C66838" w:rsidRDefault="00E62B81" w:rsidP="00E62B81">
      <w:pPr>
        <w:pStyle w:val="Heading3"/>
        <w:spacing w:before="0" w:after="0"/>
        <w:jc w:val="center"/>
        <w:rPr>
          <w:sz w:val="24"/>
          <w:szCs w:val="24"/>
        </w:rPr>
      </w:pPr>
      <w:r w:rsidRPr="00C66838">
        <w:rPr>
          <w:rFonts w:ascii="Times New Roman" w:hAnsi="Times New Roman" w:cs="Times New Roman"/>
          <w:bCs w:val="0"/>
          <w:sz w:val="24"/>
          <w:szCs w:val="24"/>
        </w:rPr>
        <w:tab/>
      </w:r>
      <w:r w:rsidR="00290C3A" w:rsidRPr="00C66838">
        <w:rPr>
          <w:rFonts w:ascii="Times New Roman" w:hAnsi="Times New Roman" w:cs="Times New Roman"/>
          <w:bCs w:val="0"/>
          <w:sz w:val="24"/>
          <w:szCs w:val="24"/>
        </w:rPr>
        <w:t xml:space="preserve">Заместник кмет на Община Бургас </w:t>
      </w:r>
      <w:r w:rsidRPr="00C66838">
        <w:rPr>
          <w:rFonts w:ascii="Times New Roman" w:hAnsi="Times New Roman" w:cs="Times New Roman"/>
          <w:sz w:val="24"/>
          <w:szCs w:val="24"/>
        </w:rPr>
        <w:t>по „</w:t>
      </w:r>
      <w:hyperlink r:id="rId10" w:tgtFrame="_self" w:history="1">
        <w:r w:rsidRPr="00C66838">
          <w:rPr>
            <w:rFonts w:ascii="Times New Roman" w:hAnsi="Times New Roman" w:cs="Times New Roman"/>
            <w:sz w:val="24"/>
            <w:szCs w:val="24"/>
          </w:rPr>
          <w:t>Финанси, бюджет и икономика</w:t>
        </w:r>
      </w:hyperlink>
      <w:r w:rsidRPr="00C66838">
        <w:rPr>
          <w:rFonts w:ascii="Times New Roman" w:hAnsi="Times New Roman" w:cs="Times New Roman"/>
          <w:sz w:val="24"/>
          <w:szCs w:val="24"/>
        </w:rPr>
        <w:t>“</w:t>
      </w:r>
    </w:p>
    <w:p w:rsidR="00EB7367" w:rsidRPr="00C66838" w:rsidRDefault="00EB7367" w:rsidP="00EB7367">
      <w:pPr>
        <w:ind w:firstLine="720"/>
        <w:rPr>
          <w:b/>
        </w:rPr>
      </w:pPr>
    </w:p>
    <w:p w:rsidR="00EB7367" w:rsidRPr="004A3045" w:rsidRDefault="006C49D5" w:rsidP="004A3045">
      <w:pPr>
        <w:jc w:val="both"/>
        <w:rPr>
          <w:rFonts w:eastAsia="Arial Unicode MS"/>
          <w:color w:val="000000"/>
          <w:lang w:val="bg" w:eastAsia="en-US"/>
        </w:rPr>
      </w:pPr>
      <w:r w:rsidRPr="00C66838">
        <w:tab/>
      </w:r>
      <w:r w:rsidR="00EB7367" w:rsidRPr="00C66838">
        <w:t xml:space="preserve">ОТНОСНО: </w:t>
      </w:r>
      <w:r w:rsidR="00AE5E19" w:rsidRPr="00C66838">
        <w:rPr>
          <w:rFonts w:eastAsia="Arial Unicode MS"/>
          <w:lang w:val="bg" w:eastAsia="en-US"/>
        </w:rPr>
        <w:t xml:space="preserve">Приемане на Наредба за изменение и допълнение на Наредбата за </w:t>
      </w:r>
      <w:r w:rsidR="00AE5E19" w:rsidRPr="004A3045">
        <w:rPr>
          <w:rFonts w:eastAsia="Arial Unicode MS"/>
          <w:color w:val="000000"/>
          <w:lang w:val="bg" w:eastAsia="en-US"/>
        </w:rPr>
        <w:t>определянето и администрирането на местните такси и цени на услуги на територията на Община Бургас, приета с Решение на Общински съвет – гр. Бургас</w:t>
      </w:r>
      <w:r w:rsidR="004A3045" w:rsidRPr="004A3045">
        <w:rPr>
          <w:rFonts w:eastAsia="Arial Unicode MS"/>
          <w:color w:val="000000"/>
          <w:lang w:val="bg" w:eastAsia="en-US"/>
        </w:rPr>
        <w:t xml:space="preserve">,  протокол № 44,т. 1 от 19.03.2003 год., </w:t>
      </w:r>
      <w:r w:rsidR="00AE5E19" w:rsidRPr="004A3045">
        <w:rPr>
          <w:rFonts w:eastAsia="Arial Unicode MS"/>
          <w:color w:val="000000"/>
          <w:lang w:val="bg" w:eastAsia="en-US"/>
        </w:rPr>
        <w:t xml:space="preserve">последно изменена с </w:t>
      </w:r>
      <w:r w:rsidR="004A3045" w:rsidRPr="004A3045">
        <w:rPr>
          <w:rFonts w:eastAsia="Arial Unicode MS"/>
          <w:color w:val="000000"/>
          <w:lang w:val="bg" w:eastAsia="en-US"/>
        </w:rPr>
        <w:t>протокол №10/26.04.2016 г.</w:t>
      </w:r>
      <w:r w:rsidR="00AE5E19" w:rsidRPr="004A3045">
        <w:rPr>
          <w:rFonts w:eastAsia="Arial Unicode MS"/>
          <w:color w:val="000000"/>
          <w:lang w:val="bg" w:eastAsia="en-US"/>
        </w:rPr>
        <w:t>,</w:t>
      </w:r>
    </w:p>
    <w:p w:rsidR="00EB7367" w:rsidRPr="005D3CDD" w:rsidRDefault="00EB7367" w:rsidP="00EB7367">
      <w:pPr>
        <w:widowControl w:val="0"/>
        <w:ind w:firstLine="720"/>
        <w:jc w:val="both"/>
      </w:pPr>
    </w:p>
    <w:p w:rsidR="00EA3970" w:rsidRPr="005D3CDD" w:rsidRDefault="00EA3970" w:rsidP="00EB7367">
      <w:pPr>
        <w:widowControl w:val="0"/>
        <w:ind w:firstLine="720"/>
        <w:jc w:val="both"/>
      </w:pPr>
    </w:p>
    <w:p w:rsidR="00EB7367" w:rsidRPr="005D3CDD" w:rsidRDefault="00EB7367" w:rsidP="00EB7367">
      <w:pPr>
        <w:widowControl w:val="0"/>
        <w:ind w:firstLine="720"/>
        <w:jc w:val="both"/>
        <w:rPr>
          <w:b/>
        </w:rPr>
      </w:pPr>
      <w:r w:rsidRPr="005D3CDD">
        <w:rPr>
          <w:b/>
        </w:rPr>
        <w:t>УВАЖАЕМИ ГОСПОЖИ И ГОСПОДА ОБЩИНСКИ СЪВЕТНИЦИ,</w:t>
      </w:r>
    </w:p>
    <w:p w:rsidR="00E62B81" w:rsidRPr="005D3CDD" w:rsidRDefault="00E62B81" w:rsidP="00EB7367">
      <w:pPr>
        <w:widowControl w:val="0"/>
        <w:ind w:firstLine="720"/>
        <w:jc w:val="both"/>
      </w:pPr>
    </w:p>
    <w:p w:rsidR="007F445C" w:rsidRDefault="008A4C19" w:rsidP="008A4C19">
      <w:pPr>
        <w:pStyle w:val="8"/>
        <w:shd w:val="clear" w:color="auto" w:fill="auto"/>
        <w:spacing w:line="274" w:lineRule="exact"/>
        <w:ind w:left="20" w:right="20" w:firstLine="720"/>
        <w:jc w:val="both"/>
        <w:rPr>
          <w:lang w:eastAsia="en-US"/>
        </w:rPr>
      </w:pPr>
      <w:r w:rsidRPr="007F445C">
        <w:rPr>
          <w:lang w:val="en-US"/>
        </w:rPr>
        <w:t xml:space="preserve">I. </w:t>
      </w:r>
      <w:r w:rsidR="007F445C" w:rsidRPr="007F445C">
        <w:rPr>
          <w:rFonts w:eastAsia="Arial Unicode MS"/>
          <w:color w:val="000000"/>
          <w:sz w:val="24"/>
          <w:szCs w:val="24"/>
          <w:lang w:val="bg" w:eastAsia="en-US"/>
        </w:rPr>
        <w:t>През годините от своето създаване до днес към структурата на ОП "</w:t>
      </w:r>
      <w:r w:rsidR="007F445C" w:rsidRPr="007F445C">
        <w:rPr>
          <w:rFonts w:eastAsia="Arial Unicode MS"/>
          <w:color w:val="000000"/>
          <w:sz w:val="24"/>
          <w:szCs w:val="24"/>
          <w:lang w:eastAsia="en-US"/>
        </w:rPr>
        <w:t>Спортни имоти</w:t>
      </w:r>
      <w:r w:rsidR="007F445C" w:rsidRPr="007F445C">
        <w:rPr>
          <w:rFonts w:eastAsia="Arial Unicode MS"/>
          <w:color w:val="000000"/>
          <w:sz w:val="24"/>
          <w:szCs w:val="24"/>
          <w:lang w:val="bg" w:eastAsia="en-US"/>
        </w:rPr>
        <w:t xml:space="preserve">", </w:t>
      </w:r>
      <w:r w:rsidR="007F445C" w:rsidRPr="007F445C">
        <w:rPr>
          <w:lang w:eastAsia="en-US"/>
        </w:rPr>
        <w:t>специализирано звено към</w:t>
      </w:r>
      <w:r w:rsidR="007F445C" w:rsidRPr="007F445C">
        <w:rPr>
          <w:lang w:val="en-US" w:eastAsia="en-US"/>
        </w:rPr>
        <w:t xml:space="preserve"> Община Бургас, предназначено, съгласно Правилника за дейността му и Закона за общинската собственост</w:t>
      </w:r>
      <w:r w:rsidR="007F445C" w:rsidRPr="007F445C">
        <w:rPr>
          <w:lang w:eastAsia="en-US"/>
        </w:rPr>
        <w:t xml:space="preserve"> </w:t>
      </w:r>
      <w:r w:rsidR="007F445C" w:rsidRPr="007F445C">
        <w:rPr>
          <w:lang w:val="en-US" w:eastAsia="en-US"/>
        </w:rPr>
        <w:t>за изпълнение на местни дейности и услуги, финансирани от общинския бюджет</w:t>
      </w:r>
      <w:r w:rsidR="007F445C" w:rsidRPr="007F445C">
        <w:rPr>
          <w:rFonts w:eastAsia="Arial Unicode MS"/>
          <w:color w:val="000000"/>
          <w:sz w:val="24"/>
          <w:szCs w:val="24"/>
          <w:lang w:val="bg" w:eastAsia="en-US"/>
        </w:rPr>
        <w:t xml:space="preserve"> бяха присъединени нови обекти, а именно </w:t>
      </w:r>
      <w:r w:rsidR="007F445C" w:rsidRPr="007F445C">
        <w:rPr>
          <w:rFonts w:eastAsia="Arial Unicode MS"/>
          <w:color w:val="000000"/>
          <w:sz w:val="24"/>
          <w:szCs w:val="24"/>
          <w:lang w:eastAsia="en-US"/>
        </w:rPr>
        <w:t xml:space="preserve">Плувен басейн </w:t>
      </w:r>
      <w:r w:rsidR="00E50B61" w:rsidRPr="00553E33">
        <w:rPr>
          <w:rFonts w:eastAsia="Calibri"/>
          <w:sz w:val="24"/>
          <w:szCs w:val="24"/>
        </w:rPr>
        <w:t>“</w:t>
      </w:r>
      <w:r w:rsidR="00E50B61" w:rsidRPr="00553E33">
        <w:rPr>
          <w:rFonts w:eastAsia="Calibri"/>
          <w:sz w:val="24"/>
          <w:szCs w:val="24"/>
          <w:lang w:val="en-US"/>
        </w:rPr>
        <w:t>Младежки културен център</w:t>
      </w:r>
      <w:r w:rsidR="00E50B61" w:rsidRPr="00553E33">
        <w:rPr>
          <w:rFonts w:eastAsia="Calibri"/>
          <w:sz w:val="24"/>
          <w:szCs w:val="24"/>
        </w:rPr>
        <w:t>“</w:t>
      </w:r>
      <w:r w:rsidR="007F445C" w:rsidRPr="007F445C">
        <w:rPr>
          <w:rFonts w:eastAsia="Arial Unicode MS"/>
          <w:color w:val="000000"/>
          <w:sz w:val="24"/>
          <w:szCs w:val="24"/>
          <w:lang w:eastAsia="en-US"/>
        </w:rPr>
        <w:t xml:space="preserve">. </w:t>
      </w:r>
      <w:r w:rsidR="007F445C" w:rsidRPr="007F445C">
        <w:rPr>
          <w:lang w:val="en-US" w:eastAsia="en-US"/>
        </w:rPr>
        <w:t>Общинското предприятие събира приходи от определените цени за услугите, които предоставя на обществеността, като ги отчита ежегодно към общинския бюджет</w:t>
      </w:r>
      <w:r w:rsidR="007F445C" w:rsidRPr="007F445C">
        <w:t xml:space="preserve"> До присъединяването на </w:t>
      </w:r>
      <w:r w:rsidR="007F445C" w:rsidRPr="007F445C">
        <w:rPr>
          <w:rFonts w:eastAsia="Arial Unicode MS"/>
          <w:color w:val="000000"/>
          <w:sz w:val="24"/>
          <w:szCs w:val="24"/>
          <w:lang w:eastAsia="en-US"/>
        </w:rPr>
        <w:t xml:space="preserve">Плувен басейн </w:t>
      </w:r>
      <w:r w:rsidR="00E50B61" w:rsidRPr="00553E33">
        <w:rPr>
          <w:rFonts w:eastAsia="Calibri"/>
          <w:sz w:val="24"/>
          <w:szCs w:val="24"/>
        </w:rPr>
        <w:t>“</w:t>
      </w:r>
      <w:r w:rsidR="00E50B61" w:rsidRPr="00553E33">
        <w:rPr>
          <w:rFonts w:eastAsia="Calibri"/>
          <w:sz w:val="24"/>
          <w:szCs w:val="24"/>
          <w:lang w:val="en-US"/>
        </w:rPr>
        <w:t>Младежки културен център</w:t>
      </w:r>
      <w:r w:rsidR="00E50B61" w:rsidRPr="00553E33">
        <w:rPr>
          <w:rFonts w:eastAsia="Calibri"/>
          <w:sz w:val="24"/>
          <w:szCs w:val="24"/>
        </w:rPr>
        <w:t xml:space="preserve">“ </w:t>
      </w:r>
      <w:r w:rsidR="007F445C" w:rsidRPr="007F445C">
        <w:rPr>
          <w:rFonts w:eastAsia="Arial Unicode MS"/>
          <w:color w:val="000000"/>
          <w:sz w:val="24"/>
          <w:szCs w:val="24"/>
          <w:lang w:eastAsia="en-US"/>
        </w:rPr>
        <w:t>към ОП „Спортни имоти“</w:t>
      </w:r>
      <w:r w:rsidR="007F445C" w:rsidRPr="007F445C">
        <w:t xml:space="preserve">, </w:t>
      </w:r>
      <w:r w:rsidR="004A3045" w:rsidRPr="007F445C">
        <w:t xml:space="preserve">стопанисването и управлението </w:t>
      </w:r>
      <w:r w:rsidR="007F445C" w:rsidRPr="007F445C">
        <w:t>му</w:t>
      </w:r>
      <w:r w:rsidRPr="007F445C">
        <w:t xml:space="preserve">“ </w:t>
      </w:r>
      <w:r w:rsidR="007F445C" w:rsidRPr="007F445C">
        <w:t xml:space="preserve">се извършваше от </w:t>
      </w:r>
      <w:r w:rsidR="007F445C" w:rsidRPr="00D012B4">
        <w:t>„Младежки културен център</w:t>
      </w:r>
      <w:r w:rsidR="00D012B4" w:rsidRPr="00D012B4">
        <w:t>“</w:t>
      </w:r>
      <w:r w:rsidRPr="00D012B4">
        <w:rPr>
          <w:lang w:val="en-US" w:eastAsia="en-US"/>
        </w:rPr>
        <w:t>.</w:t>
      </w:r>
      <w:r>
        <w:rPr>
          <w:lang w:eastAsia="en-US"/>
        </w:rPr>
        <w:t xml:space="preserve"> </w:t>
      </w:r>
    </w:p>
    <w:p w:rsidR="008A4C19" w:rsidRDefault="008A4C19" w:rsidP="008A4C19">
      <w:pPr>
        <w:pStyle w:val="8"/>
        <w:shd w:val="clear" w:color="auto" w:fill="auto"/>
        <w:spacing w:line="274" w:lineRule="exact"/>
        <w:ind w:left="20" w:right="20" w:firstLine="720"/>
        <w:jc w:val="both"/>
      </w:pPr>
      <w:r>
        <w:t xml:space="preserve">След приемане на </w:t>
      </w:r>
      <w:r w:rsidRPr="004A3045">
        <w:rPr>
          <w:rFonts w:eastAsia="Arial Unicode MS"/>
          <w:color w:val="000000"/>
          <w:lang w:val="bg" w:eastAsia="en-US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гр. Бургас,  протокол № 44,т. 1 от 19.03.2003 год., последно изменена с протокол №10/26.04.2016 г.</w:t>
      </w:r>
      <w:r>
        <w:rPr>
          <w:rFonts w:eastAsia="Arial Unicode MS"/>
          <w:color w:val="000000"/>
          <w:lang w:val="bg" w:eastAsia="en-US"/>
        </w:rPr>
        <w:t xml:space="preserve">  и </w:t>
      </w:r>
      <w:r>
        <w:t>с</w:t>
      </w:r>
      <w:r w:rsidR="00B940C5" w:rsidRPr="007F1EF1">
        <w:t xml:space="preserve">лед </w:t>
      </w:r>
      <w:r w:rsidR="00432FB8" w:rsidRPr="007F1EF1">
        <w:t xml:space="preserve">извършен преглед на </w:t>
      </w:r>
      <w:r w:rsidR="005B3D74">
        <w:t>Раздел</w:t>
      </w:r>
      <w:r w:rsidRPr="007222BC">
        <w:t xml:space="preserve"> </w:t>
      </w:r>
      <w:r w:rsidRPr="007222BC">
        <w:rPr>
          <w:bCs/>
        </w:rPr>
        <w:t>VI. Услуги извършвани от ОП „Спортни имоти“</w:t>
      </w:r>
      <w:r w:rsidRPr="008A4C19">
        <w:rPr>
          <w:bCs/>
          <w:color w:val="FF0000"/>
        </w:rPr>
        <w:t xml:space="preserve"> </w:t>
      </w:r>
      <w:r w:rsidR="00095CC8">
        <w:t>в</w:t>
      </w:r>
      <w:r w:rsidR="001222CF" w:rsidRPr="007F1EF1">
        <w:rPr>
          <w:b/>
        </w:rPr>
        <w:t xml:space="preserve"> </w:t>
      </w:r>
      <w:r w:rsidR="001222CF" w:rsidRPr="007F1EF1">
        <w:rPr>
          <w:rFonts w:eastAsia="Calibri"/>
          <w:lang w:val="ru-RU"/>
        </w:rPr>
        <w:t>Приложение №</w:t>
      </w:r>
      <w:r w:rsidR="00145CA7" w:rsidRPr="007F1EF1">
        <w:rPr>
          <w:rFonts w:eastAsia="Calibri"/>
          <w:lang w:val="en-US"/>
        </w:rPr>
        <w:t>2</w:t>
      </w:r>
      <w:r w:rsidR="003C318E" w:rsidRPr="007F1EF1">
        <w:rPr>
          <w:rFonts w:eastAsia="Calibri"/>
          <w:lang w:val="ru-RU"/>
        </w:rPr>
        <w:t xml:space="preserve"> «Тарифа </w:t>
      </w:r>
      <w:r w:rsidR="00145CA7" w:rsidRPr="007F1EF1">
        <w:rPr>
          <w:rFonts w:eastAsia="Calibri"/>
          <w:lang w:val="ru-RU"/>
        </w:rPr>
        <w:t xml:space="preserve">на цени на услуги и права, предоставени от общината, съгласно чл.6 ал.2 </w:t>
      </w:r>
      <w:r w:rsidR="003C318E" w:rsidRPr="007F1EF1">
        <w:rPr>
          <w:rFonts w:eastAsia="Calibri"/>
          <w:lang w:val="ru-RU"/>
        </w:rPr>
        <w:t xml:space="preserve"> от ЗМДТ» </w:t>
      </w:r>
      <w:r w:rsidR="00145CA7" w:rsidRPr="007F1EF1">
        <w:t xml:space="preserve">към Наредбата </w:t>
      </w:r>
      <w:r>
        <w:t xml:space="preserve">се установи, че въпреки, че ОП „Спортни имоти“ стопанисва и управлява </w:t>
      </w:r>
      <w:r w:rsidRPr="007F1EF1">
        <w:t xml:space="preserve">плувен басейн „Младежки културен </w:t>
      </w:r>
      <w:r>
        <w:t xml:space="preserve">център“ в </w:t>
      </w:r>
      <w:r w:rsidR="00553E33" w:rsidRPr="00553E33">
        <w:t xml:space="preserve">Раздел </w:t>
      </w:r>
      <w:r w:rsidRPr="00553E33">
        <w:rPr>
          <w:rFonts w:eastAsia="Calibri"/>
          <w:lang w:val="en-US"/>
        </w:rPr>
        <w:t>V</w:t>
      </w:r>
      <w:r w:rsidRPr="00553E33">
        <w:rPr>
          <w:rFonts w:eastAsia="Calibri"/>
          <w:lang w:val="ru-RU"/>
        </w:rPr>
        <w:t>. «Образование, култура и младежки дейности»</w:t>
      </w:r>
      <w:r w:rsidRPr="00553E33">
        <w:rPr>
          <w:bCs/>
          <w:color w:val="FF0000"/>
        </w:rPr>
        <w:t xml:space="preserve"> </w:t>
      </w:r>
      <w:r w:rsidRPr="00553E33">
        <w:rPr>
          <w:rFonts w:eastAsia="Calibri"/>
          <w:lang w:val="en-US"/>
        </w:rPr>
        <w:t>(</w:t>
      </w:r>
      <w:r w:rsidRPr="00553E33">
        <w:rPr>
          <w:rFonts w:eastAsia="Calibri"/>
        </w:rPr>
        <w:t>изм. Протокол №6/17.12.2015 г.</w:t>
      </w:r>
      <w:r w:rsidRPr="00553E33">
        <w:rPr>
          <w:rFonts w:eastAsia="Calibri"/>
          <w:lang w:val="en-US"/>
        </w:rPr>
        <w:t>)</w:t>
      </w:r>
      <w:r w:rsidR="00095CC8" w:rsidRPr="00553E33">
        <w:rPr>
          <w:rFonts w:eastAsia="Calibri"/>
        </w:rPr>
        <w:t xml:space="preserve"> в т.14</w:t>
      </w:r>
      <w:r w:rsidR="00095CC8" w:rsidRPr="00553E33">
        <w:rPr>
          <w:rFonts w:eastAsia="Calibri"/>
          <w:sz w:val="24"/>
          <w:szCs w:val="24"/>
          <w:lang w:val="en-US"/>
        </w:rPr>
        <w:t xml:space="preserve"> </w:t>
      </w:r>
      <w:r w:rsidR="00095CC8" w:rsidRPr="00553E33">
        <w:rPr>
          <w:rFonts w:eastAsia="Calibri"/>
          <w:sz w:val="24"/>
          <w:szCs w:val="24"/>
        </w:rPr>
        <w:t>“</w:t>
      </w:r>
      <w:r w:rsidR="00095CC8" w:rsidRPr="00553E33">
        <w:rPr>
          <w:rFonts w:eastAsia="Calibri"/>
          <w:sz w:val="24"/>
          <w:szCs w:val="24"/>
          <w:lang w:val="en-US"/>
        </w:rPr>
        <w:t>Младежки културен център</w:t>
      </w:r>
      <w:r w:rsidR="00095CC8" w:rsidRPr="00553E33">
        <w:rPr>
          <w:rFonts w:eastAsia="Calibri"/>
          <w:sz w:val="24"/>
          <w:szCs w:val="24"/>
        </w:rPr>
        <w:t xml:space="preserve">“ </w:t>
      </w:r>
      <w:r w:rsidR="00095CC8" w:rsidRPr="00553E33">
        <w:rPr>
          <w:rFonts w:eastAsia="Calibri"/>
          <w:bCs/>
          <w:sz w:val="24"/>
          <w:szCs w:val="24"/>
          <w:lang w:val="en-US"/>
        </w:rPr>
        <w:t>(</w:t>
      </w:r>
      <w:r w:rsidR="00095CC8" w:rsidRPr="00553E33">
        <w:rPr>
          <w:rFonts w:eastAsia="Calibri"/>
          <w:bCs/>
          <w:sz w:val="24"/>
          <w:szCs w:val="24"/>
        </w:rPr>
        <w:t>изм. Протокол №6/17.12.2015 г.</w:t>
      </w:r>
      <w:r w:rsidR="00095CC8" w:rsidRPr="00553E33">
        <w:rPr>
          <w:rFonts w:eastAsia="Calibri"/>
          <w:bCs/>
          <w:sz w:val="24"/>
          <w:szCs w:val="24"/>
          <w:lang w:val="en-US"/>
        </w:rPr>
        <w:t>)</w:t>
      </w:r>
      <w:r w:rsidRPr="00553E33">
        <w:t xml:space="preserve"> </w:t>
      </w:r>
      <w:r>
        <w:t xml:space="preserve">все още съшествуват услугите, свързани с ползване на </w:t>
      </w:r>
      <w:r w:rsidRPr="007F1EF1">
        <w:t xml:space="preserve">плувен басейн „Младежки културен </w:t>
      </w:r>
      <w:r>
        <w:t>център“, които в действителност се предлагат от ОП „Спортни имоти</w:t>
      </w:r>
      <w:r w:rsidR="00806A61">
        <w:t>“</w:t>
      </w:r>
      <w:r>
        <w:t>.</w:t>
      </w:r>
      <w:r w:rsidR="007F445C">
        <w:t xml:space="preserve"> </w:t>
      </w:r>
      <w:r w:rsidR="00806A61">
        <w:t xml:space="preserve"> </w:t>
      </w:r>
      <w:r w:rsidR="007F445C">
        <w:t xml:space="preserve">Това от своя страна </w:t>
      </w:r>
      <w:r w:rsidR="007F445C">
        <w:lastRenderedPageBreak/>
        <w:t>създава предпоставки за въ</w:t>
      </w:r>
      <w:r w:rsidR="000672CF">
        <w:t>веждане в заблуда на гражданите, които ползват същите услуги в останалите спортни комплекси, стопанисвани от ОП „Спортни имоти“.</w:t>
      </w:r>
    </w:p>
    <w:p w:rsidR="00432FB8" w:rsidRPr="007222BC" w:rsidRDefault="007222BC" w:rsidP="008A4C19">
      <w:pPr>
        <w:pStyle w:val="8"/>
        <w:shd w:val="clear" w:color="auto" w:fill="auto"/>
        <w:spacing w:line="274" w:lineRule="exact"/>
        <w:ind w:left="20" w:right="20" w:firstLine="720"/>
        <w:jc w:val="both"/>
      </w:pPr>
      <w:r w:rsidRPr="007222BC">
        <w:t>Предвид горното</w:t>
      </w:r>
      <w:r w:rsidR="008A4C19" w:rsidRPr="007222BC">
        <w:t xml:space="preserve"> е необходимо тези дейности, който са с</w:t>
      </w:r>
      <w:r w:rsidRPr="007222BC">
        <w:t>вързани с услугите предлагани в</w:t>
      </w:r>
      <w:r w:rsidR="008A4C19" w:rsidRPr="007222BC">
        <w:t xml:space="preserve"> плувен басейн „Младежки културен център“</w:t>
      </w:r>
      <w:r w:rsidR="00432FB8" w:rsidRPr="007222BC">
        <w:t xml:space="preserve"> </w:t>
      </w:r>
      <w:r w:rsidRPr="007222BC">
        <w:t xml:space="preserve">да </w:t>
      </w:r>
      <w:r w:rsidR="00432FB8" w:rsidRPr="007222BC">
        <w:t>бъд</w:t>
      </w:r>
      <w:r w:rsidRPr="007222BC">
        <w:t>ат</w:t>
      </w:r>
      <w:r w:rsidR="00432FB8" w:rsidRPr="007222BC">
        <w:t xml:space="preserve"> </w:t>
      </w:r>
      <w:r w:rsidR="008A4C19" w:rsidRPr="007222BC">
        <w:t>премахнати</w:t>
      </w:r>
      <w:r w:rsidR="001147AC" w:rsidRPr="007222BC">
        <w:t xml:space="preserve"> </w:t>
      </w:r>
      <w:r w:rsidR="00F626CA" w:rsidRPr="007222BC">
        <w:t>от</w:t>
      </w:r>
      <w:r w:rsidRPr="007222BC">
        <w:t xml:space="preserve"> т.14. на</w:t>
      </w:r>
      <w:r w:rsidR="00F626CA" w:rsidRPr="007222BC">
        <w:t xml:space="preserve"> </w:t>
      </w:r>
      <w:r w:rsidR="008F5D6A">
        <w:t>Раздел</w:t>
      </w:r>
      <w:r w:rsidR="008A4C19" w:rsidRPr="007222BC">
        <w:t>.</w:t>
      </w:r>
      <w:r w:rsidR="008A4C19" w:rsidRPr="007222BC">
        <w:rPr>
          <w:rFonts w:eastAsia="Calibri"/>
          <w:b/>
          <w:lang w:val="en-US"/>
        </w:rPr>
        <w:t>V</w:t>
      </w:r>
      <w:r w:rsidR="008A4C19" w:rsidRPr="007222BC">
        <w:rPr>
          <w:rFonts w:eastAsia="Calibri"/>
          <w:b/>
          <w:lang w:val="ru-RU"/>
        </w:rPr>
        <w:t>. «Образование, култура и младежки дейности»</w:t>
      </w:r>
      <w:r w:rsidR="008A4C19" w:rsidRPr="007222BC">
        <w:t xml:space="preserve"> и прибавена към </w:t>
      </w:r>
      <w:r w:rsidR="002463D1">
        <w:t xml:space="preserve">Раздел </w:t>
      </w:r>
      <w:r w:rsidR="008A4C19" w:rsidRPr="007222BC">
        <w:rPr>
          <w:bCs/>
        </w:rPr>
        <w:t xml:space="preserve">VI. Услуги извършвани от ОП „Спортни имоти“, </w:t>
      </w:r>
      <w:r w:rsidR="00432FB8" w:rsidRPr="007222BC">
        <w:t xml:space="preserve">тъй като </w:t>
      </w:r>
      <w:r w:rsidR="001147AC" w:rsidRPr="007222BC">
        <w:t>тази услуга</w:t>
      </w:r>
      <w:r w:rsidR="000D7D43" w:rsidRPr="007222BC">
        <w:t xml:space="preserve"> </w:t>
      </w:r>
      <w:r w:rsidR="00B940C5" w:rsidRPr="007222BC">
        <w:t xml:space="preserve">няма да се </w:t>
      </w:r>
      <w:r w:rsidR="000D7D43" w:rsidRPr="007222BC">
        <w:t xml:space="preserve"> пр</w:t>
      </w:r>
      <w:r w:rsidR="001147AC" w:rsidRPr="007222BC">
        <w:t>едлага</w:t>
      </w:r>
      <w:r w:rsidR="00F626CA" w:rsidRPr="007222BC">
        <w:t xml:space="preserve"> от </w:t>
      </w:r>
      <w:r w:rsidR="007F1EF1" w:rsidRPr="007222BC">
        <w:rPr>
          <w:bCs/>
        </w:rPr>
        <w:t>„Младежки културен център</w:t>
      </w:r>
      <w:r w:rsidR="00F626CA" w:rsidRPr="007222BC">
        <w:rPr>
          <w:bCs/>
        </w:rPr>
        <w:t>“</w:t>
      </w:r>
      <w:r w:rsidR="008A4C19" w:rsidRPr="007222BC">
        <w:t xml:space="preserve">, а се предлага от ОП „Спортни имоти“. </w:t>
      </w:r>
    </w:p>
    <w:p w:rsidR="008A4C19" w:rsidRDefault="008A4C19" w:rsidP="008A4C19">
      <w:pPr>
        <w:pStyle w:val="8"/>
        <w:shd w:val="clear" w:color="auto" w:fill="auto"/>
        <w:spacing w:line="274" w:lineRule="exact"/>
        <w:ind w:left="20" w:right="20" w:firstLine="720"/>
        <w:jc w:val="both"/>
      </w:pPr>
    </w:p>
    <w:p w:rsidR="008A4C19" w:rsidRDefault="008A4C19" w:rsidP="008A4C19">
      <w:pPr>
        <w:pStyle w:val="8"/>
        <w:shd w:val="clear" w:color="auto" w:fill="auto"/>
        <w:spacing w:line="274" w:lineRule="exact"/>
        <w:ind w:left="20" w:right="20" w:firstLine="720"/>
        <w:jc w:val="both"/>
      </w:pPr>
      <w:r>
        <w:rPr>
          <w:lang w:val="en-US"/>
        </w:rPr>
        <w:t xml:space="preserve">II. </w:t>
      </w:r>
      <w:r>
        <w:t xml:space="preserve">През изминалите месеци на настоящата година в стопанисвания от ОП „Спортни имоти“ </w:t>
      </w:r>
      <w:r w:rsidRPr="007F1EF1">
        <w:t xml:space="preserve">плувен басейн „Младежки културен </w:t>
      </w:r>
      <w:r>
        <w:t>център“ бяха извършени голям брой подобрения, свързани с материалната база, с цел осигуряване на конкурентни условия</w:t>
      </w:r>
      <w:r w:rsidR="007F445C">
        <w:t>, спрямо останалите плувни басейни, които предприятието стопанисва на територията на Община Бургас, както и да осигури по-добри условия</w:t>
      </w:r>
      <w:r>
        <w:t xml:space="preserve"> на гражданите и </w:t>
      </w:r>
      <w:r w:rsidR="007F445C">
        <w:t>ползвателите на плувния басейн. Още повече, имайки предвид местоположението на плувния басейн се създават предпоставки за по-голяма посещаемост, което от своя страна допринася за развитието на спорта сред населението на общината</w:t>
      </w:r>
      <w:r w:rsidR="007222BC">
        <w:t xml:space="preserve"> и води до повишаването на приходите, които постъпват в бюджета на общината</w:t>
      </w:r>
      <w:r w:rsidR="007F445C">
        <w:t>.</w:t>
      </w:r>
    </w:p>
    <w:p w:rsidR="007222BC" w:rsidRDefault="007F445C" w:rsidP="00D012B4">
      <w:pPr>
        <w:pStyle w:val="8"/>
        <w:shd w:val="clear" w:color="auto" w:fill="auto"/>
        <w:spacing w:line="274" w:lineRule="exact"/>
        <w:ind w:left="20" w:right="20" w:firstLine="720"/>
        <w:jc w:val="both"/>
        <w:rPr>
          <w:lang w:eastAsia="en-US"/>
        </w:rPr>
      </w:pPr>
      <w:r>
        <w:t>Неминуемо поддържането на такъв вид спортен обект е свързано</w:t>
      </w:r>
      <w:r w:rsidR="007222BC">
        <w:t xml:space="preserve"> и</w:t>
      </w:r>
      <w:r>
        <w:t xml:space="preserve"> с разходи, които настоящите цени на услугите, които се прилагат за ползването му не могат да компенсират. </w:t>
      </w:r>
      <w:r w:rsidRPr="006F6B4E">
        <w:t xml:space="preserve">Поради, което </w:t>
      </w:r>
      <w:r w:rsidRPr="006F6B4E">
        <w:rPr>
          <w:lang w:val="en-US" w:eastAsia="en-US"/>
        </w:rPr>
        <w:t xml:space="preserve">следва </w:t>
      </w:r>
      <w:r w:rsidR="007222BC" w:rsidRPr="006F6B4E">
        <w:t xml:space="preserve">цените, </w:t>
      </w:r>
      <w:r w:rsidR="007222BC" w:rsidRPr="009D28EC">
        <w:t xml:space="preserve">които са посочени в т.14 </w:t>
      </w:r>
      <w:r w:rsidR="007222BC" w:rsidRPr="009D28EC">
        <w:rPr>
          <w:rFonts w:eastAsia="Calibri"/>
          <w:sz w:val="24"/>
          <w:szCs w:val="24"/>
        </w:rPr>
        <w:t>“</w:t>
      </w:r>
      <w:r w:rsidR="007222BC" w:rsidRPr="009D28EC">
        <w:rPr>
          <w:rFonts w:eastAsia="Calibri"/>
          <w:sz w:val="24"/>
          <w:szCs w:val="24"/>
          <w:lang w:val="en-US"/>
        </w:rPr>
        <w:t>Младежки културен център</w:t>
      </w:r>
      <w:r w:rsidR="007222BC" w:rsidRPr="009D28EC">
        <w:rPr>
          <w:rFonts w:eastAsia="Calibri"/>
          <w:sz w:val="24"/>
          <w:szCs w:val="24"/>
        </w:rPr>
        <w:t xml:space="preserve">“ </w:t>
      </w:r>
      <w:r w:rsidR="008F5D6A">
        <w:t>на  Раздел</w:t>
      </w:r>
      <w:r w:rsidR="007222BC" w:rsidRPr="009D28EC">
        <w:t xml:space="preserve"> </w:t>
      </w:r>
      <w:r w:rsidR="007222BC" w:rsidRPr="009D28EC">
        <w:rPr>
          <w:rFonts w:eastAsia="Calibri"/>
          <w:b/>
          <w:lang w:val="en-US"/>
        </w:rPr>
        <w:t>V</w:t>
      </w:r>
      <w:r w:rsidR="007222BC" w:rsidRPr="009D28EC">
        <w:rPr>
          <w:rFonts w:eastAsia="Calibri"/>
          <w:b/>
          <w:lang w:val="ru-RU"/>
        </w:rPr>
        <w:t>. «Образование, култура и младежки дейности»</w:t>
      </w:r>
      <w:r w:rsidR="007222BC" w:rsidRPr="009D28EC">
        <w:rPr>
          <w:bCs/>
        </w:rPr>
        <w:t xml:space="preserve"> на </w:t>
      </w:r>
      <w:r w:rsidR="007222BC" w:rsidRPr="009D28EC">
        <w:rPr>
          <w:rFonts w:eastAsia="Calibri"/>
          <w:lang w:val="ru-RU"/>
        </w:rPr>
        <w:t>Приложение №</w:t>
      </w:r>
      <w:r w:rsidR="007222BC" w:rsidRPr="009D28EC">
        <w:rPr>
          <w:rFonts w:eastAsia="Calibri"/>
          <w:lang w:val="en-US"/>
        </w:rPr>
        <w:t>2</w:t>
      </w:r>
      <w:r w:rsidR="007222BC" w:rsidRPr="009D28EC">
        <w:rPr>
          <w:rFonts w:eastAsia="Calibri"/>
          <w:lang w:val="ru-RU"/>
        </w:rPr>
        <w:t xml:space="preserve"> «Тарифа на цени на услуги и права, предоставени от общината, съгласно чл.6 ал.2  от ЗМДТ» </w:t>
      </w:r>
      <w:r w:rsidR="007222BC" w:rsidRPr="009D28EC">
        <w:t>към Наредбата да бъдат актуализирани, като се вземе предвид цените на услугата спр</w:t>
      </w:r>
      <w:r w:rsidR="009D28EC">
        <w:t>ямо остан</w:t>
      </w:r>
      <w:r w:rsidR="0033703E">
        <w:t>алите плувни басейни</w:t>
      </w:r>
      <w:r w:rsidR="0033703E">
        <w:rPr>
          <w:lang w:val="en-US"/>
        </w:rPr>
        <w:t xml:space="preserve"> </w:t>
      </w:r>
      <w:r w:rsidR="00D012B4">
        <w:t xml:space="preserve"> </w:t>
      </w:r>
      <w:r w:rsidR="0033703E" w:rsidRPr="0033703E">
        <w:t xml:space="preserve">и </w:t>
      </w:r>
      <w:r w:rsidR="0033703E">
        <w:rPr>
          <w:lang w:val="en-US" w:eastAsia="en-US"/>
        </w:rPr>
        <w:t>да бъдат пр</w:t>
      </w:r>
      <w:r w:rsidR="0033703E">
        <w:rPr>
          <w:lang w:eastAsia="en-US"/>
        </w:rPr>
        <w:t>и</w:t>
      </w:r>
      <w:r w:rsidR="007222BC" w:rsidRPr="0033703E">
        <w:rPr>
          <w:lang w:val="en-US" w:eastAsia="en-US"/>
        </w:rPr>
        <w:t xml:space="preserve">ложени еднакви </w:t>
      </w:r>
      <w:r w:rsidR="0033703E">
        <w:rPr>
          <w:lang w:eastAsia="en-US"/>
        </w:rPr>
        <w:t>цени</w:t>
      </w:r>
      <w:r w:rsidR="007222BC" w:rsidRPr="0033703E">
        <w:rPr>
          <w:lang w:val="en-US" w:eastAsia="en-US"/>
        </w:rPr>
        <w:t xml:space="preserve"> за всички </w:t>
      </w:r>
      <w:r w:rsidR="007222BC" w:rsidRPr="0033703E">
        <w:rPr>
          <w:lang w:eastAsia="en-US"/>
        </w:rPr>
        <w:t>ползватели</w:t>
      </w:r>
      <w:r w:rsidR="007222BC" w:rsidRPr="0033703E">
        <w:rPr>
          <w:lang w:val="en-US" w:eastAsia="en-US"/>
        </w:rPr>
        <w:t xml:space="preserve"> по отношение на този вид </w:t>
      </w:r>
      <w:r w:rsidR="007222BC" w:rsidRPr="0033703E">
        <w:rPr>
          <w:lang w:eastAsia="en-US"/>
        </w:rPr>
        <w:t>услуга</w:t>
      </w:r>
      <w:r w:rsidR="007222BC" w:rsidRPr="0033703E">
        <w:rPr>
          <w:lang w:val="en-US" w:eastAsia="en-US"/>
        </w:rPr>
        <w:t xml:space="preserve">. </w:t>
      </w:r>
      <w:r w:rsidR="00B62965">
        <w:rPr>
          <w:lang w:eastAsia="en-US"/>
        </w:rPr>
        <w:t>При актуализацията на цените са в</w:t>
      </w:r>
      <w:r w:rsidR="00B62965">
        <w:rPr>
          <w:lang w:val="en-US" w:eastAsia="en-US"/>
        </w:rPr>
        <w:t xml:space="preserve">зети </w:t>
      </w:r>
      <w:r w:rsidR="007222BC" w:rsidRPr="0033703E">
        <w:rPr>
          <w:lang w:val="en-US" w:eastAsia="en-US"/>
        </w:rPr>
        <w:t>предвид и всички разходи, които предприятието извършва, за да се покрият нормативните изисквания</w:t>
      </w:r>
      <w:r w:rsidR="007222BC" w:rsidRPr="0033703E">
        <w:rPr>
          <w:lang w:eastAsia="en-US"/>
        </w:rPr>
        <w:t xml:space="preserve"> за поддръжка и експлоатация на такъв вид обект</w:t>
      </w:r>
      <w:r w:rsidR="0033703E">
        <w:rPr>
          <w:lang w:eastAsia="en-US"/>
        </w:rPr>
        <w:t xml:space="preserve">.  </w:t>
      </w:r>
    </w:p>
    <w:p w:rsidR="0033703E" w:rsidRDefault="0033703E" w:rsidP="00D012B4">
      <w:pPr>
        <w:pStyle w:val="8"/>
        <w:shd w:val="clear" w:color="auto" w:fill="auto"/>
        <w:spacing w:line="274" w:lineRule="exact"/>
        <w:ind w:left="20" w:right="20" w:firstLine="720"/>
        <w:jc w:val="both"/>
        <w:rPr>
          <w:rFonts w:eastAsia="Calibri"/>
          <w:sz w:val="24"/>
          <w:szCs w:val="24"/>
        </w:rPr>
      </w:pPr>
      <w:r>
        <w:rPr>
          <w:lang w:eastAsia="en-US"/>
        </w:rPr>
        <w:t xml:space="preserve">Предлаганите изменения на цените на услугите в плувен басейн </w:t>
      </w:r>
      <w:r w:rsidRPr="009D28EC">
        <w:rPr>
          <w:rFonts w:eastAsia="Calibri"/>
          <w:sz w:val="24"/>
          <w:szCs w:val="24"/>
        </w:rPr>
        <w:t>“</w:t>
      </w:r>
      <w:r w:rsidRPr="009D28EC">
        <w:rPr>
          <w:rFonts w:eastAsia="Calibri"/>
          <w:sz w:val="24"/>
          <w:szCs w:val="24"/>
          <w:lang w:val="en-US"/>
        </w:rPr>
        <w:t>Младежки културен център</w:t>
      </w:r>
      <w:r w:rsidRPr="009D28EC">
        <w:rPr>
          <w:rFonts w:eastAsia="Calibri"/>
          <w:sz w:val="24"/>
          <w:szCs w:val="24"/>
        </w:rPr>
        <w:t>“</w:t>
      </w:r>
      <w:r>
        <w:rPr>
          <w:rFonts w:eastAsia="Calibri"/>
          <w:sz w:val="24"/>
          <w:szCs w:val="24"/>
        </w:rPr>
        <w:t xml:space="preserve"> са следните:</w:t>
      </w:r>
    </w:p>
    <w:p w:rsidR="0033703E" w:rsidRPr="006F6B4E" w:rsidRDefault="006F6B4E" w:rsidP="00D012B4">
      <w:pPr>
        <w:pStyle w:val="8"/>
        <w:shd w:val="clear" w:color="auto" w:fill="auto"/>
        <w:spacing w:line="274" w:lineRule="exact"/>
        <w:ind w:left="20" w:right="20" w:firstLine="720"/>
        <w:jc w:val="both"/>
        <w:rPr>
          <w:rFonts w:eastAsia="Calibri"/>
          <w:b/>
          <w:sz w:val="24"/>
          <w:szCs w:val="24"/>
        </w:rPr>
      </w:pPr>
      <w:r w:rsidRPr="006F6B4E">
        <w:rPr>
          <w:rFonts w:eastAsia="Calibri"/>
          <w:b/>
          <w:sz w:val="24"/>
          <w:szCs w:val="24"/>
        </w:rPr>
        <w:t xml:space="preserve">- </w:t>
      </w:r>
      <w:r w:rsidR="0033703E" w:rsidRPr="006F6B4E">
        <w:rPr>
          <w:rFonts w:eastAsia="Calibri"/>
          <w:b/>
          <w:sz w:val="24"/>
          <w:szCs w:val="24"/>
        </w:rPr>
        <w:t>Добавя се такса от 1,00/ час за деца до 12 години с родител или възрастен придружител.</w:t>
      </w:r>
    </w:p>
    <w:p w:rsidR="0033703E" w:rsidRPr="006F6B4E" w:rsidRDefault="006F6B4E" w:rsidP="00D012B4">
      <w:pPr>
        <w:pStyle w:val="8"/>
        <w:shd w:val="clear" w:color="auto" w:fill="auto"/>
        <w:spacing w:line="274" w:lineRule="exact"/>
        <w:ind w:left="20" w:right="20" w:firstLine="720"/>
        <w:jc w:val="both"/>
        <w:rPr>
          <w:rFonts w:eastAsia="Calibri"/>
          <w:b/>
          <w:sz w:val="24"/>
          <w:szCs w:val="24"/>
        </w:rPr>
      </w:pPr>
      <w:r w:rsidRPr="006F6B4E">
        <w:rPr>
          <w:rFonts w:eastAsia="Calibri"/>
          <w:b/>
          <w:sz w:val="24"/>
          <w:szCs w:val="24"/>
        </w:rPr>
        <w:t xml:space="preserve">- </w:t>
      </w:r>
      <w:r w:rsidR="0033703E" w:rsidRPr="006F6B4E">
        <w:rPr>
          <w:rFonts w:eastAsia="Calibri"/>
          <w:b/>
          <w:sz w:val="24"/>
          <w:szCs w:val="24"/>
        </w:rPr>
        <w:t xml:space="preserve">Променя се таксата за ползване на басейна от лицензирани клубове от </w:t>
      </w:r>
      <w:r w:rsidRPr="006F6B4E">
        <w:rPr>
          <w:rFonts w:eastAsia="Calibri"/>
          <w:b/>
          <w:sz w:val="24"/>
          <w:szCs w:val="24"/>
        </w:rPr>
        <w:t>5,00 лв./ на час с ДДС на 15,00 лв./ час с ДДС.</w:t>
      </w:r>
    </w:p>
    <w:p w:rsidR="006F6B4E" w:rsidRPr="006F6B4E" w:rsidRDefault="006F6B4E" w:rsidP="00D012B4">
      <w:pPr>
        <w:pStyle w:val="8"/>
        <w:shd w:val="clear" w:color="auto" w:fill="auto"/>
        <w:spacing w:line="274" w:lineRule="exact"/>
        <w:ind w:left="20" w:right="20" w:firstLine="720"/>
        <w:jc w:val="both"/>
        <w:rPr>
          <w:b/>
        </w:rPr>
      </w:pPr>
      <w:r w:rsidRPr="006F6B4E">
        <w:rPr>
          <w:b/>
        </w:rPr>
        <w:t>- намаля се таксата за организирано ползване на коридор за час за състезания от 150, 00 лв./ час на 100 лв./час.</w:t>
      </w:r>
    </w:p>
    <w:p w:rsidR="006F6B4E" w:rsidRPr="006F6B4E" w:rsidRDefault="006F6B4E" w:rsidP="00D012B4">
      <w:pPr>
        <w:pStyle w:val="8"/>
        <w:shd w:val="clear" w:color="auto" w:fill="auto"/>
        <w:spacing w:line="274" w:lineRule="exact"/>
        <w:ind w:left="20" w:right="20" w:firstLine="720"/>
        <w:jc w:val="both"/>
        <w:rPr>
          <w:b/>
        </w:rPr>
      </w:pPr>
      <w:r w:rsidRPr="006F6B4E">
        <w:rPr>
          <w:b/>
        </w:rPr>
        <w:t>- премахва се абонамен 5 посещения за ползване на басейн + сауна.</w:t>
      </w:r>
    </w:p>
    <w:p w:rsidR="006F6B4E" w:rsidRPr="0033703E" w:rsidRDefault="006F6B4E" w:rsidP="00D012B4">
      <w:pPr>
        <w:pStyle w:val="8"/>
        <w:shd w:val="clear" w:color="auto" w:fill="auto"/>
        <w:spacing w:line="274" w:lineRule="exact"/>
        <w:ind w:left="20" w:right="20" w:firstLine="720"/>
        <w:jc w:val="both"/>
      </w:pPr>
    </w:p>
    <w:p w:rsidR="00EE4BD0" w:rsidRPr="006F6B4E" w:rsidRDefault="000D7D43" w:rsidP="006F6B4E">
      <w:pPr>
        <w:pStyle w:val="Heading3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A3045">
        <w:rPr>
          <w:color w:val="FF0000"/>
          <w:sz w:val="24"/>
          <w:szCs w:val="24"/>
        </w:rPr>
        <w:tab/>
      </w:r>
      <w:r w:rsidRPr="007F1EF1">
        <w:rPr>
          <w:rFonts w:ascii="Times New Roman" w:hAnsi="Times New Roman" w:cs="Times New Roman"/>
          <w:b w:val="0"/>
          <w:sz w:val="24"/>
          <w:szCs w:val="24"/>
        </w:rPr>
        <w:t xml:space="preserve">Предлаганият проект на Наредба за изменение и допълнение на Наредбата </w:t>
      </w:r>
      <w:r w:rsidRPr="007F1EF1">
        <w:rPr>
          <w:rFonts w:ascii="Times New Roman" w:hAnsi="Times New Roman" w:cs="Times New Roman"/>
          <w:b w:val="0"/>
          <w:sz w:val="24"/>
          <w:szCs w:val="24"/>
          <w:lang w:val="ru-RU" w:eastAsia="en-US"/>
        </w:rPr>
        <w:t>за определяне</w:t>
      </w:r>
      <w:r w:rsidRPr="007F1EF1">
        <w:rPr>
          <w:rFonts w:ascii="Times New Roman" w:hAnsi="Times New Roman" w:cs="Times New Roman"/>
          <w:b w:val="0"/>
          <w:sz w:val="24"/>
          <w:szCs w:val="24"/>
          <w:lang w:eastAsia="en-US"/>
        </w:rPr>
        <w:t>то</w:t>
      </w:r>
      <w:r w:rsidRPr="007F1EF1">
        <w:rPr>
          <w:rFonts w:ascii="Times New Roman" w:hAnsi="Times New Roman" w:cs="Times New Roman"/>
          <w:b w:val="0"/>
          <w:sz w:val="24"/>
          <w:szCs w:val="24"/>
          <w:lang w:val="ru-RU" w:eastAsia="en-US"/>
        </w:rPr>
        <w:t xml:space="preserve"> и администриране</w:t>
      </w:r>
      <w:r w:rsidRPr="007F1EF1">
        <w:rPr>
          <w:rFonts w:ascii="Times New Roman" w:hAnsi="Times New Roman" w:cs="Times New Roman"/>
          <w:b w:val="0"/>
          <w:sz w:val="24"/>
          <w:szCs w:val="24"/>
          <w:lang w:eastAsia="en-US"/>
        </w:rPr>
        <w:t>то</w:t>
      </w:r>
      <w:r w:rsidRPr="007F1EF1">
        <w:rPr>
          <w:rFonts w:ascii="Times New Roman" w:hAnsi="Times New Roman" w:cs="Times New Roman"/>
          <w:b w:val="0"/>
          <w:sz w:val="24"/>
          <w:szCs w:val="24"/>
          <w:lang w:val="ru-RU" w:eastAsia="en-US"/>
        </w:rPr>
        <w:t xml:space="preserve"> на местните такси</w:t>
      </w:r>
      <w:r w:rsidRPr="007F1EF1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 </w:t>
      </w:r>
      <w:r w:rsidRPr="007F1EF1">
        <w:rPr>
          <w:rFonts w:ascii="Times New Roman" w:hAnsi="Times New Roman" w:cs="Times New Roman"/>
          <w:b w:val="0"/>
          <w:sz w:val="24"/>
          <w:szCs w:val="24"/>
          <w:lang w:val="ru-RU" w:eastAsia="en-US"/>
        </w:rPr>
        <w:t>и цени на услуги на територията на Община Бургас</w:t>
      </w:r>
      <w:r w:rsidRPr="007F1EF1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145CA7" w:rsidRPr="007F1EF1">
        <w:rPr>
          <w:rFonts w:ascii="Times New Roman" w:eastAsia="Calibri" w:hAnsi="Times New Roman" w:cs="Times New Roman"/>
          <w:b w:val="0"/>
          <w:sz w:val="24"/>
          <w:szCs w:val="24"/>
          <w:lang w:val="ru-RU"/>
        </w:rPr>
        <w:t xml:space="preserve">Приложение № </w:t>
      </w:r>
      <w:r w:rsidR="00145CA7" w:rsidRPr="007F1EF1">
        <w:rPr>
          <w:rFonts w:ascii="Times New Roman" w:eastAsia="Calibri" w:hAnsi="Times New Roman" w:cs="Times New Roman"/>
          <w:b w:val="0"/>
          <w:sz w:val="24"/>
          <w:szCs w:val="24"/>
          <w:lang w:val="en-US"/>
        </w:rPr>
        <w:t>2</w:t>
      </w:r>
      <w:r w:rsidR="008F5D6A">
        <w:rPr>
          <w:rFonts w:ascii="Times New Roman" w:hAnsi="Times New Roman" w:cs="Times New Roman"/>
          <w:b w:val="0"/>
          <w:sz w:val="24"/>
          <w:szCs w:val="24"/>
        </w:rPr>
        <w:t>, Раздел</w:t>
      </w:r>
      <w:r w:rsidR="00DE2CCF" w:rsidRPr="00DE2CCF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DE2CCF">
        <w:rPr>
          <w:rFonts w:ascii="Times New Roman" w:hAnsi="Times New Roman" w:cs="Times New Roman"/>
          <w:b w:val="0"/>
          <w:sz w:val="24"/>
          <w:szCs w:val="24"/>
          <w:lang w:val="en-US"/>
        </w:rPr>
        <w:t>V</w:t>
      </w:r>
      <w:r w:rsidR="008F5D6A">
        <w:rPr>
          <w:rFonts w:ascii="Times New Roman" w:hAnsi="Times New Roman" w:cs="Times New Roman"/>
          <w:b w:val="0"/>
          <w:sz w:val="24"/>
          <w:szCs w:val="24"/>
        </w:rPr>
        <w:t xml:space="preserve"> и Раздел</w:t>
      </w:r>
      <w:r w:rsidR="003C318E" w:rsidRPr="007F1EF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A4C19">
        <w:rPr>
          <w:rFonts w:ascii="Times New Roman" w:hAnsi="Times New Roman" w:cs="Times New Roman"/>
          <w:b w:val="0"/>
          <w:sz w:val="24"/>
          <w:szCs w:val="24"/>
          <w:lang w:val="en-US"/>
        </w:rPr>
        <w:t>VI</w:t>
      </w:r>
      <w:r w:rsidR="003C318E" w:rsidRPr="007F1EF1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, </w:t>
      </w:r>
      <w:r w:rsidRPr="007F1EF1">
        <w:rPr>
          <w:rFonts w:ascii="Times New Roman" w:hAnsi="Times New Roman" w:cs="Times New Roman"/>
          <w:b w:val="0"/>
          <w:sz w:val="24"/>
          <w:szCs w:val="24"/>
        </w:rPr>
        <w:t>приета от Общински съвет – Бургас има за цел да актуализира услуги</w:t>
      </w:r>
      <w:r w:rsidR="00EE4BD0" w:rsidRPr="007F1EF1">
        <w:rPr>
          <w:rFonts w:ascii="Times New Roman" w:hAnsi="Times New Roman" w:cs="Times New Roman"/>
          <w:b w:val="0"/>
          <w:sz w:val="24"/>
          <w:szCs w:val="24"/>
        </w:rPr>
        <w:t>те</w:t>
      </w:r>
      <w:r w:rsidRPr="007F1EF1">
        <w:rPr>
          <w:rFonts w:ascii="Times New Roman" w:hAnsi="Times New Roman" w:cs="Times New Roman"/>
          <w:b w:val="0"/>
          <w:sz w:val="24"/>
          <w:szCs w:val="24"/>
        </w:rPr>
        <w:t>, които извършва ОП „</w:t>
      </w:r>
      <w:r w:rsidR="007F1EF1" w:rsidRPr="007F1EF1">
        <w:rPr>
          <w:rFonts w:ascii="Times New Roman" w:hAnsi="Times New Roman" w:cs="Times New Roman"/>
          <w:b w:val="0"/>
          <w:sz w:val="24"/>
          <w:szCs w:val="24"/>
        </w:rPr>
        <w:t>Спортни имоти</w:t>
      </w:r>
      <w:r w:rsidRPr="007F1EF1">
        <w:rPr>
          <w:rFonts w:ascii="Times New Roman" w:hAnsi="Times New Roman" w:cs="Times New Roman"/>
          <w:b w:val="0"/>
          <w:sz w:val="24"/>
          <w:szCs w:val="24"/>
        </w:rPr>
        <w:t xml:space="preserve">“  </w:t>
      </w:r>
      <w:r w:rsidR="00EE4BD0" w:rsidRPr="007F1EF1">
        <w:rPr>
          <w:rFonts w:ascii="Times New Roman" w:hAnsi="Times New Roman" w:cs="Times New Roman"/>
          <w:b w:val="0"/>
          <w:sz w:val="24"/>
          <w:szCs w:val="24"/>
        </w:rPr>
        <w:t>и свързанит</w:t>
      </w:r>
      <w:r w:rsidR="001222CF" w:rsidRPr="007F1EF1">
        <w:rPr>
          <w:rFonts w:ascii="Times New Roman" w:hAnsi="Times New Roman" w:cs="Times New Roman"/>
          <w:b w:val="0"/>
          <w:sz w:val="24"/>
          <w:szCs w:val="24"/>
        </w:rPr>
        <w:t>е с тях такси и цени на услуги</w:t>
      </w:r>
      <w:r w:rsidR="006F6B4E">
        <w:rPr>
          <w:rFonts w:ascii="Times New Roman" w:hAnsi="Times New Roman" w:cs="Times New Roman"/>
          <w:b w:val="0"/>
          <w:sz w:val="24"/>
          <w:szCs w:val="24"/>
        </w:rPr>
        <w:t xml:space="preserve">, за да могат </w:t>
      </w:r>
      <w:r w:rsidR="00EE4BD0" w:rsidRPr="006F6B4E">
        <w:rPr>
          <w:rFonts w:ascii="Times New Roman" w:hAnsi="Times New Roman" w:cs="Times New Roman"/>
          <w:b w:val="0"/>
          <w:sz w:val="24"/>
          <w:szCs w:val="24"/>
        </w:rPr>
        <w:t xml:space="preserve">гражданите да се запознаят с </w:t>
      </w:r>
      <w:r w:rsidR="00145CA7" w:rsidRPr="006F6B4E">
        <w:rPr>
          <w:rFonts w:ascii="Times New Roman" w:hAnsi="Times New Roman" w:cs="Times New Roman"/>
          <w:b w:val="0"/>
          <w:sz w:val="24"/>
          <w:szCs w:val="24"/>
        </w:rPr>
        <w:t xml:space="preserve">всички предлагани </w:t>
      </w:r>
      <w:r w:rsidR="00EE4BD0" w:rsidRPr="006F6B4E">
        <w:rPr>
          <w:rFonts w:ascii="Times New Roman" w:hAnsi="Times New Roman" w:cs="Times New Roman"/>
          <w:b w:val="0"/>
          <w:sz w:val="24"/>
          <w:szCs w:val="24"/>
        </w:rPr>
        <w:t>услуги и актуалните такси и цени на услуги</w:t>
      </w:r>
      <w:r w:rsidR="00145CA7" w:rsidRPr="006F6B4E">
        <w:rPr>
          <w:rFonts w:ascii="Times New Roman" w:hAnsi="Times New Roman" w:cs="Times New Roman"/>
          <w:b w:val="0"/>
          <w:sz w:val="24"/>
          <w:szCs w:val="24"/>
        </w:rPr>
        <w:t xml:space="preserve">, свързани с дейността на </w:t>
      </w:r>
      <w:r w:rsidR="007F1EF1" w:rsidRPr="006F6B4E">
        <w:rPr>
          <w:rFonts w:ascii="Times New Roman" w:hAnsi="Times New Roman" w:cs="Times New Roman"/>
          <w:b w:val="0"/>
          <w:sz w:val="24"/>
          <w:szCs w:val="24"/>
        </w:rPr>
        <w:t xml:space="preserve">ОП „Спортни имоти“ </w:t>
      </w:r>
      <w:r w:rsidR="00145CA7" w:rsidRPr="006F6B4E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E4BD0" w:rsidRPr="007F1EF1" w:rsidRDefault="00EE4BD0" w:rsidP="00EE4BD0">
      <w:pPr>
        <w:widowControl w:val="0"/>
        <w:ind w:firstLine="720"/>
        <w:jc w:val="both"/>
      </w:pPr>
      <w:r w:rsidRPr="007F1EF1">
        <w:t xml:space="preserve">Предвидените изменения и допълнения на </w:t>
      </w:r>
      <w:r w:rsidR="00145CA7" w:rsidRPr="007F1EF1">
        <w:rPr>
          <w:rFonts w:eastAsia="Calibri"/>
          <w:lang w:val="ru-RU"/>
        </w:rPr>
        <w:t xml:space="preserve">Приложение № </w:t>
      </w:r>
      <w:r w:rsidR="00145CA7" w:rsidRPr="007F1EF1">
        <w:rPr>
          <w:rFonts w:eastAsia="Calibri"/>
          <w:lang w:val="en-US"/>
        </w:rPr>
        <w:t>2</w:t>
      </w:r>
      <w:r w:rsidR="00145CA7" w:rsidRPr="007F1EF1">
        <w:t xml:space="preserve">, </w:t>
      </w:r>
      <w:r w:rsidR="008F5D6A">
        <w:rPr>
          <w:b/>
        </w:rPr>
        <w:t>Раздел</w:t>
      </w:r>
      <w:r w:rsidR="00DE2CCF">
        <w:t xml:space="preserve"> </w:t>
      </w:r>
      <w:r w:rsidR="00DE2CCF" w:rsidRPr="00DE2CCF">
        <w:rPr>
          <w:lang w:val="en-US"/>
        </w:rPr>
        <w:t>V</w:t>
      </w:r>
      <w:r w:rsidR="00DE2CCF" w:rsidRPr="00DE2CCF">
        <w:t xml:space="preserve"> и</w:t>
      </w:r>
      <w:r w:rsidR="00DE2CCF">
        <w:rPr>
          <w:b/>
        </w:rPr>
        <w:t xml:space="preserve"> </w:t>
      </w:r>
      <w:r w:rsidR="00DE2CCF">
        <w:rPr>
          <w:lang w:val="en-US"/>
        </w:rPr>
        <w:t>VI</w:t>
      </w:r>
      <w:r w:rsidR="00145CA7" w:rsidRPr="007F1EF1">
        <w:t xml:space="preserve"> от </w:t>
      </w:r>
      <w:r w:rsidRPr="007F1EF1">
        <w:t>Наредба за определянето и администрирането на местните такси и цени на услуги на територията на Община Бургас, приета от Общински съвет – Бургас не изискват финансови средства.</w:t>
      </w:r>
    </w:p>
    <w:p w:rsidR="00F626CA" w:rsidRPr="007F1EF1" w:rsidRDefault="00F626CA" w:rsidP="00EE4BD0">
      <w:pPr>
        <w:widowControl w:val="0"/>
        <w:ind w:firstLine="720"/>
        <w:jc w:val="both"/>
      </w:pPr>
    </w:p>
    <w:p w:rsidR="00873DC2" w:rsidRDefault="00083588" w:rsidP="003B5749">
      <w:pPr>
        <w:widowControl w:val="0"/>
        <w:ind w:firstLine="720"/>
        <w:jc w:val="both"/>
      </w:pPr>
      <w:r w:rsidRPr="007F1EF1">
        <w:t>Настоящият проект за приемане на Наредба за</w:t>
      </w:r>
      <w:r w:rsidR="00EE4BD0" w:rsidRPr="007F1EF1">
        <w:t xml:space="preserve"> допълнения и изменения на Наредбата за определянето и администрирането на местните такси и цени на услуги на територията на Община Бургас, приета от Общински съвет – Бургас</w:t>
      </w:r>
      <w:r w:rsidR="008740FB" w:rsidRPr="007F1EF1">
        <w:t xml:space="preserve">, </w:t>
      </w:r>
      <w:r w:rsidR="008740FB" w:rsidRPr="007F1EF1">
        <w:rPr>
          <w:rFonts w:eastAsia="Calibri"/>
          <w:lang w:val="ru-RU"/>
        </w:rPr>
        <w:t xml:space="preserve"> Приложение № </w:t>
      </w:r>
      <w:r w:rsidR="008740FB" w:rsidRPr="007F1EF1">
        <w:rPr>
          <w:rFonts w:eastAsia="Calibri"/>
          <w:lang w:val="en-US"/>
        </w:rPr>
        <w:t>2</w:t>
      </w:r>
      <w:r w:rsidR="008740FB" w:rsidRPr="007F1EF1">
        <w:rPr>
          <w:rFonts w:eastAsia="Calibri"/>
          <w:lang w:val="ru-RU"/>
        </w:rPr>
        <w:t xml:space="preserve"> </w:t>
      </w:r>
      <w:r w:rsidR="008740FB" w:rsidRPr="007F1EF1">
        <w:rPr>
          <w:rFonts w:eastAsia="Calibri"/>
          <w:lang w:val="ru-RU"/>
        </w:rPr>
        <w:lastRenderedPageBreak/>
        <w:t xml:space="preserve">«Тарифа на цени на услуги и права, предоставени от общината, съгласно чл.6 ал.2  от ЗМДТ» </w:t>
      </w:r>
      <w:r w:rsidR="008F5D6A">
        <w:rPr>
          <w:b/>
        </w:rPr>
        <w:t>Раздел</w:t>
      </w:r>
      <w:r w:rsidR="00AE5E19">
        <w:rPr>
          <w:rFonts w:eastAsia="Calibri"/>
          <w:b/>
        </w:rPr>
        <w:t xml:space="preserve"> </w:t>
      </w:r>
      <w:r w:rsidR="00AE5E19" w:rsidRPr="00AE5E19">
        <w:rPr>
          <w:rFonts w:eastAsia="Calibri"/>
          <w:b/>
          <w:lang w:val="en-US"/>
        </w:rPr>
        <w:t>V</w:t>
      </w:r>
      <w:r w:rsidR="00AE5E19" w:rsidRPr="00AE5E19">
        <w:rPr>
          <w:rFonts w:eastAsia="Calibri"/>
          <w:b/>
          <w:lang w:val="ru-RU"/>
        </w:rPr>
        <w:t xml:space="preserve">. </w:t>
      </w:r>
      <w:r w:rsidR="00AE5E19">
        <w:rPr>
          <w:rFonts w:eastAsia="Calibri"/>
          <w:b/>
          <w:lang w:val="ru-RU"/>
        </w:rPr>
        <w:t>«</w:t>
      </w:r>
      <w:r w:rsidR="00AE5E19" w:rsidRPr="00AE5E19">
        <w:rPr>
          <w:rFonts w:eastAsia="Calibri"/>
          <w:b/>
          <w:lang w:val="ru-RU"/>
        </w:rPr>
        <w:t>Образование, култура и младежки дейности</w:t>
      </w:r>
      <w:r w:rsidR="00AE5E19">
        <w:rPr>
          <w:rFonts w:eastAsia="Calibri"/>
          <w:b/>
          <w:lang w:val="ru-RU"/>
        </w:rPr>
        <w:t>»</w:t>
      </w:r>
      <w:r w:rsidR="00AE5E19" w:rsidRPr="004A3045">
        <w:rPr>
          <w:bCs/>
          <w:color w:val="FF0000"/>
        </w:rPr>
        <w:t xml:space="preserve"> </w:t>
      </w:r>
      <w:r w:rsidR="000C4A51">
        <w:rPr>
          <w:rFonts w:eastAsia="Calibri"/>
        </w:rPr>
        <w:t xml:space="preserve">и </w:t>
      </w:r>
      <w:r w:rsidR="000C4A51">
        <w:t>Раздел</w:t>
      </w:r>
      <w:r w:rsidR="000C4A51" w:rsidRPr="007222BC">
        <w:t xml:space="preserve"> </w:t>
      </w:r>
      <w:r w:rsidR="000C4A51" w:rsidRPr="007222BC">
        <w:rPr>
          <w:bCs/>
        </w:rPr>
        <w:t>VI. Услуги извършвани от ОП „Спортни имоти“</w:t>
      </w:r>
      <w:r w:rsidR="000C4A51" w:rsidRPr="008A4C19">
        <w:rPr>
          <w:bCs/>
          <w:color w:val="FF0000"/>
        </w:rPr>
        <w:t xml:space="preserve"> </w:t>
      </w:r>
      <w:r w:rsidR="008740FB" w:rsidRPr="007F1EF1">
        <w:rPr>
          <w:bCs/>
        </w:rPr>
        <w:t xml:space="preserve">е </w:t>
      </w:r>
      <w:r w:rsidR="00873DC2" w:rsidRPr="007F1EF1">
        <w:t xml:space="preserve">публикуван на интернет страницата на общината, </w:t>
      </w:r>
      <w:r w:rsidR="008740FB" w:rsidRPr="007F1EF1">
        <w:t>в съответствие с разпоредбата на чл.26, ал.2 от Закона за нормативните актове.</w:t>
      </w:r>
    </w:p>
    <w:p w:rsidR="006F6B4E" w:rsidRPr="007F1EF1" w:rsidRDefault="006F6B4E" w:rsidP="003B5749">
      <w:pPr>
        <w:widowControl w:val="0"/>
        <w:ind w:firstLine="720"/>
        <w:jc w:val="both"/>
        <w:rPr>
          <w:bCs/>
        </w:rPr>
      </w:pPr>
    </w:p>
    <w:p w:rsidR="00F626CA" w:rsidRPr="007F1EF1" w:rsidRDefault="00D96C9B" w:rsidP="00D96C9B">
      <w:pPr>
        <w:ind w:firstLine="720"/>
        <w:jc w:val="both"/>
      </w:pPr>
      <w:r w:rsidRPr="007F1EF1">
        <w:t>Ето защо предлагам,</w:t>
      </w:r>
      <w:r w:rsidR="00FB1165" w:rsidRPr="007F1EF1">
        <w:t xml:space="preserve"> на основание чл. 21, ал.1, т.</w:t>
      </w:r>
      <w:r w:rsidRPr="007F1EF1">
        <w:t>7 от Закона за местното самоуправление и местната администрация и чл. 9 и чл. 6, ал. 2 от Закона за местните данъци и такси, Общинският съвет да приеме следното</w:t>
      </w:r>
      <w:r w:rsidR="00951FC0">
        <w:t>:</w:t>
      </w:r>
    </w:p>
    <w:p w:rsidR="00D96C9B" w:rsidRPr="007F1EF1" w:rsidRDefault="00D96C9B" w:rsidP="00D96C9B">
      <w:pPr>
        <w:ind w:firstLine="720"/>
        <w:jc w:val="center"/>
      </w:pPr>
    </w:p>
    <w:p w:rsidR="00D96C9B" w:rsidRPr="007F1EF1" w:rsidRDefault="00D96C9B" w:rsidP="00D96C9B">
      <w:pPr>
        <w:ind w:firstLine="720"/>
        <w:jc w:val="center"/>
        <w:rPr>
          <w:b/>
        </w:rPr>
      </w:pPr>
      <w:r w:rsidRPr="007F1EF1">
        <w:rPr>
          <w:b/>
        </w:rPr>
        <w:t>РЕШЕНИЕ:</w:t>
      </w:r>
    </w:p>
    <w:p w:rsidR="00D96C9B" w:rsidRPr="004A3045" w:rsidRDefault="00D96C9B" w:rsidP="00D96C9B">
      <w:pPr>
        <w:ind w:firstLine="720"/>
        <w:jc w:val="center"/>
        <w:rPr>
          <w:color w:val="FF0000"/>
        </w:rPr>
      </w:pPr>
    </w:p>
    <w:p w:rsidR="00EE7B82" w:rsidRDefault="00D96C9B" w:rsidP="00F626CA">
      <w:pPr>
        <w:autoSpaceDE w:val="0"/>
        <w:ind w:firstLine="720"/>
        <w:jc w:val="both"/>
        <w:rPr>
          <w:rFonts w:eastAsia="Calibri"/>
          <w:lang w:val="ru-RU"/>
        </w:rPr>
      </w:pPr>
      <w:r w:rsidRPr="007F1EF1">
        <w:t xml:space="preserve">Изменя </w:t>
      </w:r>
      <w:r w:rsidR="00F626CA" w:rsidRPr="007F1EF1">
        <w:rPr>
          <w:rFonts w:eastAsia="Calibri"/>
          <w:lang w:val="ru-RU"/>
        </w:rPr>
        <w:t xml:space="preserve">Приложение № </w:t>
      </w:r>
      <w:r w:rsidR="00F626CA" w:rsidRPr="007F1EF1">
        <w:rPr>
          <w:rFonts w:eastAsia="Calibri"/>
          <w:lang w:val="en-US"/>
        </w:rPr>
        <w:t>2</w:t>
      </w:r>
      <w:r w:rsidR="00F626CA" w:rsidRPr="007F1EF1">
        <w:rPr>
          <w:rFonts w:eastAsia="Calibri"/>
          <w:lang w:val="ru-RU"/>
        </w:rPr>
        <w:t xml:space="preserve"> «Тарифа на цени на услуги и права, предоставени от общината, съгласно чл.6 ал.2  от ЗМДТ»</w:t>
      </w:r>
      <w:r w:rsidR="00EE7B82">
        <w:rPr>
          <w:rFonts w:eastAsia="Calibri"/>
          <w:lang w:val="ru-RU"/>
        </w:rPr>
        <w:t>, както следва:</w:t>
      </w:r>
    </w:p>
    <w:p w:rsidR="00EE7B82" w:rsidRDefault="00EE7B82" w:rsidP="00F626CA">
      <w:pPr>
        <w:autoSpaceDE w:val="0"/>
        <w:ind w:firstLine="720"/>
        <w:jc w:val="both"/>
        <w:rPr>
          <w:rFonts w:eastAsia="Calibri"/>
          <w:lang w:val="ru-RU"/>
        </w:rPr>
      </w:pPr>
    </w:p>
    <w:p w:rsidR="00295729" w:rsidRDefault="00EE7B82" w:rsidP="00F626CA">
      <w:pPr>
        <w:autoSpaceDE w:val="0"/>
        <w:ind w:firstLine="720"/>
        <w:jc w:val="both"/>
        <w:rPr>
          <w:lang w:eastAsia="en-US"/>
        </w:rPr>
      </w:pPr>
      <w:r w:rsidRPr="00EE7B82">
        <w:rPr>
          <w:rFonts w:eastAsia="Calibri"/>
          <w:b/>
          <w:lang w:val="ru-RU"/>
        </w:rPr>
        <w:t xml:space="preserve">В раздел </w:t>
      </w:r>
      <w:r w:rsidR="00AE5E19" w:rsidRPr="00EE7B82">
        <w:rPr>
          <w:rFonts w:eastAsia="Calibri"/>
          <w:b/>
          <w:lang w:val="en-US"/>
        </w:rPr>
        <w:t>V</w:t>
      </w:r>
      <w:r w:rsidR="00AE5E19" w:rsidRPr="00AE5E19">
        <w:rPr>
          <w:rFonts w:eastAsia="Calibri"/>
          <w:b/>
          <w:lang w:val="ru-RU"/>
        </w:rPr>
        <w:t xml:space="preserve">. </w:t>
      </w:r>
      <w:r w:rsidR="00AE5E19">
        <w:rPr>
          <w:rFonts w:eastAsia="Calibri"/>
          <w:b/>
          <w:lang w:val="ru-RU"/>
        </w:rPr>
        <w:t>«</w:t>
      </w:r>
      <w:r w:rsidR="00AE5E19" w:rsidRPr="00AE5E19">
        <w:rPr>
          <w:rFonts w:eastAsia="Calibri"/>
          <w:b/>
          <w:lang w:val="ru-RU"/>
        </w:rPr>
        <w:t>Образование, култура и младежки дейности</w:t>
      </w:r>
      <w:r w:rsidR="00AE5E19">
        <w:rPr>
          <w:rFonts w:eastAsia="Calibri"/>
          <w:b/>
          <w:lang w:val="ru-RU"/>
        </w:rPr>
        <w:t>»</w:t>
      </w:r>
      <w:r w:rsidR="00AE5E19" w:rsidRPr="004A3045">
        <w:rPr>
          <w:bCs/>
          <w:color w:val="FF0000"/>
        </w:rPr>
        <w:t xml:space="preserve"> </w:t>
      </w:r>
      <w:r w:rsidR="00AE5E19" w:rsidRPr="00AE5E19">
        <w:rPr>
          <w:rFonts w:eastAsia="Calibri"/>
          <w:lang w:val="en-US"/>
        </w:rPr>
        <w:t>(</w:t>
      </w:r>
      <w:r w:rsidR="00AE5E19" w:rsidRPr="00AE5E19">
        <w:rPr>
          <w:rFonts w:eastAsia="Calibri"/>
        </w:rPr>
        <w:t>изм. Протокол №6/17.12.2015 г.</w:t>
      </w:r>
      <w:r w:rsidR="00AE5E19" w:rsidRPr="00AE5E19">
        <w:rPr>
          <w:rFonts w:eastAsia="Calibri"/>
          <w:lang w:val="en-US"/>
        </w:rPr>
        <w:t>)</w:t>
      </w:r>
      <w:r w:rsidR="00AE5E19" w:rsidRPr="00AE5E19">
        <w:rPr>
          <w:rFonts w:eastAsia="Calibri"/>
        </w:rPr>
        <w:t xml:space="preserve"> </w:t>
      </w:r>
      <w:r w:rsidR="00D96C9B" w:rsidRPr="007F1EF1">
        <w:t xml:space="preserve">към Наредбата за определянето и администрирането на местните такси и цени на услуги на територията на Община Бургас, </w:t>
      </w:r>
      <w:r w:rsidR="007F1EF1">
        <w:rPr>
          <w:lang w:eastAsia="en-US"/>
        </w:rPr>
        <w:t>от т. 14.</w:t>
      </w:r>
      <w:r w:rsidR="00FE1E86">
        <w:rPr>
          <w:lang w:eastAsia="en-US"/>
        </w:rPr>
        <w:t xml:space="preserve"> </w:t>
      </w:r>
      <w:r w:rsidR="007F1EF1" w:rsidRPr="007F1EF1">
        <w:rPr>
          <w:lang w:eastAsia="en-US"/>
        </w:rPr>
        <w:t>Младежки културен център (изм. Протокол №6/17.12.2015 г.)</w:t>
      </w:r>
      <w:r w:rsidRPr="00EE7B82">
        <w:t xml:space="preserve"> </w:t>
      </w:r>
      <w:r>
        <w:t>се</w:t>
      </w:r>
      <w:r w:rsidRPr="007F1EF1">
        <w:t xml:space="preserve"> </w:t>
      </w:r>
      <w:r w:rsidRPr="007F1EF1">
        <w:rPr>
          <w:lang w:eastAsia="en-US"/>
        </w:rPr>
        <w:t>премахва</w:t>
      </w:r>
      <w:r>
        <w:rPr>
          <w:lang w:eastAsia="en-US"/>
        </w:rPr>
        <w:t>:</w:t>
      </w:r>
    </w:p>
    <w:p w:rsidR="007F1EF1" w:rsidRPr="007F1EF1" w:rsidRDefault="007F1EF1" w:rsidP="00F626CA">
      <w:pPr>
        <w:autoSpaceDE w:val="0"/>
        <w:ind w:firstLine="720"/>
        <w:jc w:val="both"/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1"/>
        <w:gridCol w:w="1621"/>
        <w:gridCol w:w="2609"/>
      </w:tblGrid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Плувен басейн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възрастни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5,00/час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възрастни абонамент 5 посещения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20,00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ученици и студенти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3,00/час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ученици и студенти абонамент 5 посещения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12,00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организирано ползване на коридор за час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за лицензирани клубове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5,00/час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за частни лица и фирми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20,00/час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 xml:space="preserve">10,00 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за състезание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150,00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90,00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сауна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4,00/час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плувен басейн + сауна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7,00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абонамент 5 посещения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28,00</w:t>
            </w:r>
          </w:p>
        </w:tc>
      </w:tr>
    </w:tbl>
    <w:p w:rsidR="00F626CA" w:rsidRPr="004A3045" w:rsidRDefault="00F626CA" w:rsidP="00F626CA">
      <w:pPr>
        <w:autoSpaceDE w:val="0"/>
        <w:autoSpaceDN w:val="0"/>
        <w:adjustRightInd w:val="0"/>
        <w:ind w:firstLine="708"/>
        <w:jc w:val="both"/>
        <w:rPr>
          <w:b/>
          <w:bCs/>
          <w:color w:val="FF0000"/>
        </w:rPr>
      </w:pPr>
    </w:p>
    <w:p w:rsidR="00F626CA" w:rsidRPr="004A3045" w:rsidRDefault="00F626CA" w:rsidP="00F626CA">
      <w:pPr>
        <w:rPr>
          <w:color w:val="FF0000"/>
          <w:lang w:eastAsia="en-US"/>
        </w:rPr>
      </w:pPr>
    </w:p>
    <w:p w:rsidR="001147AC" w:rsidRPr="005300E4" w:rsidRDefault="00F626CA" w:rsidP="00E75163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5300E4">
        <w:rPr>
          <w:b/>
        </w:rPr>
        <w:t>§1. П</w:t>
      </w:r>
      <w:r w:rsidR="00893470" w:rsidRPr="005300E4">
        <w:rPr>
          <w:b/>
        </w:rPr>
        <w:t>риложение №</w:t>
      </w:r>
      <w:r w:rsidR="00D96C9B" w:rsidRPr="005300E4">
        <w:rPr>
          <w:b/>
        </w:rPr>
        <w:t xml:space="preserve">2 </w:t>
      </w:r>
      <w:r w:rsidR="0069745E" w:rsidRPr="005300E4">
        <w:rPr>
          <w:b/>
        </w:rPr>
        <w:t>Тарифа</w:t>
      </w:r>
      <w:r w:rsidR="00D96C9B" w:rsidRPr="005300E4">
        <w:rPr>
          <w:b/>
        </w:rPr>
        <w:t xml:space="preserve"> за цени на услуги и права, предоставени от общината, съгласно чл. 6, ал. 2 от Закона за местните данъци и такси към Наредбата за определянето и администрирането на местните такси и цени на услуги на територията на Община Бургас, </w:t>
      </w:r>
      <w:r w:rsidR="00AE5E19" w:rsidRPr="005300E4">
        <w:rPr>
          <w:rFonts w:eastAsia="Calibri"/>
          <w:b/>
          <w:lang w:val="en-US"/>
        </w:rPr>
        <w:t>V</w:t>
      </w:r>
      <w:r w:rsidR="00AE5E19" w:rsidRPr="005300E4">
        <w:rPr>
          <w:rFonts w:eastAsia="Calibri"/>
          <w:b/>
          <w:lang w:val="ru-RU"/>
        </w:rPr>
        <w:t>. «Образование, култура и младежки дейности»</w:t>
      </w:r>
      <w:r w:rsidR="00AE5E19" w:rsidRPr="005300E4">
        <w:rPr>
          <w:bCs/>
        </w:rPr>
        <w:t xml:space="preserve"> </w:t>
      </w:r>
      <w:r w:rsidR="00AE5E19" w:rsidRPr="005300E4">
        <w:rPr>
          <w:rFonts w:eastAsia="Calibri"/>
          <w:lang w:val="en-US"/>
        </w:rPr>
        <w:t>(</w:t>
      </w:r>
      <w:r w:rsidR="00AE5E19" w:rsidRPr="005300E4">
        <w:rPr>
          <w:rFonts w:eastAsia="Calibri"/>
        </w:rPr>
        <w:t>изм. Протокол №6/17.12.2015 г.</w:t>
      </w:r>
      <w:r w:rsidR="00AE5E19" w:rsidRPr="005300E4">
        <w:rPr>
          <w:rFonts w:eastAsia="Calibri"/>
          <w:lang w:val="en-US"/>
        </w:rPr>
        <w:t>)</w:t>
      </w:r>
      <w:r w:rsidR="001147AC" w:rsidRPr="005300E4">
        <w:rPr>
          <w:b/>
          <w:bCs/>
        </w:rPr>
        <w:t>,</w:t>
      </w:r>
      <w:r w:rsidR="00AE5E19" w:rsidRPr="005300E4">
        <w:rPr>
          <w:b/>
          <w:bCs/>
        </w:rPr>
        <w:t xml:space="preserve"> </w:t>
      </w:r>
      <w:r w:rsidR="001147AC" w:rsidRPr="005300E4">
        <w:rPr>
          <w:b/>
          <w:bCs/>
        </w:rPr>
        <w:t xml:space="preserve"> ще изглежда по следния начин:</w:t>
      </w:r>
    </w:p>
    <w:p w:rsidR="00AE5E19" w:rsidRPr="004A3045" w:rsidRDefault="00D96C9B" w:rsidP="00E75163">
      <w:pPr>
        <w:autoSpaceDE w:val="0"/>
        <w:autoSpaceDN w:val="0"/>
        <w:adjustRightInd w:val="0"/>
        <w:ind w:firstLine="708"/>
        <w:jc w:val="both"/>
        <w:rPr>
          <w:b/>
          <w:color w:val="FF0000"/>
        </w:rPr>
      </w:pPr>
      <w:r w:rsidRPr="004A3045">
        <w:rPr>
          <w:b/>
          <w:color w:val="FF0000"/>
        </w:rPr>
        <w:t xml:space="preserve"> </w:t>
      </w: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3961"/>
        <w:gridCol w:w="145"/>
        <w:gridCol w:w="7"/>
        <w:gridCol w:w="1409"/>
        <w:gridCol w:w="932"/>
        <w:gridCol w:w="68"/>
        <w:gridCol w:w="1279"/>
      </w:tblGrid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  <w:r w:rsidRPr="00C864B5">
              <w:rPr>
                <w:rFonts w:eastAsia="Calibri"/>
                <w:b/>
                <w:lang w:val="en-US"/>
              </w:rPr>
              <w:t>V</w:t>
            </w:r>
            <w:r w:rsidRPr="00C864B5">
              <w:rPr>
                <w:rFonts w:eastAsia="Calibri"/>
                <w:b/>
                <w:lang w:val="ru-RU"/>
              </w:rPr>
              <w:t>. Образование, култура и младежки дейности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3A20E2" w:rsidTr="00AE5E19">
        <w:trPr>
          <w:trHeight w:val="30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1.</w:t>
            </w:r>
          </w:p>
        </w:tc>
        <w:tc>
          <w:tcPr>
            <w:tcW w:w="3961" w:type="dxa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>
              <w:rPr>
                <w:lang w:val="en-US"/>
              </w:rPr>
              <w:t>(</w:t>
            </w:r>
            <w:r>
              <w:t>изм. Протокол №6/17.12.2015 г.</w:t>
            </w:r>
            <w:r>
              <w:rPr>
                <w:lang w:val="en-US"/>
              </w:rPr>
              <w:t>)</w:t>
            </w:r>
            <w:r>
              <w:t xml:space="preserve"> </w:t>
            </w:r>
            <w:r w:rsidRPr="003A20E2">
              <w:t>Цени за звукозаписи и озвучителни услуги на оркестър "Горещ пясък"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30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3961" w:type="dxa"/>
            <w:shd w:val="clear" w:color="auto" w:fill="auto"/>
          </w:tcPr>
          <w:p w:rsidR="00AE5E19" w:rsidRPr="003A20E2" w:rsidRDefault="00AE5E19" w:rsidP="00AE5E19">
            <w:pPr>
              <w:jc w:val="both"/>
              <w:rPr>
                <w:noProof/>
              </w:rPr>
            </w:pPr>
            <w:r w:rsidRPr="003A20E2">
              <w:rPr>
                <w:noProof/>
              </w:rPr>
              <w:t>- за звуказаписна дейност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24,00/час</w:t>
            </w:r>
          </w:p>
        </w:tc>
      </w:tr>
      <w:tr w:rsidR="00AE5E19" w:rsidRPr="003A20E2" w:rsidTr="00AE5E19">
        <w:trPr>
          <w:trHeight w:val="30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3961" w:type="dxa"/>
            <w:shd w:val="clear" w:color="auto" w:fill="auto"/>
          </w:tcPr>
          <w:p w:rsidR="00AE5E19" w:rsidRPr="003A20E2" w:rsidRDefault="00AE5E19" w:rsidP="00AE5E19">
            <w:pPr>
              <w:jc w:val="both"/>
              <w:rPr>
                <w:noProof/>
              </w:rPr>
            </w:pPr>
            <w:r w:rsidRPr="003A20E2">
              <w:rPr>
                <w:noProof/>
              </w:rPr>
              <w:t>- за поръчков концерт на територията на гр. Бургас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960,00/час</w:t>
            </w:r>
          </w:p>
        </w:tc>
      </w:tr>
      <w:tr w:rsidR="00AE5E19" w:rsidRPr="003A20E2" w:rsidTr="00AE5E19">
        <w:trPr>
          <w:trHeight w:val="30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2.</w:t>
            </w:r>
          </w:p>
        </w:tc>
        <w:tc>
          <w:tcPr>
            <w:tcW w:w="3961" w:type="dxa"/>
            <w:shd w:val="clear" w:color="auto" w:fill="auto"/>
          </w:tcPr>
          <w:p w:rsidR="00AE5E19" w:rsidRPr="003A20E2" w:rsidRDefault="00AE5E19" w:rsidP="00AE5E19">
            <w:pPr>
              <w:jc w:val="both"/>
              <w:rPr>
                <w:noProof/>
              </w:rPr>
            </w:pPr>
            <w:r w:rsidRPr="00FB6F43">
              <w:rPr>
                <w:lang w:val="en-US"/>
              </w:rPr>
              <w:t>(</w:t>
            </w:r>
            <w:r w:rsidRPr="00FB6F43">
              <w:t>изм. Протокол №6/17.12.2015 г.</w:t>
            </w:r>
            <w:r w:rsidRPr="00FB6F43">
              <w:rPr>
                <w:lang w:val="en-US"/>
              </w:rPr>
              <w:t>)</w:t>
            </w:r>
            <w:r w:rsidRPr="00FB6F43">
              <w:t xml:space="preserve"> </w:t>
            </w:r>
            <w:r w:rsidRPr="003A20E2">
              <w:t>Цена участие на Общински духов оркестър на територията на гр. Бургас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1200,00/час</w:t>
            </w:r>
          </w:p>
        </w:tc>
      </w:tr>
      <w:tr w:rsidR="00AE5E19" w:rsidRPr="003A20E2" w:rsidTr="00AE5E19">
        <w:trPr>
          <w:trHeight w:val="302"/>
        </w:trPr>
        <w:tc>
          <w:tcPr>
            <w:tcW w:w="1130" w:type="dxa"/>
            <w:shd w:val="clear" w:color="auto" w:fill="auto"/>
            <w:vAlign w:val="center"/>
          </w:tcPr>
          <w:p w:rsidR="00AE5E19" w:rsidRPr="003A20E2" w:rsidRDefault="00AE5E19" w:rsidP="00AE5E19">
            <w:pPr>
              <w:jc w:val="center"/>
            </w:pPr>
            <w:r w:rsidRPr="003A20E2">
              <w:t>2а.</w:t>
            </w:r>
          </w:p>
        </w:tc>
        <w:tc>
          <w:tcPr>
            <w:tcW w:w="3961" w:type="dxa"/>
            <w:shd w:val="clear" w:color="auto" w:fill="auto"/>
            <w:vAlign w:val="center"/>
          </w:tcPr>
          <w:p w:rsidR="00AE5E19" w:rsidRPr="003A20E2" w:rsidRDefault="00AE5E19" w:rsidP="00AE5E19">
            <w:r w:rsidRPr="00FB6F43">
              <w:rPr>
                <w:lang w:val="en-US"/>
              </w:rPr>
              <w:t>(</w:t>
            </w:r>
            <w:r w:rsidRPr="00FB6F43">
              <w:t>изм. Протокол №6/17.12.2015 г.</w:t>
            </w:r>
            <w:r w:rsidRPr="00FB6F43">
              <w:rPr>
                <w:lang w:val="en-US"/>
              </w:rPr>
              <w:t>)</w:t>
            </w:r>
            <w:r w:rsidRPr="00FB6F43">
              <w:t xml:space="preserve"> </w:t>
            </w:r>
            <w:r w:rsidRPr="003A20E2">
              <w:t>Цена участие на Общински духов оркестър 15 минути на територията на гр. Бургас</w:t>
            </w:r>
          </w:p>
        </w:tc>
        <w:tc>
          <w:tcPr>
            <w:tcW w:w="1561" w:type="dxa"/>
            <w:gridSpan w:val="3"/>
            <w:shd w:val="clear" w:color="auto" w:fill="auto"/>
            <w:vAlign w:val="center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3A20E2" w:rsidRDefault="00AE5E19" w:rsidP="00AE5E19">
            <w:pPr>
              <w:jc w:val="center"/>
            </w:pPr>
            <w:r w:rsidRPr="003A20E2">
              <w:t>360,00 лв.</w:t>
            </w:r>
          </w:p>
        </w:tc>
      </w:tr>
      <w:tr w:rsidR="00AE5E19" w:rsidRPr="003A20E2" w:rsidTr="00AE5E19">
        <w:trPr>
          <w:trHeight w:val="302"/>
        </w:trPr>
        <w:tc>
          <w:tcPr>
            <w:tcW w:w="1130" w:type="dxa"/>
            <w:shd w:val="clear" w:color="auto" w:fill="auto"/>
            <w:vAlign w:val="center"/>
          </w:tcPr>
          <w:p w:rsidR="00AE5E19" w:rsidRPr="003A20E2" w:rsidRDefault="00AE5E19" w:rsidP="00AE5E19">
            <w:pPr>
              <w:jc w:val="center"/>
            </w:pPr>
            <w:r w:rsidRPr="003A20E2">
              <w:t>2б.</w:t>
            </w:r>
          </w:p>
        </w:tc>
        <w:tc>
          <w:tcPr>
            <w:tcW w:w="3961" w:type="dxa"/>
            <w:shd w:val="clear" w:color="auto" w:fill="auto"/>
            <w:vAlign w:val="center"/>
          </w:tcPr>
          <w:p w:rsidR="00AE5E19" w:rsidRPr="003A20E2" w:rsidRDefault="00AE5E19" w:rsidP="00AE5E19">
            <w:r w:rsidRPr="00FB6F43">
              <w:rPr>
                <w:lang w:val="en-US"/>
              </w:rPr>
              <w:t>(</w:t>
            </w:r>
            <w:r w:rsidRPr="00FB6F43">
              <w:t>изм. Протокол №6/17.12.2015 г.</w:t>
            </w:r>
            <w:r w:rsidRPr="00FB6F43">
              <w:rPr>
                <w:lang w:val="en-US"/>
              </w:rPr>
              <w:t>)</w:t>
            </w:r>
            <w:r w:rsidRPr="00FB6F43">
              <w:t xml:space="preserve"> </w:t>
            </w:r>
            <w:r w:rsidRPr="003A20E2">
              <w:t>Цена участие на Общински духов оркестър 30 минути на територията на гр. Бургас</w:t>
            </w:r>
          </w:p>
        </w:tc>
        <w:tc>
          <w:tcPr>
            <w:tcW w:w="1561" w:type="dxa"/>
            <w:gridSpan w:val="3"/>
            <w:shd w:val="clear" w:color="auto" w:fill="auto"/>
            <w:vAlign w:val="center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3A20E2" w:rsidRDefault="00AE5E19" w:rsidP="00AE5E19">
            <w:pPr>
              <w:jc w:val="center"/>
            </w:pPr>
            <w:r w:rsidRPr="003A20E2">
              <w:t>660,00 лв.</w:t>
            </w:r>
          </w:p>
        </w:tc>
      </w:tr>
      <w:tr w:rsidR="00AE5E19" w:rsidRPr="003A20E2" w:rsidTr="00AE5E19">
        <w:trPr>
          <w:trHeight w:val="30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3.</w:t>
            </w:r>
          </w:p>
        </w:tc>
        <w:tc>
          <w:tcPr>
            <w:tcW w:w="3961" w:type="dxa"/>
            <w:shd w:val="clear" w:color="auto" w:fill="auto"/>
          </w:tcPr>
          <w:p w:rsidR="00AE5E19" w:rsidRPr="003A20E2" w:rsidRDefault="00AE5E19" w:rsidP="00AE5E19">
            <w:pPr>
              <w:jc w:val="both"/>
              <w:rPr>
                <w:noProof/>
              </w:rPr>
            </w:pPr>
            <w:r w:rsidRPr="00FB6F43">
              <w:rPr>
                <w:lang w:val="en-US"/>
              </w:rPr>
              <w:t>(</w:t>
            </w:r>
            <w:r w:rsidRPr="00FB6F43">
              <w:t>изм. Протокол №6/17.12.2015 г.</w:t>
            </w:r>
            <w:r w:rsidRPr="00FB6F43">
              <w:rPr>
                <w:lang w:val="en-US"/>
              </w:rPr>
              <w:t>)</w:t>
            </w:r>
            <w:r w:rsidRPr="00FB6F43">
              <w:t xml:space="preserve"> </w:t>
            </w:r>
            <w:r w:rsidRPr="003A20E2">
              <w:t>Цена участие в МФФ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600,00 лв.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4.</w:t>
            </w: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Списание "Море" на брой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6,00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Рекламна тарифа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Корици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Четвърта корица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1800,00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Втора корица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1600,00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Трета корица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1400,00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Вътрешни страници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1/1 страница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1000,00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noProof/>
                <w:lang w:val="en-US"/>
              </w:rPr>
              <w:t xml:space="preserve">½ </w:t>
            </w:r>
            <w:r w:rsidRPr="00C864B5">
              <w:rPr>
                <w:rFonts w:eastAsia="Calibri"/>
                <w:lang w:val="en-US"/>
              </w:rPr>
              <w:t>страница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Фолио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1600,00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Специални предложения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Спонсорство на рубрика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+25%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5.</w:t>
            </w: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Цени на услуги на Художествената галерия "Петко Задгорски"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 посещение: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граждани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ученици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пенсионери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безплатно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беседа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сертификат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организиране на мероприятия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6.</w:t>
            </w: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Къща Музей "Петя Дубарова"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 посещение за: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ученици и студенти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пенсионери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граждани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беседа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3,00</w:t>
            </w:r>
          </w:p>
        </w:tc>
      </w:tr>
      <w:tr w:rsidR="00AE5E19" w:rsidRPr="009B0247" w:rsidTr="00AE5E19">
        <w:trPr>
          <w:trHeight w:val="716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7.</w:t>
            </w: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  <w:lang w:val="ru-RU"/>
              </w:rPr>
              <w:t xml:space="preserve">Цени на услуги на Регионален бургаски музей </w:t>
            </w:r>
            <w:r w:rsidRPr="009B0247">
              <w:rPr>
                <w:rFonts w:eastAsia="Calibri"/>
                <w:b/>
                <w:color w:val="000000" w:themeColor="text1"/>
                <w:lang w:val="en-US"/>
              </w:rPr>
              <w:t>(</w:t>
            </w:r>
            <w:r w:rsidRPr="009B0247">
              <w:rPr>
                <w:rFonts w:eastAsia="Calibri"/>
                <w:b/>
                <w:color w:val="000000" w:themeColor="text1"/>
              </w:rPr>
              <w:t>изм. и доп. Протокол № 51/28.04.2015</w:t>
            </w:r>
            <w:r w:rsidRPr="009B0247">
              <w:rPr>
                <w:rFonts w:eastAsia="Calibri"/>
                <w:b/>
                <w:color w:val="000000" w:themeColor="text1"/>
                <w:lang w:val="en-US"/>
              </w:rPr>
              <w:t xml:space="preserve"> </w:t>
            </w:r>
            <w:r w:rsidRPr="009B0247">
              <w:rPr>
                <w:rFonts w:eastAsia="Calibri"/>
                <w:b/>
                <w:color w:val="000000" w:themeColor="text1"/>
              </w:rPr>
              <w:t>г.</w:t>
            </w:r>
            <w:r w:rsidRPr="009B0247">
              <w:rPr>
                <w:rFonts w:eastAsia="Calibri"/>
                <w:b/>
                <w:color w:val="000000" w:themeColor="text1"/>
                <w:lang w:val="en-US"/>
              </w:rPr>
              <w:t>)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Входни такси: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за ученици</w:t>
            </w:r>
            <w:r w:rsidRPr="009B0247">
              <w:rPr>
                <w:rFonts w:eastAsia="Calibri"/>
                <w:color w:val="000000" w:themeColor="text1"/>
              </w:rPr>
              <w:t xml:space="preserve"> – редовно обучение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2,00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за пенсионери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2,00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за възрастни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</w:rPr>
              <w:t>5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>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ru-RU"/>
              </w:rPr>
            </w:pPr>
            <w:r w:rsidRPr="009B0247">
              <w:rPr>
                <w:rFonts w:eastAsia="Calibri"/>
                <w:color w:val="000000" w:themeColor="text1"/>
                <w:lang w:val="ru-RU"/>
              </w:rPr>
              <w:t>- семеен билет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  <w:r w:rsidRPr="009B0247">
              <w:rPr>
                <w:rFonts w:eastAsia="Calibri"/>
                <w:color w:val="000000" w:themeColor="text1"/>
                <w:lang w:val="ru-RU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8,00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ru-RU"/>
              </w:rPr>
            </w:pPr>
            <w:r w:rsidRPr="009B0247">
              <w:rPr>
                <w:rFonts w:eastAsia="Calibri"/>
                <w:color w:val="000000" w:themeColor="text1"/>
                <w:lang w:val="ru-RU"/>
              </w:rPr>
              <w:t xml:space="preserve">- за деца до 7 г. и хора с увреждания 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безплатно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ru-RU"/>
              </w:rPr>
            </w:pPr>
            <w:r w:rsidRPr="009B0247">
              <w:rPr>
                <w:rFonts w:eastAsia="Calibri"/>
                <w:color w:val="000000" w:themeColor="text1"/>
                <w:lang w:val="ru-RU"/>
              </w:rPr>
              <w:t>Промоционален билет /възрастен/: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ru-RU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2 музея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</w:rPr>
              <w:t>6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 xml:space="preserve">,00 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3 музея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</w:rPr>
              <w:t>8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>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</w:rPr>
              <w:t>4 музея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10,00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contextualSpacing/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Годишен абонамент:</w:t>
            </w:r>
          </w:p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 xml:space="preserve"> За един посетител</w:t>
            </w:r>
          </w:p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За едно семейство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40</w:t>
            </w:r>
            <w:r w:rsidRPr="009B0247">
              <w:rPr>
                <w:rFonts w:eastAsia="Calibri"/>
                <w:color w:val="000000" w:themeColor="text1"/>
              </w:rPr>
              <w:t>,00</w:t>
            </w:r>
          </w:p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60,00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ru-RU"/>
              </w:rPr>
            </w:pPr>
            <w:r w:rsidRPr="009B0247">
              <w:rPr>
                <w:rFonts w:eastAsia="Calibri"/>
                <w:color w:val="000000" w:themeColor="text1"/>
                <w:lang w:val="ru-RU"/>
              </w:rPr>
              <w:t>Всеки понеделник от 10:00 ч. до 16:00 ч. – безплатно посещение за ученици, както следва:</w:t>
            </w:r>
          </w:p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  <w:lang w:val="ru-RU"/>
              </w:rPr>
              <w:t xml:space="preserve">- 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>I</w:t>
            </w:r>
            <w:r w:rsidRPr="009B0247">
              <w:rPr>
                <w:rFonts w:eastAsia="Calibri"/>
                <w:color w:val="000000" w:themeColor="text1"/>
              </w:rPr>
              <w:t xml:space="preserve"> седмица– Археологически музей;</w:t>
            </w:r>
          </w:p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 xml:space="preserve">- 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>II</w:t>
            </w:r>
            <w:r w:rsidRPr="009B0247">
              <w:rPr>
                <w:rFonts w:eastAsia="Calibri"/>
                <w:color w:val="000000" w:themeColor="text1"/>
              </w:rPr>
              <w:t xml:space="preserve"> седмица– Природонаучен музей;</w:t>
            </w:r>
          </w:p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 xml:space="preserve">- 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>III</w:t>
            </w:r>
            <w:r w:rsidRPr="009B0247">
              <w:rPr>
                <w:rFonts w:eastAsia="Calibri"/>
                <w:color w:val="000000" w:themeColor="text1"/>
              </w:rPr>
              <w:t xml:space="preserve"> седмица – Етнографски музей;</w:t>
            </w:r>
          </w:p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 xml:space="preserve">- 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>IV</w:t>
            </w:r>
            <w:r w:rsidRPr="009B0247">
              <w:rPr>
                <w:rFonts w:eastAsia="Calibri"/>
                <w:color w:val="000000" w:themeColor="text1"/>
              </w:rPr>
              <w:t xml:space="preserve"> седмица – Исторически музей.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ru-RU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Свободен достъп за всички: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6 декември – Никулден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3 март – Национален празник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18 май – Нощта на музеите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беседа на български език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5,00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беседа на чужд език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</w:rPr>
              <w:t>2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>0,00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 xml:space="preserve">- </w:t>
            </w:r>
            <w:r w:rsidRPr="009B0247">
              <w:rPr>
                <w:rFonts w:eastAsia="Calibri"/>
                <w:color w:val="000000" w:themeColor="text1"/>
              </w:rPr>
              <w:t xml:space="preserve">тематична 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 xml:space="preserve">беседа 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30,00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noProof/>
                <w:color w:val="000000" w:themeColor="text1"/>
              </w:rPr>
            </w:pPr>
            <w:r w:rsidRPr="009B0247">
              <w:rPr>
                <w:rFonts w:eastAsia="Calibri"/>
                <w:noProof/>
                <w:color w:val="000000" w:themeColor="text1"/>
              </w:rPr>
              <w:t>Такса за отваряне на музей в извънработно време /група мин. 20 души/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30,00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noProof/>
                <w:color w:val="000000" w:themeColor="text1"/>
                <w:lang w:val="en-US"/>
              </w:rPr>
            </w:pPr>
            <w:r w:rsidRPr="009B0247">
              <w:rPr>
                <w:rFonts w:eastAsia="Calibri"/>
                <w:noProof/>
                <w:color w:val="000000" w:themeColor="text1"/>
                <w:lang w:val="en-US"/>
              </w:rPr>
              <w:t>Входни такси за видеопрожекции: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до 60 минути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6,00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до 30 минути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4,00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noProof/>
                <w:color w:val="000000" w:themeColor="text1"/>
                <w:lang w:val="ru-RU"/>
              </w:rPr>
            </w:pPr>
            <w:r w:rsidRPr="009B0247">
              <w:rPr>
                <w:rFonts w:eastAsia="Calibri"/>
                <w:noProof/>
                <w:color w:val="000000" w:themeColor="text1"/>
                <w:lang w:val="ru-RU"/>
              </w:rPr>
              <w:t>Такси за любителско видео и фотозаснемане в експозиции с видеокамери и фотоапарат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3,00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6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8. Общинско радио Бургас</w:t>
            </w:r>
            <w:r>
              <w:rPr>
                <w:b/>
                <w:bCs/>
                <w:color w:val="000000"/>
              </w:rPr>
              <w:t xml:space="preserve"> </w:t>
            </w:r>
            <w:r w:rsidRPr="00E02A60">
              <w:rPr>
                <w:b/>
                <w:bCs/>
                <w:color w:val="000000"/>
                <w:lang w:val="en-US"/>
              </w:rPr>
              <w:t>(</w:t>
            </w:r>
            <w:r w:rsidRPr="00E02A60">
              <w:rPr>
                <w:b/>
                <w:bCs/>
                <w:color w:val="000000"/>
              </w:rPr>
              <w:t>изм. Протокол №6/17.12.2015 г.</w:t>
            </w:r>
            <w:r w:rsidRPr="00E02A60">
              <w:rPr>
                <w:b/>
                <w:bCs/>
                <w:color w:val="000000"/>
                <w:lang w:val="en-US"/>
              </w:rPr>
              <w:t>)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AE5E19" w:rsidRPr="003A20E2" w:rsidRDefault="00AE5E19" w:rsidP="00AE5E19">
            <w:pPr>
              <w:jc w:val="center"/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Цена без ДДС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6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Спонсорство и външна продукция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 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6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СПОНСОРИРАНЕ на предаване (за 1 месец)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300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6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АВТОРСКО предаване – до 60 мин.(за 1 месец, излъчване 1 път седмично)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400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6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АВТОРСКА рубрика – до 10 мин. (за 1 месец, излъчване 1 път седмично)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60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6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Услуги, свързани със САЙТА на радиото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 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6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Банер на сайта - за 1 месец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100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Банер на сайта - за 1 ден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4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Банер на сайта за 1 година и авансово плащане - с отстъпка: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20%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 xml:space="preserve">Платена рекламна публикация – </w:t>
            </w:r>
          </w:p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за 1 стандартен ред от 60 знака, при минимум 10 реда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1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Други услуги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 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СЪОБЩЕНИЕ - информационно и рекламно, четено от водещ – за 1 ред от 60 знака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1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ЗАПИС И ОБРАБОТКА на дикторски глас (до 60 мин.)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50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ЗАПИС на дигитален носител - за 1 бр. аудиофайл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2,5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ПОЗДРАВ от фирма, институция, организация (за 1 бр. излъчване)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4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767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E19" w:rsidRPr="003A20E2" w:rsidRDefault="00AE5E19" w:rsidP="00AE5E19">
            <w:pPr>
              <w:jc w:val="both"/>
              <w:rPr>
                <w:color w:val="000000"/>
              </w:rPr>
            </w:pPr>
            <w:r w:rsidRPr="003A20E2">
              <w:rPr>
                <w:color w:val="000000"/>
              </w:rPr>
              <w:t>Забележка: За посредничество, свързано с услугите, предлагани от Общинско радио Бургас, възнаграждение се изплаща след постъпване на цялата сума.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tabs>
                <w:tab w:val="left" w:pos="1561"/>
              </w:tabs>
              <w:ind w:right="-70"/>
              <w:jc w:val="both"/>
              <w:rPr>
                <w:color w:val="000000"/>
              </w:rPr>
            </w:pPr>
            <w:r w:rsidRPr="003A20E2">
              <w:rPr>
                <w:color w:val="000000"/>
              </w:rPr>
              <w:t xml:space="preserve">                   10%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Радио „Гласът на Бургас”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AE5E19" w:rsidRPr="003A20E2" w:rsidRDefault="00AE5E19" w:rsidP="00AE5E19">
            <w:pPr>
              <w:jc w:val="center"/>
              <w:rPr>
                <w:b/>
                <w:bCs/>
              </w:rPr>
            </w:pPr>
            <w:r w:rsidRPr="003A20E2">
              <w:rPr>
                <w:b/>
                <w:bCs/>
              </w:rPr>
              <w:t>Цена без ДДС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ИЗРАБОТКА НА КЛИП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 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с един глас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150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с два гласа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180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с ефекти без музикална подложка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80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с продуциране на специална музикална подложка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300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ЕДНОКРАТНО ИЗЛЪЧВАНЕ НА 30" КЛИП - в следните часови пояси: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b/>
                <w:bCs/>
              </w:rPr>
            </w:pPr>
            <w:r w:rsidRPr="003A20E2">
              <w:rPr>
                <w:b/>
                <w:bCs/>
              </w:rPr>
              <w:t>редовни цени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06.00 - 10.00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12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10.00 - 17.00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9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17.00 - 20.00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12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20.00 - 00.00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7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00.00 - 06.00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4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ЕДНОКРАТНО ИЗЛЪЧВАНЕ НА 30" КЛИП - в следните часови пояси: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b/>
                <w:bCs/>
              </w:rPr>
            </w:pPr>
            <w:r w:rsidRPr="003A20E2">
              <w:rPr>
                <w:b/>
                <w:bCs/>
              </w:rPr>
              <w:t>полит. реклама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06.00 - 10.00 часа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18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10.00 - 17.00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13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17.00 - 20.00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18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20.00 - 00.00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00.00 - 06.00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6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rPr>
                <w:b/>
                <w:bCs/>
              </w:rPr>
              <w:t>ПЛАТЕН РЕПОРТАЖ / РУБРИКА</w:t>
            </w:r>
            <w:r w:rsidRPr="003A20E2">
              <w:t xml:space="preserve"> с продължителност до 1 минута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300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 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Промени във фиксираните цени се прилагат в следните случаи: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 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Фиксирано време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+ 50%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Поръчка до 20 часа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+ 50%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Излъчване на рекламен клип над 30" (до 50")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+ 50%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Позициониране на рекламен клип в самостоятелен рекламен блок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+ 50%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Позициониране на първо или последно място в рекламния блок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+ 30%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Споменаване на допълнителна търговска марка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+ 20%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Излъчване на рекламен клип до 20"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- 20%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Излъчване на рекламен клип до 10"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- 50%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Отстъпка за брутен обем: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 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От           0  до     1 500 лв.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7%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От     1 501  до     3 000 лв.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9%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От     3 001  до   15 000 лв.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13%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От    15 001  до   50 000 лв.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17%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От    50 001  до 100 000 лв.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22%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От   100 001  до 150 000 лв.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27%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От   150 001  до 300 000 лв.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31%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Над 300 000  лв.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33%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9.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Професионален ансамбъл "Странджа"</w:t>
            </w:r>
            <w:r w:rsidRPr="00C864B5">
              <w:rPr>
                <w:rFonts w:eastAsia="Calibri"/>
              </w:rPr>
              <w:t xml:space="preserve"> </w:t>
            </w:r>
            <w:r w:rsidRPr="00C864B5">
              <w:rPr>
                <w:rFonts w:eastAsia="Calibri"/>
                <w:b/>
                <w:lang w:val="en-US"/>
              </w:rPr>
              <w:t>(</w:t>
            </w:r>
            <w:r w:rsidRPr="00C864B5">
              <w:rPr>
                <w:rFonts w:eastAsia="Calibri"/>
                <w:b/>
              </w:rPr>
              <w:t>Изм.-Протокол № 45/16.12.2014 г.</w:t>
            </w:r>
            <w:r w:rsidRPr="00C864B5">
              <w:rPr>
                <w:rFonts w:eastAsia="Calibri"/>
                <w:b/>
                <w:lang w:val="en-US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Участие в програма до 15 мин.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500,00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Участие в програма до 30 мин.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800,00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Участие в програма до 45 мин.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1 200,00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Участие в програма до 60 мин.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1 600,00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Участие в програма над 60 мин.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2 000, 00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участие на изпълнител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</w:rPr>
              <w:t>30</w:t>
            </w:r>
            <w:r w:rsidRPr="00C864B5">
              <w:rPr>
                <w:rFonts w:eastAsia="Calibri"/>
                <w:lang w:val="en-US"/>
              </w:rPr>
              <w:t xml:space="preserve">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10.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Хорово общество "Родна песен"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- откупка</w:t>
            </w:r>
            <w:r w:rsidRPr="00C864B5">
              <w:rPr>
                <w:rFonts w:eastAsia="Calibri"/>
                <w:color w:val="FF0000"/>
                <w:lang w:val="ru-RU"/>
              </w:rPr>
              <w:t xml:space="preserve"> </w:t>
            </w:r>
            <w:r w:rsidRPr="00C864B5">
              <w:rPr>
                <w:rFonts w:eastAsia="Calibri"/>
                <w:lang w:val="ru-RU"/>
              </w:rPr>
              <w:t>концерт - за 15 минутно участие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300,00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11.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Летен театър</w:t>
            </w:r>
            <w:r>
              <w:rPr>
                <w:rFonts w:eastAsia="Calibri"/>
                <w:noProof/>
                <w:lang w:val="ru-RU"/>
              </w:rPr>
              <w:t xml:space="preserve"> </w:t>
            </w:r>
            <w:r w:rsidRPr="0065733C">
              <w:rPr>
                <w:rFonts w:eastAsia="Calibri"/>
                <w:b/>
                <w:bCs/>
                <w:noProof/>
                <w:lang w:val="en-US"/>
              </w:rPr>
              <w:t>(</w:t>
            </w:r>
            <w:r w:rsidRPr="0065733C">
              <w:rPr>
                <w:rFonts w:eastAsia="Calibri"/>
                <w:b/>
                <w:bCs/>
                <w:noProof/>
              </w:rPr>
              <w:t>изм. Протокол №6/17.12.2015 г.</w:t>
            </w:r>
            <w:r w:rsidRPr="0065733C">
              <w:rPr>
                <w:rFonts w:eastAsia="Calibri"/>
                <w:b/>
                <w:bCs/>
                <w:noProof/>
                <w:lang w:val="en-US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- ползване сцена Летен театър за шоу-програми, фестивали, концерти, театрални, оперни, детски постановки и други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1500,00/на ден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11а.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 xml:space="preserve">Ползване на сградата на „Дом на Нефтохимика“ </w:t>
            </w:r>
            <w:r w:rsidRPr="0065733C">
              <w:rPr>
                <w:rFonts w:eastAsia="Calibri"/>
                <w:b/>
                <w:bCs/>
                <w:noProof/>
                <w:lang w:val="en-US"/>
              </w:rPr>
              <w:t>(</w:t>
            </w:r>
            <w:r>
              <w:rPr>
                <w:rFonts w:eastAsia="Calibri"/>
                <w:b/>
                <w:bCs/>
                <w:noProof/>
              </w:rPr>
              <w:t>нова,</w:t>
            </w:r>
            <w:r w:rsidRPr="0065733C">
              <w:rPr>
                <w:rFonts w:eastAsia="Calibri"/>
                <w:b/>
                <w:bCs/>
                <w:noProof/>
              </w:rPr>
              <w:t xml:space="preserve"> Протокол №6/17.12.2015 г.</w:t>
            </w:r>
            <w:r w:rsidRPr="0065733C">
              <w:rPr>
                <w:rFonts w:eastAsia="Calibri"/>
                <w:b/>
                <w:bCs/>
                <w:noProof/>
                <w:lang w:val="en-US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 xml:space="preserve">1.За зали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 xml:space="preserve"> - за зрителна зала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400,00 лв. / час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- за репетиции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40,00 лв. / час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2. За зали и стаи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-с парно отопление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13,20 лв. / час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-без парно отопление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7,20 лв. / час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 xml:space="preserve">-конферентни зали №26 и №59, за съвещания и срещи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13,20 лв. / час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-конферентни зали №26 и №59, за търговски дейности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60,00 лв. / час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3. За ползване на офис площи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45,00 лв.</w:t>
            </w:r>
          </w:p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за кв.м./месец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 xml:space="preserve">4. Стая № 36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7,20 лв. на ден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12.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Регионална библиотека "П.К.Яворов"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- регистрация на читателите за година</w:t>
            </w:r>
            <w:r>
              <w:rPr>
                <w:rFonts w:eastAsia="Calibri"/>
                <w:lang w:val="ru-RU"/>
              </w:rPr>
              <w:t xml:space="preserve"> </w:t>
            </w:r>
            <w:r w:rsidRPr="001C4518">
              <w:rPr>
                <w:rFonts w:eastAsia="Calibri"/>
                <w:b/>
              </w:rPr>
              <w:t>(изм. Протокол № 8/23.02.2016 г.)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1C4518" w:rsidRDefault="00AE5E19" w:rsidP="00AE5E19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val="ru-RU"/>
              </w:rPr>
              <w:t>а</w:t>
            </w:r>
            <w:r>
              <w:rPr>
                <w:rFonts w:eastAsia="Calibri"/>
                <w:lang w:val="en-US"/>
              </w:rPr>
              <w:t xml:space="preserve">) </w:t>
            </w:r>
            <w:r>
              <w:rPr>
                <w:rFonts w:eastAsia="Calibri"/>
              </w:rPr>
              <w:t>за деца до 7 год. и хора с увреждания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безплатно</w:t>
            </w:r>
          </w:p>
        </w:tc>
      </w:tr>
      <w:tr w:rsidR="00AE5E19" w:rsidRPr="001C4518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1C4518" w:rsidRDefault="00AE5E19" w:rsidP="00AE5E19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val="ru-RU"/>
              </w:rPr>
              <w:t>б) за ученици от 7 год. до 14 год.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1C4518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1C4518" w:rsidRDefault="00AE5E19" w:rsidP="00AE5E1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в</w:t>
            </w:r>
            <w:r>
              <w:rPr>
                <w:rFonts w:eastAsia="Calibri"/>
                <w:lang w:val="en-US"/>
              </w:rPr>
              <w:t xml:space="preserve">) </w:t>
            </w:r>
            <w:r>
              <w:rPr>
                <w:rFonts w:eastAsia="Calibri"/>
              </w:rPr>
              <w:t xml:space="preserve">за </w:t>
            </w:r>
            <w:r w:rsidRPr="00C864B5">
              <w:rPr>
                <w:rFonts w:eastAsia="Calibri"/>
                <w:lang w:val="en-US"/>
              </w:rPr>
              <w:t>ученици</w:t>
            </w:r>
            <w:r>
              <w:rPr>
                <w:rFonts w:eastAsia="Calibri"/>
              </w:rPr>
              <w:t xml:space="preserve"> от 15 год. до 19 год.</w:t>
            </w:r>
            <w:r>
              <w:rPr>
                <w:rFonts w:eastAsia="Calibri"/>
                <w:lang w:val="en-US"/>
              </w:rPr>
              <w:t>, студенти</w:t>
            </w:r>
            <w:r>
              <w:rPr>
                <w:rFonts w:eastAsia="Calibri"/>
              </w:rPr>
              <w:t xml:space="preserve"> и </w:t>
            </w:r>
            <w:r w:rsidRPr="00C864B5">
              <w:rPr>
                <w:rFonts w:eastAsia="Calibri"/>
                <w:lang w:val="en-US"/>
              </w:rPr>
              <w:t>пенсионери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г</w:t>
            </w:r>
            <w:r>
              <w:rPr>
                <w:rFonts w:eastAsia="Calibri"/>
                <w:lang w:val="en-US"/>
              </w:rPr>
              <w:t>)</w:t>
            </w:r>
            <w:r>
              <w:rPr>
                <w:rFonts w:eastAsia="Calibri"/>
              </w:rPr>
              <w:t xml:space="preserve"> за </w:t>
            </w:r>
            <w:r w:rsidRPr="00C864B5">
              <w:rPr>
                <w:rFonts w:eastAsia="Calibri"/>
                <w:lang w:val="en-US"/>
              </w:rPr>
              <w:t>всички останали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- за еднократно ползване на читалните(без годишна регистрация)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0,50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една седмица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b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- ползване на първични и библиографски източници на бълг.език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до 5 години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до 10 години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над 10 години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по договаряне</w:t>
            </w: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но не по-малко</w:t>
            </w: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от 40,00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- допълнителна информация, издирена по Интернет за съответна справка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noProof/>
                <w:lang w:val="en-US"/>
              </w:rPr>
              <w:t>- библиографски и фактографски справки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а) чрез справочник (библиографски) за том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0,50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б) чрез преглеждане де визу на ДВ (за книговезко тяло)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фирми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частни лица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в) каталози и картотеки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0,50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информационна дейност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  текуща информация по тема - месечно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ползване от читатели на: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002060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Краеведски картотеки за един блок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възрастни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002060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ученици и студенти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безплатно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ДВ до 1965 г.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книговезко тяло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- краеведски пощенски картички до 1965 г.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преснимане на 1 картичка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- БДС и др. специални технически материали за стандарт, нормала или техническа характериктика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0,60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чужди стандарти ( за стандарт 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0,70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еднократно ползване, за стандарт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БДС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0,70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чужди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1,20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студенти, за стандарт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0,40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за извършена справка за стандарти и за консултации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002060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2463D1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2463D1">
              <w:rPr>
                <w:rFonts w:eastAsia="Calibri"/>
                <w:lang w:val="en-US"/>
              </w:rPr>
              <w:t>на изделие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2463D1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2463D1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2463D1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2463D1">
              <w:rPr>
                <w:rFonts w:eastAsia="Calibri"/>
                <w:lang w:val="en-US"/>
              </w:rPr>
              <w:t>1,20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2463D1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2463D1">
              <w:rPr>
                <w:rFonts w:eastAsia="Calibri"/>
                <w:lang w:val="en-US"/>
              </w:rPr>
              <w:t>за актуализация на стандарт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2463D1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2463D1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2463D1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2463D1">
              <w:rPr>
                <w:rFonts w:eastAsia="Calibri"/>
                <w:lang w:val="en-US"/>
              </w:rPr>
              <w:t>0,30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noProof/>
                <w:lang w:val="en-US"/>
              </w:rPr>
              <w:t xml:space="preserve">аудиокасети </w:t>
            </w:r>
            <w:r w:rsidRPr="00C864B5">
              <w:rPr>
                <w:rFonts w:eastAsia="Calibri"/>
                <w:noProof/>
                <w:color w:val="002060"/>
                <w:lang w:val="en-US"/>
              </w:rPr>
              <w:t>или CD</w:t>
            </w:r>
            <w:r w:rsidRPr="00C864B5">
              <w:rPr>
                <w:rFonts w:eastAsia="Calibri"/>
                <w:noProof/>
                <w:lang w:val="en-US"/>
              </w:rPr>
              <w:t xml:space="preserve"> годишно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отпечатване на страница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0.20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компютърни услуги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lang w:val="ru-RU"/>
              </w:rPr>
              <w:t>а) компютърна разпечатка за 1 стр.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0,20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б) търсене от библиотекар-консултант вкл. и търсене в база данни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до 30 минути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0,50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над 30 минути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в) сканиране само от библиотечен документ на една страница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0,20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color w:val="002060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color w:val="002060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г) от формат А3 – А1 – 300 </w:t>
            </w:r>
            <w:r w:rsidRPr="00C864B5">
              <w:rPr>
                <w:rFonts w:eastAsia="Calibri"/>
                <w:lang w:val="en-US"/>
              </w:rPr>
              <w:t>dpi</w:t>
            </w:r>
            <w:r w:rsidRPr="00C864B5">
              <w:rPr>
                <w:rFonts w:eastAsia="Calibri"/>
                <w:lang w:val="ru-RU"/>
              </w:rPr>
              <w:t xml:space="preserve"> формат </w:t>
            </w:r>
            <w:r w:rsidRPr="00C864B5">
              <w:rPr>
                <w:rFonts w:eastAsia="Calibri"/>
                <w:lang w:val="en-US"/>
              </w:rPr>
              <w:t>jpg</w:t>
            </w:r>
            <w:r w:rsidRPr="00C864B5">
              <w:rPr>
                <w:rFonts w:eastAsia="Calibri"/>
                <w:lang w:val="ru-RU"/>
              </w:rPr>
              <w:t xml:space="preserve"> без обработка до 10 копия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1,00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д) прехвърляне на информация (само с консумативи на библиотеката)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на СД (вкл. цената на </w:t>
            </w:r>
            <w:r w:rsidRPr="00C864B5">
              <w:rPr>
                <w:rFonts w:eastAsia="Calibri"/>
                <w:lang w:val="en-US"/>
              </w:rPr>
              <w:t>CD</w:t>
            </w:r>
            <w:r w:rsidRPr="00C864B5">
              <w:rPr>
                <w:rFonts w:eastAsia="Calibri"/>
                <w:lang w:val="ru-RU"/>
              </w:rPr>
              <w:t xml:space="preserve"> 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1,50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lang w:val="ru-RU"/>
              </w:rPr>
              <w:t>При заявка за справка по Държавен вестник се внася депозит 25% от стойността, който се приспада при цялостното оценяване на справката. Срок за изпълнение на заявката - 1 месец . За бързи услуги /една седмица/ заплащането се завишава с 25%. За справки, за които са извършени издирвания, но не са намерени материали по съответната тема, се заплащат 30% от таксите. При включване на чужди източници общата сума на писмената библиографска справка се увеличава с 20%. В случаите, когато се използват други библиотеки и организации като съизпълнители, потребителите заплащат услугите по утвърдения ценоразпис на изпълняващата организация.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- организиране на мероприятия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- за ксерокопиране на материали от книги и периодични издания: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едностранно копиране формат А4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0,10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двустранно копиране формат А4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0,15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едностранно копиране формат А3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0,20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двустранно копиране формат А3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0,35</w:t>
            </w:r>
          </w:p>
        </w:tc>
      </w:tr>
      <w:tr w:rsidR="00AE5E19" w:rsidRPr="001C4518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1C4518" w:rsidRDefault="00AE5E19" w:rsidP="00DB1572">
            <w:pPr>
              <w:pStyle w:val="ListParagraph"/>
              <w:numPr>
                <w:ilvl w:val="0"/>
                <w:numId w:val="1"/>
              </w:numPr>
              <w:spacing w:line="240" w:lineRule="auto"/>
              <w:contextualSpacing w:val="0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3</w:t>
            </w:r>
            <w:r>
              <w:rPr>
                <w:rFonts w:ascii="Times New Roman" w:hAnsi="Times New Roman"/>
                <w:lang w:val="en-US" w:eastAsia="bg-BG"/>
              </w:rPr>
              <w:t>D</w:t>
            </w:r>
            <w:r>
              <w:rPr>
                <w:rFonts w:ascii="Times New Roman" w:hAnsi="Times New Roman"/>
                <w:lang w:eastAsia="bg-BG"/>
              </w:rPr>
              <w:t xml:space="preserve"> печат </w:t>
            </w:r>
            <w:r w:rsidRPr="00B44C38">
              <w:rPr>
                <w:rFonts w:ascii="Times New Roman" w:hAnsi="Times New Roman"/>
                <w:b/>
                <w:bCs/>
                <w:lang w:val="en-US" w:eastAsia="bg-BG"/>
              </w:rPr>
              <w:t>(</w:t>
            </w:r>
            <w:r>
              <w:rPr>
                <w:rFonts w:ascii="Times New Roman" w:hAnsi="Times New Roman"/>
                <w:b/>
                <w:bCs/>
                <w:lang w:eastAsia="bg-BG"/>
              </w:rPr>
              <w:t>нова, Протокол №8/23.02.2016</w:t>
            </w:r>
            <w:r w:rsidRPr="00B44C38">
              <w:rPr>
                <w:rFonts w:ascii="Times New Roman" w:hAnsi="Times New Roman"/>
                <w:b/>
                <w:bCs/>
                <w:lang w:eastAsia="bg-BG"/>
              </w:rPr>
              <w:t xml:space="preserve"> г.</w:t>
            </w:r>
            <w:r w:rsidRPr="00B44C38">
              <w:rPr>
                <w:rFonts w:ascii="Times New Roman" w:hAnsi="Times New Roman"/>
                <w:b/>
                <w:bCs/>
                <w:lang w:val="en-US" w:eastAsia="bg-BG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1C4518" w:rsidRDefault="00AE5E19" w:rsidP="00AE5E1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1C4518" w:rsidRDefault="00AE5E19" w:rsidP="00AE5E1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0,35 лв./гр.</w:t>
            </w: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13.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Общински детски комплекс</w:t>
            </w:r>
            <w:r>
              <w:rPr>
                <w:rFonts w:eastAsia="Calibri"/>
              </w:rPr>
              <w:t xml:space="preserve"> </w:t>
            </w:r>
            <w:r w:rsidRPr="00250549">
              <w:rPr>
                <w:rFonts w:eastAsia="Calibri"/>
                <w:b/>
                <w:bCs/>
                <w:lang w:val="en-US"/>
              </w:rPr>
              <w:t>(</w:t>
            </w:r>
            <w:r w:rsidRPr="00250549">
              <w:rPr>
                <w:rFonts w:eastAsia="Calibri"/>
                <w:b/>
                <w:bCs/>
              </w:rPr>
              <w:t>изм. Протокол №6/17.12.2015 г.</w:t>
            </w:r>
            <w:r w:rsidRPr="00250549">
              <w:rPr>
                <w:rFonts w:eastAsia="Calibri"/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Летни школи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 xml:space="preserve">Спортно-развлекателни игри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30,00/месец</w:t>
            </w: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 xml:space="preserve">Театрални студия I-VII клас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30,00/месец</w:t>
            </w: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 xml:space="preserve">Чужди езици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30,00/месец</w:t>
            </w: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Изобразително  или приложно изкуство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30,00/месец</w:t>
            </w: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Занимания по интереси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30,00/месец</w:t>
            </w: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 xml:space="preserve">Лятно екоучилище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40,80/ за две седмици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14.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23297" w:rsidRDefault="00AE5E19" w:rsidP="00AE5E19">
            <w:pPr>
              <w:jc w:val="both"/>
              <w:rPr>
                <w:rFonts w:eastAsia="Calibri"/>
              </w:rPr>
            </w:pPr>
            <w:r w:rsidRPr="00FC459B">
              <w:rPr>
                <w:rFonts w:eastAsia="Calibri"/>
                <w:lang w:val="en-US"/>
              </w:rPr>
              <w:t>Младежки културен център</w:t>
            </w:r>
            <w:r>
              <w:rPr>
                <w:rFonts w:eastAsia="Calibri"/>
              </w:rPr>
              <w:t xml:space="preserve"> </w:t>
            </w:r>
            <w:r w:rsidRPr="00F23297">
              <w:rPr>
                <w:rFonts w:eastAsia="Calibri"/>
                <w:b/>
                <w:bCs/>
                <w:lang w:val="en-US"/>
              </w:rPr>
              <w:t>(</w:t>
            </w:r>
            <w:r w:rsidRPr="00F23297">
              <w:rPr>
                <w:rFonts w:eastAsia="Calibri"/>
                <w:b/>
                <w:bCs/>
              </w:rPr>
              <w:t>изм. Протокол №6/17.12.2015 г.</w:t>
            </w:r>
            <w:r w:rsidRPr="00F23297">
              <w:rPr>
                <w:rFonts w:eastAsia="Calibri"/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Хорова школа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10,00/месец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Фолклорен танцов ансамбъл "Димитър Гинов"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10,00/месец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Театрално студио Детска театрална школа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10,00/месец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Зали за провеждане на културно-развлекателни прояви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Концертна зала № 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80,00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Изложбена зала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20,00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Конферентна зала № 2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20,00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Конферентна зала № 3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30,00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15,00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№ 14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30,00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15,00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Репетиционни зали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7,00/час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2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6,00/час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3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14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5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3,00/час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16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17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18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24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3,00/час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№2 – Хорова школа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Изложбена зала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6,00/час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15.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Училища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1. За организиране на обучение по плуване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- за ученик за 1 учебен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 ПГ по туризъм "Проф.Д-р Асен Златаров" и комплекс "Младост"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2.1. Квалификационен курс по професия „Техник-технолог в хранително вкусовата промишленост“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2.1.1. Специалност „Производство на хляб, хлебни и сладкарски изделия”</w:t>
            </w:r>
            <w:r w:rsidRPr="00C864B5">
              <w:rPr>
                <w:rFonts w:eastAsia="Calibri"/>
                <w:b/>
                <w:noProof/>
                <w:lang w:val="ru-RU"/>
              </w:rPr>
              <w:t>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noProof/>
                <w:lang w:val="en-US"/>
              </w:rPr>
              <w:t>300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</w:t>
            </w:r>
            <w:r w:rsidRPr="00C864B5">
              <w:rPr>
                <w:rFonts w:eastAsia="Calibri"/>
              </w:rPr>
              <w:t>40</w:t>
            </w:r>
            <w:r w:rsidRPr="00C864B5">
              <w:rPr>
                <w:rFonts w:eastAsia="Calibri"/>
                <w:lang w:val="en-US"/>
              </w:rPr>
              <w:t>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noProof/>
                <w:lang w:val="en-US"/>
              </w:rPr>
              <w:t>за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  <w:lang w:val="en-US"/>
              </w:rPr>
              <w:t>1,</w:t>
            </w:r>
            <w:r w:rsidRPr="00C864B5">
              <w:rPr>
                <w:rFonts w:eastAsia="Calibri"/>
              </w:rPr>
              <w:t>47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2.2. професия „Хлебар-сладкар”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2.2.1.Специалност „Производство на</w:t>
            </w:r>
            <w:r w:rsidRPr="00C864B5">
              <w:rPr>
                <w:rFonts w:eastAsia="Calibri"/>
                <w:noProof/>
                <w:lang w:val="en-US"/>
              </w:rPr>
              <w:t xml:space="preserve"> </w:t>
            </w:r>
            <w:r w:rsidRPr="00C864B5">
              <w:rPr>
                <w:rFonts w:eastAsia="Calibri"/>
                <w:noProof/>
                <w:lang w:val="ru-RU"/>
              </w:rPr>
              <w:t>сладкарски</w:t>
            </w:r>
            <w:r w:rsidRPr="00C864B5">
              <w:rPr>
                <w:rFonts w:eastAsia="Calibri"/>
                <w:noProof/>
                <w:lang w:val="en-US"/>
              </w:rPr>
              <w:t xml:space="preserve"> </w:t>
            </w:r>
            <w:r w:rsidRPr="00C864B5">
              <w:rPr>
                <w:rFonts w:eastAsia="Calibri"/>
                <w:noProof/>
                <w:lang w:val="ru-RU"/>
              </w:rPr>
              <w:t>изделия”</w:t>
            </w:r>
            <w:r w:rsidRPr="00C864B5">
              <w:rPr>
                <w:rFonts w:eastAsia="Calibri"/>
                <w:noProof/>
                <w:lang w:val="en-US"/>
              </w:rPr>
              <w:t xml:space="preserve"> </w:t>
            </w:r>
            <w:r w:rsidRPr="00C864B5">
              <w:rPr>
                <w:rFonts w:eastAsia="Calibri"/>
                <w:b/>
                <w:noProof/>
                <w:lang w:val="ru-RU"/>
              </w:rPr>
              <w:t>(Изм.</w:t>
            </w:r>
            <w:r w:rsidRPr="00C864B5">
              <w:rPr>
                <w:rFonts w:eastAsia="Calibri"/>
                <w:b/>
                <w:noProof/>
                <w:lang w:val="en-US"/>
              </w:rPr>
              <w:t xml:space="preserve">    </w:t>
            </w:r>
            <w:r w:rsidRPr="00C864B5">
              <w:rPr>
                <w:rFonts w:eastAsia="Calibri"/>
                <w:b/>
                <w:noProof/>
                <w:lang w:val="ru-RU"/>
              </w:rPr>
              <w:t>Протокол</w:t>
            </w:r>
            <w:r w:rsidRPr="00C864B5">
              <w:rPr>
                <w:rFonts w:eastAsia="Calibri"/>
                <w:b/>
                <w:noProof/>
                <w:lang w:val="en-US"/>
              </w:rPr>
              <w:t xml:space="preserve"> 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300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</w:t>
            </w:r>
            <w:r w:rsidRPr="00C864B5">
              <w:rPr>
                <w:rFonts w:eastAsia="Calibri"/>
              </w:rPr>
              <w:t>7</w:t>
            </w:r>
            <w:r w:rsidRPr="00C864B5">
              <w:rPr>
                <w:rFonts w:eastAsia="Calibri"/>
                <w:lang w:val="en-US"/>
              </w:rPr>
              <w:t xml:space="preserve">0,00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на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</w:t>
            </w:r>
            <w:r w:rsidRPr="00C864B5">
              <w:rPr>
                <w:rFonts w:eastAsia="Calibri"/>
              </w:rPr>
              <w:t>23</w:t>
            </w:r>
            <w:r w:rsidRPr="00C864B5">
              <w:rPr>
                <w:rFonts w:eastAsia="Calibri"/>
                <w:lang w:val="en-US"/>
              </w:rPr>
              <w:t xml:space="preserve">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2.2.2. Специалност „Производство на хлебни изделия”</w:t>
            </w:r>
          </w:p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b/>
                <w:noProof/>
                <w:lang w:val="ru-RU"/>
              </w:rPr>
              <w:t>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300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</w:t>
            </w:r>
            <w:r w:rsidRPr="00C864B5">
              <w:rPr>
                <w:rFonts w:eastAsia="Calibri"/>
              </w:rPr>
              <w:t>4</w:t>
            </w:r>
            <w:r w:rsidRPr="00C864B5">
              <w:rPr>
                <w:rFonts w:eastAsia="Calibri"/>
                <w:lang w:val="en-US"/>
              </w:rPr>
              <w:t xml:space="preserve">0,00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на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</w:t>
            </w:r>
            <w:r w:rsidRPr="00C864B5">
              <w:rPr>
                <w:rFonts w:eastAsia="Calibri"/>
              </w:rPr>
              <w:t>13</w:t>
            </w:r>
            <w:r w:rsidRPr="00C864B5">
              <w:rPr>
                <w:rFonts w:eastAsia="Calibri"/>
                <w:lang w:val="en-US"/>
              </w:rPr>
              <w:t xml:space="preserve">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2.3. професия „Сервитьор-барман” по специалност „Обслужване на заведенията за обществено хранене”</w:t>
            </w:r>
            <w:r w:rsidRPr="00C864B5">
              <w:rPr>
                <w:rFonts w:eastAsia="Calibri"/>
                <w:b/>
                <w:noProof/>
                <w:lang w:val="ru-RU"/>
              </w:rPr>
              <w:t>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300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</w:t>
            </w:r>
            <w:r w:rsidRPr="00C864B5">
              <w:rPr>
                <w:rFonts w:eastAsia="Calibri"/>
              </w:rPr>
              <w:t>7</w:t>
            </w:r>
            <w:r w:rsidRPr="00C864B5">
              <w:rPr>
                <w:rFonts w:eastAsia="Calibri"/>
                <w:lang w:val="en-US"/>
              </w:rPr>
              <w:t>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на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  <w:lang w:val="en-US"/>
              </w:rPr>
              <w:t>1,</w:t>
            </w:r>
            <w:r w:rsidRPr="00C864B5">
              <w:rPr>
                <w:rFonts w:eastAsia="Calibri"/>
              </w:rPr>
              <w:t>23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2.4. професия „Готвач”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2.4.1. Специалност „Производство на кулинарни изделия и напитки”</w:t>
            </w:r>
            <w:r w:rsidRPr="00C864B5">
              <w:rPr>
                <w:rFonts w:eastAsia="Calibri"/>
                <w:b/>
                <w:noProof/>
                <w:lang w:val="ru-RU"/>
              </w:rPr>
              <w:t>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300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</w:t>
            </w:r>
            <w:r w:rsidRPr="00C864B5">
              <w:rPr>
                <w:rFonts w:eastAsia="Calibri"/>
              </w:rPr>
              <w:t>80</w:t>
            </w:r>
            <w:r w:rsidRPr="00C864B5">
              <w:rPr>
                <w:rFonts w:eastAsia="Calibri"/>
                <w:lang w:val="en-US"/>
              </w:rPr>
              <w:t xml:space="preserve">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1,2</w:t>
            </w:r>
            <w:r w:rsidRPr="00C864B5">
              <w:rPr>
                <w:rFonts w:eastAsia="Calibri"/>
              </w:rPr>
              <w:t>7</w:t>
            </w:r>
            <w:r w:rsidRPr="00C864B5">
              <w:rPr>
                <w:rFonts w:eastAsia="Calibri"/>
                <w:lang w:val="en-US"/>
              </w:rPr>
              <w:t xml:space="preserve">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2.4.2. Специалност „Производство на кулинарни изделия и напитки” </w:t>
            </w:r>
            <w:r w:rsidRPr="00C864B5">
              <w:rPr>
                <w:rFonts w:eastAsia="Calibri"/>
                <w:b/>
                <w:noProof/>
                <w:lang w:val="ru-RU"/>
              </w:rPr>
              <w:t>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360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</w:rPr>
              <w:t>410</w:t>
            </w:r>
            <w:r w:rsidRPr="00C864B5">
              <w:rPr>
                <w:rFonts w:eastAsia="Calibri"/>
                <w:lang w:val="en-US"/>
              </w:rPr>
              <w:t xml:space="preserve">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</w:t>
            </w:r>
            <w:r w:rsidRPr="00C864B5">
              <w:rPr>
                <w:rFonts w:eastAsia="Calibri"/>
              </w:rPr>
              <w:t>3</w:t>
            </w:r>
            <w:r w:rsidRPr="00C864B5">
              <w:rPr>
                <w:rFonts w:eastAsia="Calibri"/>
                <w:lang w:val="en-US"/>
              </w:rPr>
              <w:t xml:space="preserve">7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2.4.3. Специалност „Производство на кулинарни изделия и напитки”</w:t>
            </w:r>
            <w:r w:rsidRPr="00C864B5">
              <w:rPr>
                <w:rFonts w:eastAsia="Calibri"/>
                <w:b/>
                <w:noProof/>
                <w:lang w:val="ru-RU"/>
              </w:rPr>
              <w:t>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660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</w:rPr>
              <w:t>810</w:t>
            </w:r>
            <w:r w:rsidRPr="00C864B5">
              <w:rPr>
                <w:rFonts w:eastAsia="Calibri"/>
                <w:lang w:val="en-US"/>
              </w:rPr>
              <w:t>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  <w:lang w:val="en-US"/>
              </w:rPr>
              <w:t>1,</w:t>
            </w:r>
            <w:r w:rsidRPr="00C864B5">
              <w:rPr>
                <w:rFonts w:eastAsia="Calibri"/>
              </w:rPr>
              <w:t>23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2.4.4. Специалност „Производство на кулинарни изделия и напитки”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индивидуално обучение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480,00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noProof/>
                <w:lang w:val="en-US"/>
              </w:rPr>
              <w:t>2.5. Професия „Карвинг”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2.5.1. Специалност „Производство на кулинарни изделия и напитки”</w:t>
            </w:r>
            <w:r w:rsidRPr="00C864B5">
              <w:rPr>
                <w:rFonts w:eastAsia="Calibri"/>
                <w:b/>
                <w:noProof/>
                <w:lang w:val="ru-RU"/>
              </w:rPr>
              <w:t>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218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</w:t>
            </w:r>
            <w:r w:rsidRPr="00C864B5">
              <w:rPr>
                <w:rFonts w:eastAsia="Calibri"/>
              </w:rPr>
              <w:t>5</w:t>
            </w:r>
            <w:r w:rsidRPr="00C864B5">
              <w:rPr>
                <w:rFonts w:eastAsia="Calibri"/>
                <w:lang w:val="en-US"/>
              </w:rPr>
              <w:t xml:space="preserve">0,00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2,06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2.6. Професия „Готвач“ – за ученици от училището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2.6.1. Специалност „Производство на кулинарни изделия и напитки”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120,00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1,57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2.6.2. Специалност „Производство на кулинарни изделия и напитки”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110,00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1,61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2.6.3. Специалност „Производство на кулинарни изделия и напитки”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150,00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1,40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2.7 Професия „Хлебар-сладкар“ за ученици от училището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2.7.1. Специалност „Производство на сладкарски изделия”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160,00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1,40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2.8. Професия „Готвач“ – за ученици от училището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2.8.1. Специалност „Производство на кулинарни изделия и напитки”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 курсист – квалификационен изпит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noProof/>
                <w:lang w:val="en-US"/>
              </w:rPr>
              <w:t>2.9. Професия „Ресторантьор”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ru-RU"/>
              </w:rPr>
              <w:t>2.</w:t>
            </w:r>
            <w:r w:rsidRPr="00C864B5">
              <w:rPr>
                <w:rFonts w:eastAsia="Calibri"/>
                <w:lang w:val="en-US"/>
              </w:rPr>
              <w:t>9</w:t>
            </w:r>
            <w:r w:rsidRPr="00C864B5">
              <w:rPr>
                <w:rFonts w:eastAsia="Calibri"/>
                <w:lang w:val="ru-RU"/>
              </w:rPr>
              <w:t>.1. Специалност „Производство и обслужване на заведения за хранене и развлечения”</w:t>
            </w:r>
            <w:r w:rsidRPr="00C864B5">
              <w:rPr>
                <w:rFonts w:eastAsia="Calibri"/>
                <w:lang w:val="en-US"/>
              </w:rPr>
              <w:t xml:space="preserve"> </w:t>
            </w:r>
            <w:r w:rsidRPr="00C864B5">
              <w:rPr>
                <w:rFonts w:eastAsia="Calibri"/>
                <w:b/>
                <w:lang w:val="ru-RU"/>
              </w:rPr>
              <w:t>(</w:t>
            </w:r>
            <w:r w:rsidRPr="00C864B5">
              <w:rPr>
                <w:rFonts w:eastAsia="Calibri"/>
                <w:b/>
              </w:rPr>
              <w:t>изм.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г.,</w:t>
            </w:r>
            <w:r w:rsidRPr="00C864B5">
              <w:rPr>
                <w:rFonts w:eastAsia="Calibri"/>
                <w:b/>
                <w:noProof/>
                <w:lang w:val="ru-RU"/>
              </w:rPr>
              <w:t xml:space="preserve"> 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300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</w:t>
            </w:r>
            <w:r w:rsidRPr="00C864B5">
              <w:rPr>
                <w:rFonts w:eastAsia="Calibri"/>
              </w:rPr>
              <w:t>4</w:t>
            </w:r>
            <w:r w:rsidRPr="00C864B5">
              <w:rPr>
                <w:rFonts w:eastAsia="Calibri"/>
                <w:lang w:val="en-US"/>
              </w:rPr>
              <w:t xml:space="preserve">0,00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1,4</w:t>
            </w:r>
            <w:r w:rsidRPr="00C864B5">
              <w:rPr>
                <w:rFonts w:eastAsia="Calibri"/>
              </w:rPr>
              <w:t>7</w:t>
            </w:r>
            <w:r w:rsidRPr="00C864B5">
              <w:rPr>
                <w:rFonts w:eastAsia="Calibri"/>
                <w:lang w:val="en-US"/>
              </w:rPr>
              <w:t xml:space="preserve">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</w:rPr>
            </w:pPr>
            <w:r w:rsidRPr="00C864B5">
              <w:rPr>
                <w:rFonts w:eastAsia="Calibri"/>
              </w:rPr>
              <w:t xml:space="preserve">2.9.2 Специалност „Организация и управление в ресторантьорството“ </w:t>
            </w:r>
            <w:r w:rsidRPr="00C864B5">
              <w:rPr>
                <w:rFonts w:eastAsia="Calibri"/>
                <w:b/>
                <w:lang w:val="ru-RU"/>
              </w:rPr>
              <w:t>(</w:t>
            </w:r>
            <w:r w:rsidRPr="00C864B5">
              <w:rPr>
                <w:rFonts w:eastAsia="Calibri"/>
                <w:b/>
              </w:rPr>
              <w:t>нова,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jc w:val="both"/>
              <w:rPr>
                <w:rFonts w:eastAsia="Calibri"/>
              </w:rPr>
            </w:pPr>
            <w:r w:rsidRPr="00C864B5">
              <w:rPr>
                <w:rFonts w:eastAsia="Calibri"/>
              </w:rPr>
              <w:t xml:space="preserve">задочен курс за </w:t>
            </w:r>
            <w:r w:rsidRPr="00C864B5">
              <w:rPr>
                <w:rFonts w:eastAsia="Calibri"/>
                <w:lang w:val="en-US"/>
              </w:rPr>
              <w:t>IV</w:t>
            </w:r>
            <w:r w:rsidRPr="00C864B5">
              <w:rPr>
                <w:rFonts w:eastAsia="Calibri"/>
              </w:rPr>
              <w:t>-та квалификационна степен – цена на курсист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873,00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jc w:val="both"/>
              <w:rPr>
                <w:rFonts w:eastAsia="Calibri"/>
              </w:rPr>
            </w:pPr>
            <w:r w:rsidRPr="00C864B5">
              <w:rPr>
                <w:rFonts w:eastAsia="Calibri"/>
              </w:rPr>
              <w:t>цена за 1 час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1,16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</w:rPr>
            </w:pPr>
            <w:r w:rsidRPr="00C864B5">
              <w:rPr>
                <w:rFonts w:eastAsia="Calibri"/>
                <w:lang w:val="en-US"/>
              </w:rPr>
              <w:t>2.</w:t>
            </w:r>
            <w:r w:rsidRPr="00C864B5">
              <w:rPr>
                <w:rFonts w:eastAsia="Calibri"/>
              </w:rPr>
              <w:t>10</w:t>
            </w:r>
            <w:r w:rsidRPr="00C864B5">
              <w:rPr>
                <w:rFonts w:eastAsia="Calibri"/>
                <w:lang w:val="en-US"/>
              </w:rPr>
              <w:t xml:space="preserve">. Печене на агне </w:t>
            </w:r>
            <w:r w:rsidRPr="00C864B5">
              <w:rPr>
                <w:rFonts w:eastAsia="Calibri"/>
                <w:b/>
                <w:lang w:val="ru-RU"/>
              </w:rPr>
              <w:t>(</w:t>
            </w:r>
            <w:r w:rsidRPr="00C864B5">
              <w:rPr>
                <w:rFonts w:eastAsia="Calibri"/>
                <w:b/>
              </w:rPr>
              <w:t>изм.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</w:t>
            </w:r>
            <w:r w:rsidRPr="00C864B5">
              <w:rPr>
                <w:rFonts w:eastAsia="Calibri"/>
                <w:b/>
              </w:rPr>
              <w:t>; изм.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г.)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36,00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2.11. За ползване на залата за 1 час </w:t>
            </w:r>
            <w:r w:rsidRPr="00C864B5">
              <w:rPr>
                <w:rFonts w:eastAsia="Calibri"/>
                <w:b/>
                <w:lang w:val="ru-RU"/>
              </w:rPr>
              <w:t>(</w:t>
            </w:r>
            <w:r w:rsidRPr="00C864B5">
              <w:rPr>
                <w:rFonts w:eastAsia="Calibri"/>
                <w:b/>
              </w:rPr>
              <w:t>изм.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г.; </w:t>
            </w:r>
            <w:r w:rsidRPr="00C864B5">
              <w:rPr>
                <w:rFonts w:eastAsia="Calibri"/>
                <w:b/>
              </w:rPr>
              <w:t>изм.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г.)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</w:rPr>
            </w:pPr>
            <w:r w:rsidRPr="00C864B5">
              <w:rPr>
                <w:rFonts w:eastAsia="Calibri"/>
                <w:lang w:val="ru-RU"/>
              </w:rPr>
              <w:t xml:space="preserve">2.12 Професия </w:t>
            </w:r>
            <w:r w:rsidRPr="00C864B5">
              <w:rPr>
                <w:rFonts w:eastAsia="Calibri"/>
              </w:rPr>
              <w:t>„Хотелиер“</w:t>
            </w:r>
            <w:r w:rsidRPr="00C864B5">
              <w:rPr>
                <w:rFonts w:eastAsia="Calibri"/>
                <w:b/>
                <w:lang w:val="ru-RU"/>
              </w:rPr>
              <w:t xml:space="preserve"> (</w:t>
            </w:r>
            <w:r w:rsidRPr="00C864B5">
              <w:rPr>
                <w:rFonts w:eastAsia="Calibri"/>
                <w:b/>
              </w:rPr>
              <w:t>нова,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</w:rPr>
            </w:pPr>
            <w:r w:rsidRPr="00C864B5">
              <w:rPr>
                <w:rFonts w:eastAsia="Calibri"/>
                <w:lang w:val="ru-RU"/>
              </w:rPr>
              <w:t xml:space="preserve">2.12.1 Специалност </w:t>
            </w:r>
            <w:r w:rsidRPr="00C864B5">
              <w:rPr>
                <w:rFonts w:eastAsia="Calibri"/>
              </w:rPr>
              <w:t>„Организация и управление в хотелиерството“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</w:rPr>
              <w:t xml:space="preserve">задочен курс за </w:t>
            </w:r>
            <w:r w:rsidRPr="00C864B5">
              <w:rPr>
                <w:rFonts w:eastAsia="Calibri"/>
                <w:lang w:val="en-US"/>
              </w:rPr>
              <w:t>IV</w:t>
            </w:r>
            <w:r w:rsidRPr="00C864B5">
              <w:rPr>
                <w:rFonts w:eastAsia="Calibri"/>
              </w:rPr>
              <w:t>-та квалификационна степен – цена на курсист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 xml:space="preserve">890,00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jc w:val="both"/>
              <w:rPr>
                <w:rFonts w:eastAsia="Calibri"/>
              </w:rPr>
            </w:pPr>
            <w:r w:rsidRPr="00C864B5">
              <w:rPr>
                <w:rFonts w:eastAsia="Calibri"/>
              </w:rPr>
              <w:t xml:space="preserve">цена на курсист за 1 час 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0,87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</w:rPr>
            </w:pPr>
            <w:r w:rsidRPr="00C864B5">
              <w:rPr>
                <w:rFonts w:eastAsia="Calibri"/>
                <w:lang w:val="ru-RU"/>
              </w:rPr>
              <w:t xml:space="preserve">2.13 Професия </w:t>
            </w:r>
            <w:r w:rsidRPr="00C864B5">
              <w:rPr>
                <w:rFonts w:eastAsia="Calibri"/>
              </w:rPr>
              <w:t>„Аниматор в туризма“</w:t>
            </w:r>
            <w:r w:rsidRPr="00C864B5">
              <w:rPr>
                <w:rFonts w:eastAsia="Calibri"/>
                <w:b/>
                <w:lang w:val="ru-RU"/>
              </w:rPr>
              <w:t xml:space="preserve"> (</w:t>
            </w:r>
            <w:r w:rsidRPr="00C864B5">
              <w:rPr>
                <w:rFonts w:eastAsia="Calibri"/>
                <w:b/>
              </w:rPr>
              <w:t>нова,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г.)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</w:rPr>
            </w:pPr>
            <w:r w:rsidRPr="00C864B5">
              <w:rPr>
                <w:rFonts w:eastAsia="Calibri"/>
                <w:lang w:val="ru-RU"/>
              </w:rPr>
              <w:t xml:space="preserve">2.13.1 Специалност </w:t>
            </w:r>
            <w:r w:rsidRPr="00C864B5">
              <w:rPr>
                <w:rFonts w:eastAsia="Calibri"/>
              </w:rPr>
              <w:t>„Организатор на аниматорска дейност“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</w:rPr>
              <w:t xml:space="preserve">задочен курс за </w:t>
            </w:r>
            <w:r w:rsidRPr="00C864B5">
              <w:rPr>
                <w:rFonts w:eastAsia="Calibri"/>
                <w:lang w:val="en-US"/>
              </w:rPr>
              <w:t>IV</w:t>
            </w:r>
            <w:r w:rsidRPr="00C864B5">
              <w:rPr>
                <w:rFonts w:eastAsia="Calibri"/>
              </w:rPr>
              <w:t>-та квалификационна степен – цена на курсист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988,00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jc w:val="both"/>
              <w:rPr>
                <w:rFonts w:eastAsia="Calibri"/>
              </w:rPr>
            </w:pPr>
            <w:r w:rsidRPr="00C864B5">
              <w:rPr>
                <w:rFonts w:eastAsia="Calibri"/>
              </w:rPr>
              <w:t>цена на курсист за 1 час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0,78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2.14  Специалност </w:t>
            </w:r>
            <w:r w:rsidRPr="00C864B5">
              <w:rPr>
                <w:rFonts w:eastAsia="Calibri"/>
                <w:lang w:val="en-US"/>
              </w:rPr>
              <w:t>„</w:t>
            </w:r>
            <w:r w:rsidRPr="00C864B5">
              <w:rPr>
                <w:rFonts w:eastAsia="Calibri"/>
              </w:rPr>
              <w:t>Корабен готвач</w:t>
            </w:r>
            <w:r w:rsidRPr="00C864B5">
              <w:rPr>
                <w:rFonts w:eastAsia="Calibri"/>
                <w:lang w:val="en-US"/>
              </w:rPr>
              <w:t>“</w:t>
            </w:r>
            <w:r w:rsidRPr="00C864B5">
              <w:rPr>
                <w:rFonts w:eastAsia="Calibri"/>
              </w:rPr>
              <w:t xml:space="preserve"> </w:t>
            </w:r>
            <w:r w:rsidRPr="00C864B5">
              <w:rPr>
                <w:rFonts w:eastAsia="Calibri"/>
                <w:b/>
              </w:rPr>
              <w:t>(нова,Протокол №31/17.12.2013 г.)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– </w:t>
            </w:r>
            <w:r w:rsidRPr="00C864B5">
              <w:rPr>
                <w:rFonts w:eastAsia="Calibri"/>
              </w:rPr>
              <w:t>484</w:t>
            </w:r>
            <w:r w:rsidRPr="00C864B5">
              <w:rPr>
                <w:rFonts w:eastAsia="Calibri"/>
                <w:lang w:val="en-US"/>
              </w:rPr>
              <w:t xml:space="preserve">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1200,00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</w:rPr>
            </w:pPr>
            <w:r w:rsidRPr="00C864B5">
              <w:rPr>
                <w:rFonts w:eastAsia="Calibri"/>
              </w:rPr>
              <w:t>2.48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3.2 Металообработващи услуги в работилниците на училището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12,00 лв./час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3.3. Изработка на средна паралелна стиска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63,00/на брой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3.4. Изработка на ментишета ф 18 – 1бр.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strike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3.5. Изработка на ментишета ф 20 – 1бр.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1,10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3.6. Изработка на чукчета без дръжка 200 гр. – 1бр.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2,70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3.7. Изработка на чукчета без дръжка 300 гр. – 1бр.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3,40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3.8.Индивидуална форма на обучение по професия „Електротехник“, специалност „Електрообзавеждане на производството“ </w:t>
            </w:r>
            <w:r w:rsidRPr="00C864B5">
              <w:rPr>
                <w:rFonts w:eastAsia="Calibri"/>
                <w:lang w:val="en-US"/>
              </w:rPr>
              <w:t>I</w:t>
            </w:r>
            <w:r w:rsidRPr="00C864B5">
              <w:rPr>
                <w:rFonts w:eastAsia="Calibri"/>
                <w:lang w:val="ru-RU"/>
              </w:rPr>
              <w:t>-ва година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3.9.Индивидуална форма на обучение по професия „Електротехник“, специалност „Електрообзавеждане на производството“ </w:t>
            </w:r>
            <w:r w:rsidRPr="00C864B5">
              <w:rPr>
                <w:rFonts w:eastAsia="Calibri"/>
                <w:lang w:val="en-US"/>
              </w:rPr>
              <w:t>II</w:t>
            </w:r>
            <w:r w:rsidRPr="00C864B5">
              <w:rPr>
                <w:rFonts w:eastAsia="Calibri"/>
                <w:lang w:val="ru-RU"/>
              </w:rPr>
              <w:t>-ра година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3.10. Индивидуална форма на обучение по професия „Техник-транспортна техника“, специалност „Автотранспортна техника“ </w:t>
            </w:r>
            <w:r w:rsidRPr="00C864B5">
              <w:rPr>
                <w:rFonts w:eastAsia="Calibri"/>
                <w:lang w:val="en-US"/>
              </w:rPr>
              <w:t>I</w:t>
            </w:r>
            <w:r w:rsidRPr="00C864B5">
              <w:rPr>
                <w:rFonts w:eastAsia="Calibri"/>
                <w:lang w:val="ru-RU"/>
              </w:rPr>
              <w:t>-ва година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3.11. Индивидуална форма на обучение по професия „Техник-транспортна техника“, специалност „Автотранспортна техника“ </w:t>
            </w:r>
            <w:r w:rsidRPr="00C864B5">
              <w:rPr>
                <w:rFonts w:eastAsia="Calibri"/>
                <w:lang w:val="en-US"/>
              </w:rPr>
              <w:t>II</w:t>
            </w:r>
            <w:r w:rsidRPr="00C864B5">
              <w:rPr>
                <w:rFonts w:eastAsia="Calibri"/>
                <w:lang w:val="ru-RU"/>
              </w:rPr>
              <w:t>-ра година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3.12. Квалификационен курс по професия „Заварчик“, специалност „Заваряване“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450,00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3.13. Квалификационен курс по професия „Стругар“, специалност „Стругарство“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450,00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</w:rPr>
            </w:pPr>
            <w:r w:rsidRPr="00C864B5">
              <w:rPr>
                <w:rFonts w:eastAsia="Calibri"/>
                <w:lang w:val="en-US"/>
              </w:rPr>
              <w:t>3</w:t>
            </w:r>
            <w:r w:rsidRPr="00C864B5">
              <w:rPr>
                <w:rFonts w:eastAsia="Calibri"/>
              </w:rPr>
              <w:t xml:space="preserve">.14 Индивидуално модулно обучение за придобиване на първа степен на правоспособност „Заварчик на ъглови шевове“ – на курсист </w:t>
            </w:r>
            <w:r w:rsidRPr="00C864B5">
              <w:rPr>
                <w:rFonts w:eastAsia="Calibri"/>
                <w:b/>
              </w:rPr>
              <w:t>(нова, Протокол №7/21 и 23.02.2012 г.)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397,00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4. ПГСАГ „Кольо Фичето” - Бургас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4.1. Задочен курс на обучение по професия „Строителен техник” –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800,00</w:t>
            </w:r>
          </w:p>
        </w:tc>
      </w:tr>
      <w:tr w:rsidR="00AE5E19" w:rsidRPr="0070580D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70580D" w:rsidRDefault="00AE5E19" w:rsidP="00AE5E19">
            <w:pPr>
              <w:tabs>
                <w:tab w:val="left" w:pos="567"/>
                <w:tab w:val="left" w:pos="3261"/>
                <w:tab w:val="left" w:pos="3544"/>
                <w:tab w:val="left" w:pos="3686"/>
              </w:tabs>
              <w:ind w:right="-144"/>
              <w:jc w:val="both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8459E5" w:rsidRDefault="00AE5E19" w:rsidP="00AE5E19">
            <w:pPr>
              <w:tabs>
                <w:tab w:val="left" w:pos="567"/>
                <w:tab w:val="left" w:pos="3261"/>
                <w:tab w:val="left" w:pos="3544"/>
                <w:tab w:val="left" w:pos="3686"/>
              </w:tabs>
              <w:ind w:right="176"/>
              <w:jc w:val="both"/>
              <w:rPr>
                <w:lang w:val="en-US"/>
              </w:rPr>
            </w:pPr>
            <w:r>
              <w:t xml:space="preserve">5. </w:t>
            </w:r>
            <w:r w:rsidRPr="0070580D">
              <w:t>Купон за хранене в</w:t>
            </w:r>
            <w:r>
              <w:t xml:space="preserve"> ученически стол и/или павилион</w:t>
            </w:r>
            <w:r>
              <w:rPr>
                <w:lang w:val="en-US"/>
              </w:rPr>
              <w:t xml:space="preserve"> </w:t>
            </w:r>
            <w:r w:rsidRPr="008459E5">
              <w:rPr>
                <w:b/>
                <w:lang w:val="en-US"/>
              </w:rPr>
              <w:t>(</w:t>
            </w:r>
            <w:r>
              <w:rPr>
                <w:b/>
              </w:rPr>
              <w:t>нова, Протокол №</w:t>
            </w:r>
            <w:r>
              <w:rPr>
                <w:b/>
                <w:lang w:val="en-US"/>
              </w:rPr>
              <w:t>10</w:t>
            </w:r>
            <w:r>
              <w:rPr>
                <w:b/>
              </w:rPr>
              <w:t>/2</w:t>
            </w: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.0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.201</w:t>
            </w:r>
            <w:r>
              <w:rPr>
                <w:b/>
                <w:lang w:val="en-US"/>
              </w:rPr>
              <w:t>6</w:t>
            </w:r>
            <w:r w:rsidRPr="008459E5">
              <w:rPr>
                <w:b/>
              </w:rPr>
              <w:t xml:space="preserve"> г.)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70580D" w:rsidRDefault="00AE5E19" w:rsidP="00AE5E19">
            <w:pPr>
              <w:tabs>
                <w:tab w:val="left" w:pos="567"/>
                <w:tab w:val="left" w:pos="3261"/>
                <w:tab w:val="left" w:pos="3544"/>
                <w:tab w:val="left" w:pos="3686"/>
              </w:tabs>
              <w:ind w:right="-144"/>
              <w:jc w:val="both"/>
              <w:rPr>
                <w:lang w:val="ru-RU"/>
              </w:rPr>
            </w:pPr>
            <w:r w:rsidRPr="0070580D">
              <w:rPr>
                <w:lang w:val="ru-RU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70580D" w:rsidRDefault="00AE5E19" w:rsidP="00AE5E19">
            <w:pPr>
              <w:tabs>
                <w:tab w:val="left" w:pos="567"/>
                <w:tab w:val="left" w:pos="3261"/>
                <w:tab w:val="left" w:pos="3544"/>
                <w:tab w:val="left" w:pos="3686"/>
              </w:tabs>
              <w:ind w:right="-144"/>
              <w:jc w:val="both"/>
            </w:pPr>
            <w:r w:rsidRPr="0070580D">
              <w:t>2.80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AE5E19" w:rsidRPr="003A20E2" w:rsidRDefault="00AE5E19" w:rsidP="00AE5E19">
            <w:pPr>
              <w:suppressLineNumbers/>
              <w:shd w:val="clear" w:color="auto" w:fill="FFFFFF"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16.</w:t>
            </w:r>
          </w:p>
        </w:tc>
        <w:tc>
          <w:tcPr>
            <w:tcW w:w="41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E5E19" w:rsidRPr="003A20E2" w:rsidRDefault="00AE5E19" w:rsidP="00AE5E19">
            <w:pPr>
              <w:suppressLineNumbers/>
              <w:shd w:val="clear" w:color="auto" w:fill="FFFFFF"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lang w:val="en-US"/>
              </w:rPr>
              <w:t>Културен център „Морско казино“</w:t>
            </w:r>
            <w:r>
              <w:t xml:space="preserve"> </w:t>
            </w:r>
            <w:r w:rsidRPr="006D70F7">
              <w:rPr>
                <w:b/>
                <w:bCs/>
                <w:lang w:val="en-US"/>
              </w:rPr>
              <w:t>(</w:t>
            </w:r>
            <w:r w:rsidRPr="006D70F7">
              <w:rPr>
                <w:b/>
                <w:bCs/>
              </w:rPr>
              <w:t>изм. Протокол №6/17.12.2015 г.</w:t>
            </w:r>
            <w:r w:rsidRPr="006D70F7">
              <w:rPr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AE5E19" w:rsidRPr="003A20E2" w:rsidRDefault="00AE5E19" w:rsidP="00AE5E19">
            <w:pPr>
              <w:suppressLineNumbers/>
              <w:shd w:val="clear" w:color="auto" w:fill="FFFFFF"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E5E19" w:rsidRPr="003A20E2" w:rsidRDefault="00AE5E19" w:rsidP="00AE5E19">
            <w:pPr>
              <w:suppressLineNumbers/>
              <w:shd w:val="clear" w:color="auto" w:fill="FFFFFF"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bCs/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1.Зала ''Георги Баев''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36.00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 xml:space="preserve">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18.00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bCs/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2.Зала ''Петя Дубарова“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 xml:space="preserve">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2</w:t>
            </w:r>
            <w:r w:rsidRPr="003A20E2">
              <w:rPr>
                <w:color w:val="000000"/>
                <w:lang w:val="en-US" w:eastAsia="ar-SA"/>
              </w:rPr>
              <w:t>4</w:t>
            </w:r>
            <w:r w:rsidRPr="003A20E2">
              <w:rPr>
                <w:color w:val="000000"/>
                <w:lang w:eastAsia="ar-SA"/>
              </w:rPr>
              <w:t>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3A20E2">
              <w:rPr>
                <w:lang w:val="en-US" w:eastAsia="ar-SA"/>
              </w:rPr>
              <w:t xml:space="preserve"> </w:t>
            </w: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12.00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  <w:r w:rsidRPr="003A20E2">
              <w:rPr>
                <w:b/>
                <w:bCs/>
                <w:lang w:val="en-US" w:eastAsia="ar-SA"/>
              </w:rPr>
              <w:t xml:space="preserve"> </w:t>
            </w: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3.Зала ''Ал. Г. Коджакафалията''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3A20E2">
              <w:rPr>
                <w:lang w:val="en-US" w:eastAsia="ar-SA"/>
              </w:rPr>
              <w:t xml:space="preserve"> </w:t>
            </w: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48.00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3A20E2">
              <w:rPr>
                <w:lang w:val="en-US" w:eastAsia="ar-SA"/>
              </w:rPr>
              <w:t xml:space="preserve"> </w:t>
            </w: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 xml:space="preserve">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24.00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4.Зала ''Христо Фотев''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20.00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10.00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 xml:space="preserve">5.Арт-ателие </w:t>
            </w:r>
            <w:r w:rsidRPr="003A20E2">
              <w:rPr>
                <w:bCs/>
                <w:color w:val="000000"/>
                <w:lang w:val="en-US" w:eastAsia="ar-SA"/>
              </w:rPr>
              <w:t>2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12.00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3A20E2">
              <w:rPr>
                <w:lang w:val="en-US" w:eastAsia="ar-SA"/>
              </w:rPr>
              <w:t xml:space="preserve"> </w:t>
            </w: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6.00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</w:rPr>
              <w:t>6.Такса за тераси /ет. 0, ет. 1, ет.2/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80.00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3A20E2">
              <w:rPr>
                <w:lang w:val="en-US" w:eastAsia="ar-SA"/>
              </w:rPr>
              <w:t xml:space="preserve">. </w:t>
            </w: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40.00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7.Открита сцена ''Охлюва''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60.00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30.00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86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8.Монокуляр 1 бой /за 2 мин./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0.50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9.Наем на презентационна техника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21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3A20E2">
              <w:rPr>
                <w:lang w:eastAsia="ar-SA"/>
              </w:rPr>
              <w:t>.</w:t>
            </w: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lang w:eastAsia="ar-SA"/>
              </w:rPr>
              <w:t xml:space="preserve">9.1.Такса за ползване на преносим екран за предна прожекция               размер: </w:t>
            </w:r>
            <w:r w:rsidRPr="000C1118">
              <w:rPr>
                <w:lang w:eastAsia="ar-SA"/>
              </w:rPr>
              <w:t xml:space="preserve">2.50 </w:t>
            </w:r>
            <w:r w:rsidRPr="003A20E2">
              <w:rPr>
                <w:lang w:eastAsia="ar-SA"/>
              </w:rPr>
              <w:t xml:space="preserve">м </w:t>
            </w:r>
            <w:r w:rsidRPr="003A20E2">
              <w:rPr>
                <w:lang w:val="en-US" w:eastAsia="ar-SA"/>
              </w:rPr>
              <w:t>x</w:t>
            </w:r>
            <w:r w:rsidRPr="000C1118">
              <w:rPr>
                <w:lang w:eastAsia="ar-SA"/>
              </w:rPr>
              <w:t xml:space="preserve"> 2.00 </w:t>
            </w:r>
            <w:r w:rsidRPr="003A20E2">
              <w:rPr>
                <w:lang w:eastAsia="ar-SA"/>
              </w:rPr>
              <w:t xml:space="preserve">м                 </w:t>
            </w:r>
            <w:r w:rsidRPr="003A20E2">
              <w:rPr>
                <w:b/>
                <w:bCs/>
                <w:color w:val="000000"/>
                <w:lang w:eastAsia="ar-SA"/>
              </w:rPr>
              <w:t>/</w:t>
            </w:r>
            <w:r w:rsidRPr="003A20E2">
              <w:rPr>
                <w:color w:val="000000"/>
                <w:lang w:eastAsia="ar-SA"/>
              </w:rPr>
              <w:t>цена за 1 бр./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1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18.00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86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9.00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t xml:space="preserve">9.2.Такса за  ползване на мултимедиен проектор </w:t>
            </w:r>
            <w:r w:rsidRPr="003A20E2">
              <w:rPr>
                <w:lang w:val="en-US"/>
              </w:rPr>
              <w:t>SANYO</w:t>
            </w:r>
            <w:r w:rsidRPr="000C1118">
              <w:t xml:space="preserve"> </w:t>
            </w:r>
            <w:r w:rsidRPr="003A20E2">
              <w:t xml:space="preserve">модел </w:t>
            </w:r>
            <w:r w:rsidRPr="003A20E2">
              <w:rPr>
                <w:lang w:val="en-US"/>
              </w:rPr>
              <w:t>NO</w:t>
            </w:r>
            <w:r w:rsidRPr="000C1118">
              <w:t xml:space="preserve"> </w:t>
            </w:r>
            <w:r w:rsidRPr="003A20E2">
              <w:rPr>
                <w:lang w:val="en-US"/>
              </w:rPr>
              <w:t>PLC</w:t>
            </w:r>
            <w:r w:rsidRPr="000C1118">
              <w:t>-</w:t>
            </w:r>
            <w:r w:rsidRPr="003A20E2">
              <w:rPr>
                <w:lang w:val="en-US"/>
              </w:rPr>
              <w:t>XM</w:t>
            </w:r>
            <w:r w:rsidRPr="000C1118">
              <w:t>-100</w:t>
            </w:r>
            <w:r w:rsidRPr="003A20E2">
              <w:rPr>
                <w:lang w:val="en-US"/>
              </w:rPr>
              <w:t>L</w:t>
            </w:r>
            <w:r w:rsidRPr="000C1118">
              <w:t xml:space="preserve"> </w:t>
            </w:r>
            <w:r w:rsidRPr="003A20E2">
              <w:rPr>
                <w:color w:val="000000"/>
              </w:rPr>
              <w:t>/цена за 1 бр./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30.00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15.00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</w:rPr>
              <w:t xml:space="preserve">10. Наем на озвучителна техника 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 xml:space="preserve">10.1.Такса за озвучаване на събития -  1.5 </w:t>
            </w:r>
            <w:r w:rsidRPr="003A20E2">
              <w:rPr>
                <w:color w:val="000000"/>
                <w:lang w:val="en-US" w:eastAsia="ar-SA"/>
              </w:rPr>
              <w:t>KW</w:t>
            </w:r>
            <w:r w:rsidRPr="003A20E2">
              <w:rPr>
                <w:color w:val="000000"/>
                <w:lang w:eastAsia="ar-SA"/>
              </w:rPr>
              <w:t xml:space="preserve"> /2 тонколони, миксер, </w:t>
            </w:r>
            <w:r w:rsidRPr="003A20E2">
              <w:rPr>
                <w:color w:val="000000"/>
                <w:lang w:val="en-US" w:eastAsia="ar-SA"/>
              </w:rPr>
              <w:t>CD</w:t>
            </w:r>
            <w:r w:rsidRPr="000C1118">
              <w:rPr>
                <w:color w:val="000000"/>
                <w:lang w:eastAsia="ar-SA"/>
              </w:rPr>
              <w:t xml:space="preserve"> </w:t>
            </w:r>
            <w:r w:rsidRPr="003A20E2">
              <w:rPr>
                <w:color w:val="000000"/>
                <w:lang w:eastAsia="ar-SA"/>
              </w:rPr>
              <w:t>плеър, до 3 микрофона/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40.00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20.00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10.2.Такса за допълнителен микрофон на ден /цена за 1 бр./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Безжичен микрофон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lang w:eastAsia="ar-SA"/>
              </w:rPr>
              <w:t>10.00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86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Кабелен микрофон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lang w:eastAsia="ar-SA"/>
              </w:rPr>
              <w:t>10.00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Микрофон брошка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lang w:val="en-US" w:eastAsia="ar-SA"/>
              </w:rPr>
            </w:pPr>
            <w:r w:rsidRPr="003A20E2">
              <w:rPr>
                <w:lang w:eastAsia="ar-SA"/>
              </w:rPr>
              <w:t>10.00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Микрофон за глава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lang w:eastAsia="ar-SA"/>
              </w:rPr>
              <w:t>10.00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11.Цени на билети за изложби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86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възрастни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2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деца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1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lang w:eastAsia="ar-SA"/>
              </w:rPr>
            </w:pPr>
            <w:r w:rsidRPr="003A20E2">
              <w:rPr>
                <w:bCs/>
                <w:lang w:eastAsia="ar-SA"/>
              </w:rPr>
              <w:t xml:space="preserve">12.Такси зали за изложби 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lang w:eastAsia="ar-SA"/>
              </w:rPr>
            </w:pPr>
            <w:r w:rsidRPr="003A20E2">
              <w:rPr>
                <w:lang w:eastAsia="ar-SA"/>
              </w:rPr>
              <w:t>12.1.Зала''Ал. Г. Коджакафалията''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lang w:eastAsia="ar-SA"/>
              </w:rPr>
              <w:t>до 7 дни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50.00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lang w:eastAsia="ar-SA"/>
              </w:rPr>
              <w:t>За всеки следващ след седмия ден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30.00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lang w:eastAsia="ar-SA"/>
              </w:rPr>
            </w:pPr>
            <w:r w:rsidRPr="003A20E2">
              <w:rPr>
                <w:lang w:eastAsia="ar-SA"/>
              </w:rPr>
              <w:t>12.2.Зала ''Христо Фотев“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lang w:eastAsia="ar-SA"/>
              </w:rPr>
              <w:t>до 7 дни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 xml:space="preserve">30.00 лв. 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lang w:eastAsia="ar-SA"/>
              </w:rPr>
              <w:t>За всеки следващ след седмия ден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15.00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17.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Цени на услуги на ОП „Летен театър, фестивали и концерти“</w:t>
            </w:r>
            <w:r>
              <w:t xml:space="preserve"> </w:t>
            </w:r>
            <w:r w:rsidRPr="0077171A">
              <w:rPr>
                <w:b/>
                <w:bCs/>
                <w:lang w:val="en-US"/>
              </w:rPr>
              <w:t>(</w:t>
            </w:r>
            <w:r w:rsidRPr="0077171A">
              <w:rPr>
                <w:b/>
                <w:bCs/>
              </w:rPr>
              <w:t>изм. Протокол №6/17.12.2015 г.</w:t>
            </w:r>
            <w:r w:rsidRPr="0077171A">
              <w:rPr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1. Входни билети за Национален конкурс „Бургас и морето“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 xml:space="preserve"> - деца до 7 години и лица с увреждания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безплатно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-  за правостоящи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-  за граждани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2. Входни билети за Фестивал на „Пясъчни фигури“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- деца до 7 години и лица с увреждания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безплатно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- за деца над 7 години и ученици</w:t>
            </w:r>
            <w:r>
              <w:rPr>
                <w:lang w:val="en-US"/>
              </w:rPr>
              <w:t xml:space="preserve"> </w:t>
            </w:r>
            <w:r w:rsidRPr="00906E4E">
              <w:rPr>
                <w:b/>
                <w:bCs/>
                <w:lang w:val="en-US"/>
              </w:rPr>
              <w:t>(</w:t>
            </w:r>
            <w:r>
              <w:rPr>
                <w:b/>
                <w:bCs/>
              </w:rPr>
              <w:t>изм.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Протокол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№</w:t>
            </w:r>
            <w:r>
              <w:rPr>
                <w:b/>
                <w:bCs/>
                <w:lang w:val="en-US"/>
              </w:rPr>
              <w:t>12</w:t>
            </w:r>
            <w:r>
              <w:rPr>
                <w:b/>
                <w:bCs/>
              </w:rPr>
              <w:t>/</w:t>
            </w:r>
            <w:r>
              <w:rPr>
                <w:b/>
                <w:bCs/>
                <w:lang w:val="en-US"/>
              </w:rPr>
              <w:t>01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  <w:lang w:val="en-US"/>
              </w:rPr>
              <w:t>06</w:t>
            </w:r>
            <w:r>
              <w:rPr>
                <w:b/>
                <w:bCs/>
              </w:rPr>
              <w:t>.201</w:t>
            </w:r>
            <w:r>
              <w:rPr>
                <w:b/>
                <w:bCs/>
                <w:lang w:val="en-US"/>
              </w:rPr>
              <w:t>6</w:t>
            </w:r>
            <w:r w:rsidRPr="00906E4E">
              <w:rPr>
                <w:b/>
                <w:bCs/>
              </w:rPr>
              <w:t xml:space="preserve"> г.</w:t>
            </w:r>
            <w:r w:rsidRPr="00906E4E">
              <w:rPr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>
              <w:t>1,</w:t>
            </w:r>
            <w:r>
              <w:rPr>
                <w:lang w:val="en-US"/>
              </w:rPr>
              <w:t>5</w:t>
            </w:r>
            <w:r w:rsidRPr="003A20E2">
              <w:t>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>
              <w:t xml:space="preserve">- </w:t>
            </w:r>
            <w:r w:rsidRPr="003A20E2">
              <w:t>за пенсионери</w:t>
            </w:r>
            <w:r>
              <w:rPr>
                <w:lang w:val="en-US"/>
              </w:rPr>
              <w:t xml:space="preserve"> </w:t>
            </w:r>
            <w:r w:rsidRPr="00417B4C">
              <w:rPr>
                <w:b/>
                <w:bCs/>
                <w:lang w:val="en-US"/>
              </w:rPr>
              <w:t>(</w:t>
            </w:r>
            <w:r w:rsidRPr="00417B4C">
              <w:rPr>
                <w:b/>
                <w:bCs/>
              </w:rPr>
              <w:t>изм.</w:t>
            </w:r>
            <w:r w:rsidRPr="00417B4C">
              <w:rPr>
                <w:b/>
                <w:bCs/>
                <w:lang w:val="en-US"/>
              </w:rPr>
              <w:t xml:space="preserve"> </w:t>
            </w:r>
            <w:r w:rsidRPr="00417B4C">
              <w:rPr>
                <w:b/>
                <w:bCs/>
              </w:rPr>
              <w:t>Протокол</w:t>
            </w:r>
            <w:r w:rsidRPr="00417B4C">
              <w:rPr>
                <w:b/>
                <w:bCs/>
                <w:lang w:val="en-US"/>
              </w:rPr>
              <w:t xml:space="preserve"> </w:t>
            </w:r>
            <w:r w:rsidRPr="00417B4C">
              <w:rPr>
                <w:b/>
                <w:bCs/>
              </w:rPr>
              <w:t>№</w:t>
            </w:r>
            <w:r w:rsidRPr="00417B4C">
              <w:rPr>
                <w:b/>
                <w:bCs/>
                <w:lang w:val="en-US"/>
              </w:rPr>
              <w:t>12</w:t>
            </w:r>
            <w:r w:rsidRPr="00417B4C">
              <w:rPr>
                <w:b/>
                <w:bCs/>
              </w:rPr>
              <w:t>/</w:t>
            </w:r>
            <w:r w:rsidRPr="00417B4C">
              <w:rPr>
                <w:b/>
                <w:bCs/>
                <w:lang w:val="en-US"/>
              </w:rPr>
              <w:t>01</w:t>
            </w:r>
            <w:r w:rsidRPr="00417B4C">
              <w:rPr>
                <w:b/>
                <w:bCs/>
              </w:rPr>
              <w:t>.</w:t>
            </w:r>
            <w:r w:rsidRPr="00417B4C">
              <w:rPr>
                <w:b/>
                <w:bCs/>
                <w:lang w:val="en-US"/>
              </w:rPr>
              <w:t>06</w:t>
            </w:r>
            <w:r w:rsidRPr="00417B4C">
              <w:rPr>
                <w:b/>
                <w:bCs/>
              </w:rPr>
              <w:t>.201</w:t>
            </w:r>
            <w:r w:rsidRPr="00417B4C">
              <w:rPr>
                <w:b/>
                <w:bCs/>
                <w:lang w:val="en-US"/>
              </w:rPr>
              <w:t>6</w:t>
            </w:r>
            <w:r w:rsidRPr="00417B4C">
              <w:rPr>
                <w:b/>
                <w:bCs/>
              </w:rPr>
              <w:t xml:space="preserve"> г.</w:t>
            </w:r>
            <w:r w:rsidRPr="00417B4C">
              <w:rPr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>
              <w:t>1,</w:t>
            </w:r>
            <w:r>
              <w:rPr>
                <w:lang w:val="en-US"/>
              </w:rPr>
              <w:t>5</w:t>
            </w:r>
            <w:r w:rsidRPr="003A20E2">
              <w:t>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0907D2" w:rsidRDefault="00AE5E19" w:rsidP="00AE5E19">
            <w:pPr>
              <w:jc w:val="both"/>
              <w:rPr>
                <w:lang w:val="en-US"/>
              </w:rPr>
            </w:pPr>
            <w:r w:rsidRPr="003A20E2">
              <w:t>-  за граждани</w:t>
            </w:r>
            <w:r>
              <w:rPr>
                <w:lang w:val="en-US"/>
              </w:rPr>
              <w:t xml:space="preserve"> </w:t>
            </w:r>
            <w:r w:rsidRPr="000907D2">
              <w:rPr>
                <w:b/>
                <w:bCs/>
                <w:lang w:val="en-US"/>
              </w:rPr>
              <w:t>(</w:t>
            </w:r>
            <w:r w:rsidRPr="000907D2">
              <w:rPr>
                <w:b/>
                <w:bCs/>
              </w:rPr>
              <w:t>изм.</w:t>
            </w:r>
            <w:r w:rsidRPr="000907D2">
              <w:rPr>
                <w:b/>
                <w:bCs/>
                <w:lang w:val="en-US"/>
              </w:rPr>
              <w:t xml:space="preserve"> </w:t>
            </w:r>
            <w:r w:rsidRPr="000907D2">
              <w:rPr>
                <w:b/>
                <w:bCs/>
              </w:rPr>
              <w:t>Протокол</w:t>
            </w:r>
            <w:r w:rsidRPr="000907D2">
              <w:rPr>
                <w:b/>
                <w:bCs/>
                <w:lang w:val="en-US"/>
              </w:rPr>
              <w:t xml:space="preserve"> </w:t>
            </w:r>
            <w:r w:rsidRPr="000907D2">
              <w:rPr>
                <w:b/>
                <w:bCs/>
              </w:rPr>
              <w:t>№</w:t>
            </w:r>
            <w:r w:rsidRPr="000907D2">
              <w:rPr>
                <w:b/>
                <w:bCs/>
                <w:lang w:val="en-US"/>
              </w:rPr>
              <w:t>12</w:t>
            </w:r>
            <w:r w:rsidRPr="000907D2">
              <w:rPr>
                <w:b/>
                <w:bCs/>
              </w:rPr>
              <w:t>/</w:t>
            </w:r>
            <w:r w:rsidRPr="000907D2">
              <w:rPr>
                <w:b/>
                <w:bCs/>
                <w:lang w:val="en-US"/>
              </w:rPr>
              <w:t>01</w:t>
            </w:r>
            <w:r w:rsidRPr="000907D2">
              <w:rPr>
                <w:b/>
                <w:bCs/>
              </w:rPr>
              <w:t>.</w:t>
            </w:r>
            <w:r w:rsidRPr="000907D2">
              <w:rPr>
                <w:b/>
                <w:bCs/>
                <w:lang w:val="en-US"/>
              </w:rPr>
              <w:t>06</w:t>
            </w:r>
            <w:r w:rsidRPr="000907D2">
              <w:rPr>
                <w:b/>
                <w:bCs/>
              </w:rPr>
              <w:t>.201</w:t>
            </w:r>
            <w:r w:rsidRPr="000907D2">
              <w:rPr>
                <w:b/>
                <w:bCs/>
                <w:lang w:val="en-US"/>
              </w:rPr>
              <w:t>6</w:t>
            </w:r>
            <w:r w:rsidRPr="000907D2">
              <w:rPr>
                <w:b/>
                <w:bCs/>
              </w:rPr>
              <w:t xml:space="preserve"> г.</w:t>
            </w:r>
            <w:r w:rsidRPr="000907D2">
              <w:rPr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>
              <w:t>3,</w:t>
            </w:r>
            <w:r>
              <w:rPr>
                <w:lang w:val="en-US"/>
              </w:rPr>
              <w:t>5</w:t>
            </w:r>
            <w:r w:rsidRPr="003A20E2">
              <w:t>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190414" w:rsidRDefault="00AE5E19" w:rsidP="00AE5E19">
            <w:pPr>
              <w:jc w:val="both"/>
              <w:rPr>
                <w:lang w:val="en-US"/>
              </w:rPr>
            </w:pPr>
            <w:r w:rsidRPr="003A20E2">
              <w:t>-  групови посещения (минимум 10 души)</w:t>
            </w:r>
            <w:r>
              <w:rPr>
                <w:lang w:val="en-US"/>
              </w:rPr>
              <w:t xml:space="preserve"> </w:t>
            </w:r>
            <w:r w:rsidRPr="00190414">
              <w:rPr>
                <w:b/>
                <w:bCs/>
                <w:lang w:val="en-US"/>
              </w:rPr>
              <w:t>(</w:t>
            </w:r>
            <w:r w:rsidRPr="00190414">
              <w:rPr>
                <w:b/>
                <w:bCs/>
              </w:rPr>
              <w:t>изм.Протокол</w:t>
            </w:r>
            <w:r w:rsidRPr="00190414">
              <w:rPr>
                <w:b/>
                <w:bCs/>
                <w:lang w:val="en-US"/>
              </w:rPr>
              <w:t xml:space="preserve"> </w:t>
            </w:r>
            <w:r w:rsidRPr="00190414">
              <w:rPr>
                <w:b/>
                <w:bCs/>
              </w:rPr>
              <w:t>№</w:t>
            </w:r>
            <w:r w:rsidRPr="00190414">
              <w:rPr>
                <w:b/>
                <w:bCs/>
                <w:lang w:val="en-US"/>
              </w:rPr>
              <w:t>12</w:t>
            </w:r>
            <w:r w:rsidRPr="00190414">
              <w:rPr>
                <w:b/>
                <w:bCs/>
              </w:rPr>
              <w:t>/</w:t>
            </w:r>
            <w:r w:rsidRPr="00190414">
              <w:rPr>
                <w:b/>
                <w:bCs/>
                <w:lang w:val="en-US"/>
              </w:rPr>
              <w:t>01</w:t>
            </w:r>
            <w:r w:rsidRPr="00190414">
              <w:rPr>
                <w:b/>
                <w:bCs/>
              </w:rPr>
              <w:t>.</w:t>
            </w:r>
            <w:r w:rsidRPr="00190414">
              <w:rPr>
                <w:b/>
                <w:bCs/>
                <w:lang w:val="en-US"/>
              </w:rPr>
              <w:t>06</w:t>
            </w:r>
            <w:r w:rsidRPr="00190414">
              <w:rPr>
                <w:b/>
                <w:bCs/>
              </w:rPr>
              <w:t>.201</w:t>
            </w:r>
            <w:r w:rsidRPr="00190414">
              <w:rPr>
                <w:b/>
                <w:bCs/>
                <w:lang w:val="en-US"/>
              </w:rPr>
              <w:t>6</w:t>
            </w:r>
            <w:r w:rsidRPr="00190414">
              <w:rPr>
                <w:b/>
                <w:bCs/>
              </w:rPr>
              <w:t xml:space="preserve"> г.</w:t>
            </w:r>
            <w:r w:rsidRPr="00190414">
              <w:rPr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>
              <w:t>2,</w:t>
            </w:r>
            <w:r>
              <w:rPr>
                <w:lang w:val="en-US"/>
              </w:rPr>
              <w:t>5</w:t>
            </w:r>
            <w:r w:rsidRPr="003A20E2">
              <w:t>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3.Входни билети за фестивал „Джаз в Бургас“</w:t>
            </w:r>
          </w:p>
        </w:tc>
        <w:tc>
          <w:tcPr>
            <w:tcW w:w="3695" w:type="dxa"/>
            <w:gridSpan w:val="5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4"/>
              </w:numPr>
              <w:contextualSpacing/>
              <w:jc w:val="both"/>
            </w:pPr>
            <w:r w:rsidRPr="003A20E2">
              <w:t>за ден</w:t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4"/>
              </w:numPr>
              <w:contextualSpacing/>
              <w:jc w:val="both"/>
            </w:pPr>
            <w:r w:rsidRPr="003A20E2">
              <w:t>за два дни</w:t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25,00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4"/>
              </w:numPr>
              <w:contextualSpacing/>
              <w:jc w:val="both"/>
            </w:pPr>
            <w:r w:rsidRPr="003A20E2">
              <w:t>за три дни</w:t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30,00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4"/>
              </w:numPr>
              <w:contextualSpacing/>
              <w:jc w:val="both"/>
            </w:pPr>
            <w:r w:rsidRPr="003A20E2">
              <w:t>за четири дни</w:t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40,00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4"/>
              </w:numPr>
              <w:contextualSpacing/>
              <w:jc w:val="both"/>
            </w:pPr>
            <w:r w:rsidRPr="003A20E2">
              <w:t>за пет дни</w:t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45,00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 xml:space="preserve">4. Електронни сайтове за колективно пазаруване ползват 30 % отстъпка от цените на билетите за всички мероприятия </w:t>
            </w:r>
          </w:p>
        </w:tc>
        <w:tc>
          <w:tcPr>
            <w:tcW w:w="3695" w:type="dxa"/>
            <w:gridSpan w:val="5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5. Ползване на рекламни площи:</w:t>
            </w:r>
          </w:p>
        </w:tc>
        <w:tc>
          <w:tcPr>
            <w:tcW w:w="3695" w:type="dxa"/>
            <w:gridSpan w:val="5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5.1. За една календарна седмица</w:t>
            </w:r>
            <w:r w:rsidRPr="003A20E2">
              <w:tab/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10,00 лв./кв.м.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5.2. За един календарен месец</w:t>
            </w:r>
            <w:r w:rsidRPr="003A20E2">
              <w:tab/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30,00 лв./кв.м.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5.3. За три календарни месеца</w:t>
            </w:r>
            <w:r w:rsidRPr="003A20E2">
              <w:tab/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84,00 лв./кв.м.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6. За ползване на фоайета в сгради на ОП «ЛТФК»:</w:t>
            </w:r>
          </w:p>
        </w:tc>
        <w:tc>
          <w:tcPr>
            <w:tcW w:w="3695" w:type="dxa"/>
            <w:gridSpan w:val="5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 xml:space="preserve">- за базари и/или търговска дейност (максимална площ - 150 кв.м),с парно отопление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4,20 лв. за кв.м.на ден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 xml:space="preserve">- за базари и/или търговска дейност (максимална площ-150 кв.м), без парно отопление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2,00 лв. на ден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- за изложби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60,00 лв. на ден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- за ревюта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1,20 лв. за кв.м. / час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- за тренировки и репетиции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1,20 лв. за кв.м. / час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7. За ползване на търговски площи в сгради на ОП «ЛТФК»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60,00 лв.</w:t>
            </w:r>
          </w:p>
          <w:p w:rsidR="00AE5E19" w:rsidRPr="003A20E2" w:rsidRDefault="00AE5E19" w:rsidP="00AE5E19">
            <w:pPr>
              <w:jc w:val="center"/>
            </w:pPr>
            <w:r w:rsidRPr="003A20E2">
              <w:t>за кв.м. /месец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  <w:rPr>
                <w:bCs/>
              </w:rPr>
            </w:pPr>
            <w:r w:rsidRPr="003A20E2">
              <w:rPr>
                <w:bCs/>
              </w:rPr>
              <w:t>18.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686AE1" w:rsidRDefault="00AE5E19" w:rsidP="00AE5E19">
            <w:pPr>
              <w:rPr>
                <w:bCs/>
                <w:lang w:val="en-US"/>
              </w:rPr>
            </w:pPr>
            <w:r w:rsidRPr="003A20E2">
              <w:rPr>
                <w:bCs/>
              </w:rPr>
              <w:t>За ползване на услуги предоставени от Експозиционен център „Флора“ Бургас</w:t>
            </w:r>
            <w:r>
              <w:rPr>
                <w:bCs/>
                <w:lang w:val="en-US"/>
              </w:rPr>
              <w:t xml:space="preserve"> </w:t>
            </w:r>
            <w:r w:rsidRPr="00E404C8">
              <w:rPr>
                <w:b/>
                <w:bCs/>
                <w:lang w:val="en-US"/>
              </w:rPr>
              <w:t>(</w:t>
            </w:r>
            <w:r w:rsidRPr="00E404C8">
              <w:rPr>
                <w:b/>
                <w:bCs/>
              </w:rPr>
              <w:t>изм. Протокол №6/17.12.2015 г.</w:t>
            </w:r>
            <w:r w:rsidRPr="00E404C8">
              <w:rPr>
                <w:b/>
                <w:bCs/>
                <w:lang w:val="en-US"/>
              </w:rPr>
              <w:t>)</w:t>
            </w:r>
            <w:r w:rsidRPr="003A20E2">
              <w:rPr>
                <w:b/>
                <w:bCs/>
              </w:rPr>
              <w:t>:</w:t>
            </w:r>
            <w:r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 Ползване на зали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1.1. Кръгла зала за единични събития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60,00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1.2. Зала 1 за единични събития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30,00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90,00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1.3. Зала 2 за единични събития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65,00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1.4. Зала 3 за единични събития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1.5. Зала 4 за единични събития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1.6. Зала 5 за единични събития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1.7. Зала 2 за конференции с включено стандартно озвучаване и мултимедия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80,00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300,00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1.8. Външни търговски площи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на ден на кв.м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на площи с осигурени търговски маси на ден на кв.м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7,00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1.9. Външни търговски щандове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на стак маси на ден на кв.м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1.10. Наем на външни изложбени площи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на ден за кв.м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1.11. Сцена във вътрешния двор на центъра за провеждане на мероприятия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1.12. Пространството пред централния вход за провеждане на мероприятия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80,00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120,00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1.13. Целия Експозиционен център Флора Бургас /без зала 5/ - за месец април, май, септември, октомври;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/>
                <w:bCs/>
              </w:rPr>
            </w:pPr>
            <w:r w:rsidRPr="003A20E2">
              <w:rPr>
                <w:bCs/>
              </w:rPr>
              <w:t>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t xml:space="preserve">   1000,00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до три дена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 2600,00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до седем дена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 5000,00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за месец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20 000,00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1.14 Целия Експозиционен център Флора Бургас /без зала 5/ - за месец юни, юли, август;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/>
                <w:bCs/>
              </w:rPr>
            </w:pPr>
            <w:r w:rsidRPr="003A20E2">
              <w:rPr>
                <w:bCs/>
              </w:rPr>
              <w:t>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t xml:space="preserve">   2000,00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до три дена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 5200,00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до седем дена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 10000,00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за месец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40 000,00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1.15 Целия Експозиционен център Флора Бургас /без зала 5/ - за месец ноември, декември, януари, февруари, март;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/>
                <w:bCs/>
              </w:rPr>
            </w:pPr>
            <w:r w:rsidRPr="003A20E2">
              <w:rPr>
                <w:bCs/>
              </w:rPr>
              <w:t>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t xml:space="preserve">   850,00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до три дена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 2400,00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до седем дена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 4200,00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за месец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15 000,00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2. Ползване на Презентационна техника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2.1. Базисна - преместваем екран и проектор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2.2. Мултимедиен проектор DLP 6000ANSI Lum 1920x1200 ; 2000: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На събитие до 4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80,00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На събитие до 8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145,00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На събитие до 12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2.3. 180 градусова проекция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/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на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2.4. Преносим екран с платно за предна прожекция /406 х 310/ 4:3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събитие до 4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събитие до 8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95,00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събитие до 12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135,00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2.5. Преносим екран с платно за предна прожекция /300 х 230/ 4:3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събитие до 4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събитие до 8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85,00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събитие до 12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120,00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2.6. Презантационен монитор  - LCD 50",HDMI x2, DVI-D, PC-IN,RS-232C, LAN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- 30 сек до 30 излъчвания на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30,00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3. Ползване на Озвучаване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/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3.1. Безжичен микрофон на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3.2. Широкообхватен микрофон на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3.3. Кабелен микрофон  на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3.4. Ползване на стандартно озвучаване 1,5 KW  (2 тонколони, миксер, cd плеър, до 3 кабелни микрофона)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На събитие до 4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На събитие до 8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80,00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-На събитие до 12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3.5. Ползване на мобилно озвучаване в рамките на град Бургас 1,5 KW  (2 тонколони, миксер, cd плеър, до 3 кабелни микрофона) - с осигурен транспорт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- На събитие до 4 часа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170,00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- На събитие до 8 часа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290,00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-На събитие до 12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430,00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3.6. Ползване на мобилно озвучаване в рамките на град Бургас 1,5 KW  (2 тонколони, миксер, cd плеър, до 3 кабелни микрофона) - БЕЗ осигурен транспорт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- На събитие до 4 часа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- На събитие до 8 часа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270,00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-На събитие до 12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3.7. Ползване на  озвучаване до 10 KW за мероприятие до 4 часа – (line array система, цифров миш. пулт. 4 безжични микрофона, cd  плеър, 10 кабелни мирофона, 4 широкообхватни микрофона)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650,00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Cs/>
              </w:rPr>
              <w:t xml:space="preserve">4. </w:t>
            </w:r>
            <w:r w:rsidRPr="003A20E2">
              <w:rPr>
                <w:bCs/>
                <w:iCs/>
              </w:rPr>
              <w:t>Ползване на мобилна презентационна техника до 4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/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 4.1. Ползване на 1 практикабел с размери 2х1м /без монтаж и транспорт/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8,00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4.2. Екран 4х3 м . със задна проекция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48,00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4.3.  Проектор 3М 5 500 лумена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80,00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4.4. Комплект проектор 3М 5 500 лумена + екран 4х3м. задна проекция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115,00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4.5. Екран 4х5 м. предна проекция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160,00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4.6. Проектор 16 000 лумена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600,00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4.7. Проектор 16 000 лумена  с екран 4х5 м. предна проекция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720,00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5. Ползване на Осветление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/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5.1. Ефектно осветление LED PAR 64 36x3W RGBW /брой за ден/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6,00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5.2. Ефектно осветление MAC 101 in cardboard box /брой за ден/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5.3. Ефектно осветление  RUSH MH 1 LED Profile (180W LED) /брой за ден/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48,00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6. Ползване на конферентна и преводаческа система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/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6.1. Конферентна система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мероприятие до 4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мероприятие до 8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80,00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мероприятие до 12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6.2. Преводаческа система - до 12 часа /без преводачи/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300,00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7. Изложения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/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7.1. Цена за участие - еднократно заплащане на кв.м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30,00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7.2. Цена за излагане на търговска продукция по време на Изложения, организирани от Община Бургас -  заплащане на кв.м за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8. Ползване на роял за частни събития и мероприятия на територията на експозиционен център Флора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150,00 лв./ на събитие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9. Ползване на инвентар /без вкл. Транспорт/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/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9.1. Пластмасов стол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1,00 лв./бр./на ден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9.2. Сгъваема маса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2.00 лв. /бр./ на ден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9.3. Конферентна маса – 2 м. на 1 м.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5,00 лв. /бр./ на ден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9.4. Бар-маса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10,00 лв./бр./ на ден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F11E7A" w:rsidRDefault="00AE5E19" w:rsidP="00AE5E19">
            <w:pPr>
              <w:suppressLineNumbers/>
              <w:snapToGrid w:val="0"/>
              <w:rPr>
                <w:b/>
                <w:bCs/>
                <w:sz w:val="28"/>
                <w:szCs w:val="28"/>
                <w:lang w:eastAsia="ar-SA"/>
              </w:rPr>
            </w:pPr>
            <w:r w:rsidRPr="0070580D">
              <w:rPr>
                <w:b/>
                <w:bCs/>
                <w:lang w:eastAsia="ar-SA"/>
              </w:rPr>
              <w:t xml:space="preserve"> </w:t>
            </w:r>
            <w:r w:rsidRPr="00F11E7A">
              <w:rPr>
                <w:bCs/>
                <w:lang w:val="en-US" w:eastAsia="ar-SA"/>
              </w:rPr>
              <w:t>19</w:t>
            </w:r>
            <w:r w:rsidRPr="00F11E7A">
              <w:rPr>
                <w:bCs/>
                <w:lang w:eastAsia="ar-SA"/>
              </w:rPr>
              <w:t>.</w:t>
            </w:r>
            <w:r>
              <w:rPr>
                <w:b/>
                <w:bCs/>
                <w:lang w:eastAsia="ar-SA"/>
              </w:rPr>
              <w:t xml:space="preserve">  </w:t>
            </w:r>
            <w:r w:rsidRPr="0070580D">
              <w:rPr>
                <w:b/>
                <w:bCs/>
                <w:lang w:eastAsia="ar-SA"/>
              </w:rPr>
              <w:t xml:space="preserve">“Къща музей ''Георги Баев'' </w:t>
            </w:r>
            <w:r>
              <w:rPr>
                <w:b/>
                <w:bCs/>
                <w:lang w:val="en-US" w:eastAsia="ar-SA"/>
              </w:rPr>
              <w:t>(</w:t>
            </w:r>
            <w:r>
              <w:rPr>
                <w:b/>
                <w:bCs/>
                <w:lang w:eastAsia="ar-SA"/>
              </w:rPr>
              <w:t>нова, Протокол №10/26.10.2016 г.</w:t>
            </w:r>
            <w:r>
              <w:rPr>
                <w:b/>
                <w:bCs/>
                <w:lang w:val="en-US" w:eastAsia="ar-SA"/>
              </w:rPr>
              <w:t>)</w:t>
            </w:r>
          </w:p>
        </w:tc>
        <w:tc>
          <w:tcPr>
            <w:tcW w:w="241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1. Зала ет. 1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1 час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 xml:space="preserve">36.00 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 xml:space="preserve">18.00 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2. Зала ет.0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1 час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  <w:r w:rsidRPr="0070580D">
              <w:rPr>
                <w:lang w:eastAsia="ar-SA"/>
              </w:rPr>
              <w:t>.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24.00 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12.00 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3. Двор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1 час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 xml:space="preserve">   вкл. ДДС  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 xml:space="preserve">  46.00 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23.00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4. Такси зали за изложби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4.1. Зала ет. 1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7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80.00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До 14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100.00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21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120.00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30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140.00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4.2.Зала ет. 0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7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40.00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До 14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52.00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21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64.00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До 30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76.00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4.3. Двор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7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80.00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До 14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100.00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21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120.00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30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140.00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5. Такси зали за обучения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5.1. Зала ет. 1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1 час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12.00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6.00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5.2. Зала ет. 0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1 час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5.00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color w:val="000000"/>
                <w:lang w:val="ru-RU" w:eastAsia="ar-SA"/>
              </w:rPr>
            </w:pPr>
            <w:r w:rsidRPr="0070580D">
              <w:rPr>
                <w:lang w:eastAsia="ar-SA"/>
              </w:rPr>
              <w:t xml:space="preserve">6.Такса за ползване на мултимедиен проектор </w:t>
            </w:r>
            <w:r w:rsidRPr="0070580D">
              <w:rPr>
                <w:color w:val="000000"/>
                <w:lang w:val="en-US" w:eastAsia="ar-SA"/>
              </w:rPr>
              <w:t>NEC</w:t>
            </w:r>
            <w:r w:rsidRPr="0070580D">
              <w:rPr>
                <w:color w:val="000000"/>
                <w:lang w:val="ru-RU" w:eastAsia="ar-SA"/>
              </w:rPr>
              <w:t xml:space="preserve"> </w:t>
            </w:r>
            <w:r w:rsidRPr="0070580D">
              <w:rPr>
                <w:color w:val="000000"/>
                <w:lang w:val="en-US" w:eastAsia="ar-SA"/>
              </w:rPr>
              <w:t>Model</w:t>
            </w:r>
            <w:r w:rsidRPr="0070580D">
              <w:rPr>
                <w:color w:val="000000"/>
                <w:lang w:val="ru-RU" w:eastAsia="ar-SA"/>
              </w:rPr>
              <w:t xml:space="preserve"> </w:t>
            </w:r>
            <w:r w:rsidRPr="0070580D">
              <w:rPr>
                <w:color w:val="000000"/>
                <w:lang w:val="en-US" w:eastAsia="ar-SA"/>
              </w:rPr>
              <w:t>No</w:t>
            </w:r>
            <w:r w:rsidRPr="0070580D">
              <w:rPr>
                <w:color w:val="000000"/>
                <w:lang w:val="ru-RU" w:eastAsia="ar-SA"/>
              </w:rPr>
              <w:t>.</w:t>
            </w:r>
            <w:r w:rsidRPr="0070580D">
              <w:rPr>
                <w:color w:val="000000"/>
                <w:lang w:val="en-US" w:eastAsia="ar-SA"/>
              </w:rPr>
              <w:t>NP</w:t>
            </w:r>
            <w:r w:rsidRPr="0070580D">
              <w:rPr>
                <w:color w:val="000000"/>
                <w:lang w:val="ru-RU" w:eastAsia="ar-SA"/>
              </w:rPr>
              <w:t>-</w:t>
            </w:r>
            <w:r w:rsidRPr="0070580D">
              <w:rPr>
                <w:color w:val="000000"/>
                <w:lang w:val="en-US" w:eastAsia="ar-SA"/>
              </w:rPr>
              <w:t>M</w:t>
            </w:r>
            <w:r w:rsidRPr="0070580D">
              <w:rPr>
                <w:color w:val="000000"/>
                <w:lang w:val="ru-RU" w:eastAsia="ar-SA"/>
              </w:rPr>
              <w:t>260</w:t>
            </w:r>
            <w:r w:rsidRPr="0070580D">
              <w:rPr>
                <w:color w:val="000000"/>
                <w:lang w:val="en-US" w:eastAsia="ar-SA"/>
              </w:rPr>
              <w:t>XS</w:t>
            </w:r>
          </w:p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/цена за 1 бр./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1 час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48.00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24.00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7. Билети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възрастни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2.00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ученици и студенти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пенсионери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беседа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5.00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70580D">
              <w:rPr>
                <w:lang w:eastAsia="ar-SA"/>
              </w:rPr>
              <w:t xml:space="preserve">8. Такса за озвучаване на събития -  1.5 </w:t>
            </w:r>
            <w:r w:rsidRPr="0070580D">
              <w:rPr>
                <w:lang w:val="en-US" w:eastAsia="ar-SA"/>
              </w:rPr>
              <w:t>KW</w:t>
            </w:r>
            <w:r w:rsidRPr="0070580D">
              <w:rPr>
                <w:lang w:val="ru-RU" w:eastAsia="ar-SA"/>
              </w:rPr>
              <w:t xml:space="preserve"> </w:t>
            </w:r>
            <w:r w:rsidRPr="0070580D">
              <w:rPr>
                <w:color w:val="000000"/>
                <w:lang w:eastAsia="ar-SA"/>
              </w:rPr>
              <w:t xml:space="preserve">/2 тонколони, миксер, </w:t>
            </w:r>
            <w:r w:rsidRPr="0070580D">
              <w:rPr>
                <w:color w:val="000000"/>
                <w:lang w:val="en-US" w:eastAsia="ar-SA"/>
              </w:rPr>
              <w:t>CD</w:t>
            </w:r>
            <w:r w:rsidRPr="0070580D">
              <w:rPr>
                <w:color w:val="000000"/>
                <w:lang w:val="ru-RU" w:eastAsia="ar-SA"/>
              </w:rPr>
              <w:t xml:space="preserve"> </w:t>
            </w:r>
            <w:r w:rsidRPr="0070580D">
              <w:rPr>
                <w:color w:val="000000"/>
                <w:lang w:eastAsia="ar-SA"/>
              </w:rPr>
              <w:t>плеър, до 3 микрофона/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1 час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30.00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15.00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4.2. Такса за допълнителен микрофон на ден /цена за 1 бр./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Безжичен микрофон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Кабелен микрофон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Микрофон брошка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Микрофон за глава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10.00</w:t>
            </w:r>
          </w:p>
        </w:tc>
      </w:tr>
    </w:tbl>
    <w:p w:rsidR="00D96C9B" w:rsidRPr="004A3045" w:rsidRDefault="00D96C9B" w:rsidP="00E75163">
      <w:pPr>
        <w:autoSpaceDE w:val="0"/>
        <w:autoSpaceDN w:val="0"/>
        <w:adjustRightInd w:val="0"/>
        <w:ind w:firstLine="708"/>
        <w:jc w:val="both"/>
        <w:rPr>
          <w:b/>
          <w:color w:val="FF0000"/>
        </w:rPr>
      </w:pPr>
    </w:p>
    <w:p w:rsidR="009D28EC" w:rsidRDefault="009D28EC" w:rsidP="009D28EC">
      <w:pPr>
        <w:autoSpaceDE w:val="0"/>
        <w:ind w:firstLine="720"/>
        <w:jc w:val="both"/>
        <w:rPr>
          <w:b/>
        </w:rPr>
      </w:pPr>
      <w:r w:rsidRPr="007F1EF1">
        <w:t xml:space="preserve">Изменя </w:t>
      </w:r>
      <w:r w:rsidRPr="007F1EF1">
        <w:rPr>
          <w:rFonts w:eastAsia="Calibri"/>
          <w:lang w:val="ru-RU"/>
        </w:rPr>
        <w:t xml:space="preserve">Приложение № </w:t>
      </w:r>
      <w:r w:rsidRPr="007F1EF1">
        <w:rPr>
          <w:rFonts w:eastAsia="Calibri"/>
          <w:lang w:val="en-US"/>
        </w:rPr>
        <w:t>2</w:t>
      </w:r>
      <w:r w:rsidRPr="007F1EF1">
        <w:rPr>
          <w:rFonts w:eastAsia="Calibri"/>
          <w:lang w:val="ru-RU"/>
        </w:rPr>
        <w:t xml:space="preserve"> «Тарифа на цени на услуги и права, предоставени от общината, съгласно чл.6 ал.2  от ЗМДТ»</w:t>
      </w:r>
      <w:r w:rsidRPr="007F1EF1">
        <w:t xml:space="preserve"> </w:t>
      </w:r>
      <w:r w:rsidRPr="009D28EC">
        <w:t>Услуги извършвани от ОП „Спортни имоти“ (нова, Протокол №24/28 и 30.05.2013 г., доп. Протокол 43/25.11.2014 г., изм. Протокол № 54/21.07.2015 г., изм. Протокол №6/17.12.2015 г.),</w:t>
      </w:r>
      <w:r>
        <w:t xml:space="preserve"> </w:t>
      </w:r>
      <w:r w:rsidR="000E7DAC">
        <w:rPr>
          <w:b/>
        </w:rPr>
        <w:t>като добавя нова т.21 „Плувен басейн Младежки културен център“</w:t>
      </w:r>
      <w:r>
        <w:rPr>
          <w:b/>
        </w:rPr>
        <w:t xml:space="preserve"> :</w:t>
      </w:r>
    </w:p>
    <w:p w:rsidR="009D28EC" w:rsidRPr="007F1EF1" w:rsidRDefault="009D28EC" w:rsidP="009D28EC">
      <w:pPr>
        <w:autoSpaceDE w:val="0"/>
        <w:ind w:firstLine="720"/>
        <w:jc w:val="both"/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1"/>
        <w:gridCol w:w="1621"/>
        <w:gridCol w:w="2609"/>
      </w:tblGrid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Плувен басейн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възрастни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5,00/час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възрастни абонамент 5 посещения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20,00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ученици и студенти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3,00/час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ученици и студенти абонамент 5 посещения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12,00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организирано ползване на коридор за час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за лицензирани клубове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5,00/час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за частни лица и фирми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20,00/час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 xml:space="preserve">10,00 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за състезание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150,00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90,00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сауна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4,00/час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плувен басейн + сауна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7,00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абонамент 5 посещения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28,00</w:t>
            </w:r>
          </w:p>
        </w:tc>
      </w:tr>
    </w:tbl>
    <w:p w:rsidR="009D28EC" w:rsidRDefault="009D28EC" w:rsidP="009D28EC">
      <w:pPr>
        <w:autoSpaceDE w:val="0"/>
        <w:ind w:firstLine="720"/>
        <w:jc w:val="both"/>
      </w:pPr>
    </w:p>
    <w:p w:rsidR="009D28EC" w:rsidRPr="00EE7B82" w:rsidRDefault="009D28EC" w:rsidP="00EE7B82">
      <w:pPr>
        <w:autoSpaceDE w:val="0"/>
        <w:ind w:firstLine="720"/>
        <w:jc w:val="both"/>
        <w:rPr>
          <w:color w:val="FF0000"/>
          <w:lang w:eastAsia="en-US"/>
        </w:rPr>
      </w:pPr>
      <w:r>
        <w:t xml:space="preserve"> а съществуващата т. 21 „</w:t>
      </w:r>
      <w:r w:rsidRPr="009D28EC">
        <w:t>Рибарско Пристанище Сарафово</w:t>
      </w:r>
      <w:r>
        <w:t>“</w:t>
      </w:r>
      <w:r w:rsidRPr="009D28EC">
        <w:t xml:space="preserve"> (Нова-Протокол № 48/ 17.02.2015 г.)</w:t>
      </w:r>
      <w:r>
        <w:t xml:space="preserve"> изменя на т.22 .</w:t>
      </w:r>
    </w:p>
    <w:p w:rsidR="009D28EC" w:rsidRPr="004A3045" w:rsidRDefault="009D28EC" w:rsidP="009D28EC">
      <w:pPr>
        <w:rPr>
          <w:color w:val="FF0000"/>
          <w:lang w:eastAsia="en-US"/>
        </w:rPr>
      </w:pPr>
    </w:p>
    <w:p w:rsidR="009D28EC" w:rsidRPr="005300E4" w:rsidRDefault="00EE7B82" w:rsidP="009D28EC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</w:rPr>
        <w:t>§2</w:t>
      </w:r>
      <w:r w:rsidR="009D28EC" w:rsidRPr="005300E4">
        <w:rPr>
          <w:b/>
        </w:rPr>
        <w:t xml:space="preserve">. Приложение №2 Тарифа за цени на услуги и права, предоставени от общината, съгласно чл. 6, ал. 2 от Закона за местните данъци и такси към Наредбата за определянето и администрирането на местните такси и цени на услуги на територията на Община Бургас, </w:t>
      </w:r>
      <w:r w:rsidR="008D5010">
        <w:rPr>
          <w:b/>
        </w:rPr>
        <w:t>Раздел</w:t>
      </w:r>
      <w:r>
        <w:rPr>
          <w:b/>
        </w:rPr>
        <w:t xml:space="preserve"> </w:t>
      </w:r>
      <w:r>
        <w:rPr>
          <w:b/>
          <w:lang w:val="en-US"/>
        </w:rPr>
        <w:t xml:space="preserve">VI. </w:t>
      </w:r>
      <w:r w:rsidRPr="003A20E2">
        <w:rPr>
          <w:b/>
        </w:rPr>
        <w:t>Услуги извършвани от ОП „Спортни имоти“</w:t>
      </w:r>
      <w:r w:rsidRPr="003A20E2">
        <w:t xml:space="preserve"> </w:t>
      </w:r>
      <w:r w:rsidRPr="003A20E2">
        <w:rPr>
          <w:b/>
        </w:rPr>
        <w:t>(нова, Протокол №24/28 и 30.05.2013 г., доп. Протокол 43/25.11.2014 г., изм. Протокол № 54/21.07.2015 г.</w:t>
      </w:r>
      <w:r>
        <w:rPr>
          <w:b/>
        </w:rPr>
        <w:t>, изм. Протокол №6/17.12.2015 г.</w:t>
      </w:r>
      <w:r w:rsidRPr="003A20E2">
        <w:rPr>
          <w:b/>
        </w:rPr>
        <w:t>)</w:t>
      </w:r>
      <w:r w:rsidR="009D28EC" w:rsidRPr="005300E4">
        <w:rPr>
          <w:b/>
          <w:bCs/>
        </w:rPr>
        <w:t xml:space="preserve">  ще изглежда по следния начин:</w:t>
      </w:r>
    </w:p>
    <w:p w:rsidR="00A032B1" w:rsidRPr="004A3045" w:rsidRDefault="00A032B1" w:rsidP="00E75163">
      <w:pPr>
        <w:autoSpaceDE w:val="0"/>
        <w:autoSpaceDN w:val="0"/>
        <w:adjustRightInd w:val="0"/>
        <w:ind w:firstLine="708"/>
        <w:jc w:val="both"/>
        <w:rPr>
          <w:b/>
          <w:bCs/>
          <w:color w:val="FF0000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4111"/>
        <w:gridCol w:w="2267"/>
        <w:gridCol w:w="1420"/>
      </w:tblGrid>
      <w:tr w:rsidR="00B20733" w:rsidRPr="004A3045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C1118" w:rsidRDefault="00B20733" w:rsidP="00B20733">
            <w:pPr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  <w:r w:rsidRPr="003A20E2">
              <w:rPr>
                <w:b/>
                <w:lang w:val="en-US"/>
              </w:rPr>
              <w:t>VI</w:t>
            </w:r>
            <w:r w:rsidRPr="003A20E2">
              <w:rPr>
                <w:b/>
              </w:rPr>
              <w:t>. Услуги извършвани от ОП „Спортни имоти“</w:t>
            </w:r>
            <w:r w:rsidRPr="003A20E2">
              <w:t xml:space="preserve"> </w:t>
            </w:r>
            <w:r w:rsidRPr="003A20E2">
              <w:rPr>
                <w:b/>
              </w:rPr>
              <w:t>(нова, Протокол №24/28 и 30.05.2013 г., доп. Протокол 43/25.11.2014 г., изм. Протокол № 54/21.07.2015 г.</w:t>
            </w:r>
            <w:r>
              <w:rPr>
                <w:b/>
              </w:rPr>
              <w:t>, изм. Протокол №6/17.12.2015 г.</w:t>
            </w:r>
            <w:r w:rsidRPr="003A20E2">
              <w:rPr>
                <w:b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4A3045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 xml:space="preserve"> </w:t>
            </w:r>
            <w:r w:rsidRPr="000C1118">
              <w:rPr>
                <w:b/>
              </w:rPr>
              <w:t>(</w:t>
            </w:r>
            <w:r w:rsidRPr="003A20E2">
              <w:rPr>
                <w:b/>
              </w:rPr>
              <w:t>Нов-Протокол № 45/16.12.2014 г.</w:t>
            </w:r>
            <w:r>
              <w:rPr>
                <w:b/>
              </w:rPr>
              <w:t>; отм. Протокол №8/23.02.2016 г.</w:t>
            </w:r>
            <w:r w:rsidRPr="000C1118">
              <w:rPr>
                <w:b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406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Спортна зала "Младост"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концерти, ревюта и др.организирани мероприятия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на 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над 5/пет/часа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1 500,00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търговски изложения и базари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зала 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1700,00/ден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зала 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900,00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зала 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280,00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зала 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280,00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за ангажиране на зала над 10 дни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отстъпка 20%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Провеждане на организирани спортни мероприятие (състезания), деца и подрастващи </w:t>
            </w:r>
            <w:r w:rsidRPr="003A20E2">
              <w:t>след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Лицензирани спортни клубове, със сключен договор с ОП СИ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lang w:val="ru-RU"/>
              </w:rPr>
            </w:pPr>
            <w:r w:rsidRPr="003A20E2">
              <w:rPr>
                <w:lang w:val="ru-RU"/>
              </w:rPr>
              <w:t xml:space="preserve">        - 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20,00/ тренировка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мачове от първенството по спортен календар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30,00/среща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приятелски</w:t>
            </w:r>
            <w:r w:rsidRPr="003A20E2">
              <w:t xml:space="preserve"> и контролни </w:t>
            </w:r>
            <w:r w:rsidRPr="003A20E2">
              <w:rPr>
                <w:lang w:val="en-US"/>
              </w:rPr>
              <w:t xml:space="preserve">мачове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</w:t>
            </w:r>
            <w:r w:rsidRPr="003A20E2">
              <w:rPr>
                <w:lang w:val="en-US"/>
              </w:rPr>
              <w:t>0,00/среща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международни мачове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140.00/ среща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Външни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мачове от първенството по спортен календар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60,00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приятелски мачове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чуждестранни отбори - 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международни мачове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140,00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прояви с демонстрационен характер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b/>
                <w:lang w:val="ru-RU"/>
              </w:rPr>
              <w:t>Ползване на зали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C67A8E" w:rsidRDefault="00B20733" w:rsidP="00B2073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lang w:val="ru-RU"/>
              </w:rPr>
            </w:pPr>
            <w:r w:rsidRPr="003A20E2">
              <w:rPr>
                <w:lang w:val="ru-RU"/>
              </w:rPr>
              <w:t>Лицензирани спортни клубове, със сключен договор с ОП СИ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зала 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зала 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зала 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зала 1 футбол малки врати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lang w:val="en-US"/>
              </w:rPr>
            </w:pPr>
            <w:r w:rsidRPr="003A20E2">
              <w:t xml:space="preserve">      </w:t>
            </w:r>
            <w:r w:rsidRPr="003A20E2">
              <w:rPr>
                <w:lang w:val="en-US"/>
              </w:rPr>
              <w:t>70,00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Ползване на офис помещения от спортни клубове </w:t>
            </w:r>
            <w:r w:rsidRPr="003A20E2">
              <w:t>след сключен договор с ОП „СИ”</w:t>
            </w:r>
            <w:r w:rsidRPr="003A20E2">
              <w:rPr>
                <w:lang w:val="ru-RU"/>
              </w:rPr>
              <w:t xml:space="preserve"> -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Зимен период 01.11 – 01.04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Летен период 01.04 – 01.11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Ползване на пресцентър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Вкл.ДДС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40.00/час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Ползване на сауна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Вкл.ДСС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15.00/час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lang w:val="ru-RU"/>
              </w:rPr>
            </w:pPr>
            <w:r w:rsidRPr="003A20E2">
              <w:rPr>
                <w:i/>
                <w:u w:val="single"/>
                <w:lang w:val="ru-RU"/>
              </w:rPr>
              <w:t>Външни спортни клубове</w:t>
            </w:r>
            <w:r w:rsidRPr="003A20E2">
              <w:rPr>
                <w:i/>
                <w:lang w:val="ru-RU"/>
              </w:rPr>
              <w:t xml:space="preserve"> – да се считат клубове и/или организации, които не развиват дейността си на територията на Община Бургас и/или нямат сключен годишен договор с ОП СИ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  <w:r w:rsidRPr="003A20E2">
              <w:rPr>
                <w:b/>
                <w:lang w:val="en-US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lang w:val="en-US"/>
              </w:rPr>
            </w:pPr>
            <w:r w:rsidRPr="003A20E2">
              <w:rPr>
                <w:b/>
                <w:lang w:val="en-US"/>
              </w:rPr>
              <w:t>Спортна зала „Никола Станчев”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голяма зала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Футбол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Баскетбол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17,00 – 22.00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Волейбол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Хандбал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Бадминтон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Тенис на маса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ракети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топче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1,00/бр.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Тенис на корт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малка зала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ru-RU"/>
              </w:rPr>
              <w:t>При посещение на залата над 10 часа месечно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отстъпка 20%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Прояви с демонстрационен характер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Организирани групи /с учител  след предварително изпратено писмо</w:t>
            </w:r>
            <w:r w:rsidRPr="003A20E2">
              <w:rPr>
                <w:color w:val="FF0000"/>
                <w:lang w:val="ru-RU"/>
              </w:rPr>
              <w:t>.</w:t>
            </w:r>
            <w:r w:rsidRPr="003A20E2">
              <w:rPr>
                <w:lang w:val="ru-RU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Ученици до 18 години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 xml:space="preserve">отстъпка </w:t>
            </w:r>
            <w:r w:rsidRPr="003A20E2">
              <w:t>5</w:t>
            </w:r>
            <w:r w:rsidRPr="003A20E2">
              <w:rPr>
                <w:lang w:val="en-US"/>
              </w:rPr>
              <w:t>0%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Провеждане на организирани спортни мероприятие (състезания), деца и подрастващи с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 xml:space="preserve">безплатно 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Ракета за тенис на корт 1 бр.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Топки за тенис 4 бр.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Ползване на офис помещения от спортни клубове </w:t>
            </w:r>
            <w:r w:rsidRPr="003A20E2">
              <w:t>след сключен договор с ОП „СИ”</w:t>
            </w:r>
            <w:r w:rsidRPr="003A20E2">
              <w:rPr>
                <w:lang w:val="ru-RU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Зимен период 01.11 – 01.04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Летен период 01.04. – 01.11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  <w:r w:rsidRPr="003A20E2">
              <w:rPr>
                <w:b/>
                <w:lang w:val="en-US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lang w:val="en-US"/>
              </w:rPr>
            </w:pPr>
            <w:r w:rsidRPr="003A20E2">
              <w:rPr>
                <w:b/>
                <w:lang w:val="en-US"/>
              </w:rPr>
              <w:t>Спортна зала "Б.Брънзов"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концерти и др. организирани мероприятия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на 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200,00/час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над 5/пет/часа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</w:rPr>
            </w:pPr>
            <w:r w:rsidRPr="003A20E2">
              <w:rPr>
                <w:lang w:val="en-US"/>
              </w:rPr>
              <w:t>1400,00/</w:t>
            </w:r>
            <w:r w:rsidRPr="003A20E2">
              <w:t>ден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търговски изложения и базари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Голяма зала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rPr>
                <w:lang w:val="en-US"/>
              </w:rPr>
              <w:t>1400,00/</w:t>
            </w:r>
            <w:r w:rsidRPr="003A20E2">
              <w:t>ден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Фоайе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200,00/ден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за ангажиране на залата над 10 дни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отстъпка 20%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Провеждане на организирани спортни мероприятие (състезания), деца и подрастващи </w:t>
            </w:r>
            <w:r w:rsidRPr="003A20E2">
              <w:t>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Лицензирани спортни клубове, със сключен договор с ОП СИ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lang w:val="ru-RU"/>
              </w:rPr>
            </w:pPr>
            <w:r w:rsidRPr="003A20E2">
              <w:rPr>
                <w:lang w:val="ru-RU"/>
              </w:rPr>
              <w:t xml:space="preserve">         - 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мачове от първенството по спортен календар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30,00/среща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приятелски </w:t>
            </w:r>
            <w:r w:rsidRPr="003A20E2">
              <w:t xml:space="preserve">и контролни </w:t>
            </w:r>
            <w:r w:rsidRPr="003A20E2">
              <w:rPr>
                <w:lang w:val="en-US"/>
              </w:rPr>
              <w:t xml:space="preserve">мачове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</w:t>
            </w:r>
            <w:r w:rsidRPr="003A20E2">
              <w:rPr>
                <w:lang w:val="en-US"/>
              </w:rPr>
              <w:t>0,00/среща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международни мачове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140.00/час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Външни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мачове от първенството по спортен календар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60,00/час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приятелски мачове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70,00/час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чуждестранни отбори- 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60,00/час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международни мачове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150,00/час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прояви с демонстрационен характер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Ползване на офис помещения от спортни клубове</w:t>
            </w:r>
            <w:r w:rsidRPr="003A20E2">
              <w:t xml:space="preserve"> след сключен договор с ОП „СИ”</w:t>
            </w:r>
            <w:r w:rsidRPr="003A20E2">
              <w:rPr>
                <w:lang w:val="ru-RU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Зимен период 01.11 – 01.04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Летен период 01.04. – 01.11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lang w:val="ru-RU"/>
              </w:rPr>
            </w:pPr>
            <w:r w:rsidRPr="003A20E2">
              <w:rPr>
                <w:i/>
                <w:u w:val="single"/>
                <w:lang w:val="ru-RU"/>
              </w:rPr>
              <w:t>Външни спортни клубове</w:t>
            </w:r>
            <w:r w:rsidRPr="003A20E2">
              <w:rPr>
                <w:i/>
                <w:lang w:val="ru-RU"/>
              </w:rPr>
              <w:t xml:space="preserve"> – да се считат клубове и/или организации, които не развиват дейността си на територията на Община Бургас и/или нямат сключен годишен договор с ОП  СИ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Спортен комплекс „Изгрев” </w:t>
            </w:r>
            <w:r w:rsidRPr="003A20E2">
              <w:rPr>
                <w:b/>
                <w:lang w:val="en-US"/>
              </w:rPr>
              <w:t>(</w:t>
            </w:r>
            <w:r w:rsidRPr="003A20E2">
              <w:rPr>
                <w:b/>
              </w:rPr>
              <w:t>Изм.-Протокол № 45/16.12.2014 г.</w:t>
            </w:r>
            <w:r w:rsidRPr="003A20E2">
              <w:rPr>
                <w:b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highlight w:val="yellow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>Ползване на зал</w:t>
            </w:r>
            <w:r w:rsidRPr="003A20E2">
              <w:t>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индивидуални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групови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20</w:t>
            </w:r>
            <w:r w:rsidRPr="003A20E2">
              <w:rPr>
                <w:lang w:val="en-US"/>
              </w:rPr>
              <w:t>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>Над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1-ро игрище/ футбол – големи врати капацитет ( 9 + 1)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От 08:00 – </w:t>
            </w:r>
            <w:r w:rsidRPr="003A20E2">
              <w:t>17</w:t>
            </w:r>
            <w:r w:rsidRPr="003A20E2">
              <w:rPr>
                <w:lang w:val="en-US"/>
              </w:rPr>
              <w:t xml:space="preserve"> :00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</w:t>
            </w:r>
            <w:r w:rsidRPr="003A20E2">
              <w:rPr>
                <w:lang w:val="en-US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От </w:t>
            </w:r>
            <w:r w:rsidRPr="003A20E2">
              <w:t>17</w:t>
            </w:r>
            <w:r w:rsidRPr="003A20E2">
              <w:rPr>
                <w:lang w:val="en-US"/>
              </w:rPr>
              <w:t>:00 – 2</w:t>
            </w:r>
            <w:r w:rsidRPr="003A20E2">
              <w:t>2</w:t>
            </w:r>
            <w:r w:rsidRPr="003A20E2">
              <w:rPr>
                <w:lang w:val="en-US"/>
              </w:rPr>
              <w:t xml:space="preserve"> :00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6</w:t>
            </w:r>
            <w:r w:rsidRPr="003A20E2">
              <w:rPr>
                <w:lang w:val="en-US"/>
              </w:rPr>
              <w:t>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>Над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1-ро игрище/ футбол – малки врати ½ игрище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08:00 –</w:t>
            </w:r>
            <w:r w:rsidRPr="003A20E2">
              <w:rPr>
                <w:strike/>
                <w:lang w:val="en-US"/>
              </w:rPr>
              <w:t xml:space="preserve"> </w:t>
            </w:r>
            <w:r w:rsidRPr="003A20E2">
              <w:rPr>
                <w:lang w:val="en-US"/>
              </w:rPr>
              <w:t>17:00</w:t>
            </w:r>
          </w:p>
          <w:p w:rsidR="00B20733" w:rsidRPr="003A20E2" w:rsidRDefault="00B20733" w:rsidP="00B20733">
            <w:pPr>
              <w:jc w:val="both"/>
              <w:rPr>
                <w:strike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От 17:00 – 23:00 </w:t>
            </w:r>
          </w:p>
          <w:p w:rsidR="00B20733" w:rsidRPr="003A20E2" w:rsidRDefault="00B20733" w:rsidP="00B20733">
            <w:pPr>
              <w:jc w:val="both"/>
              <w:rPr>
                <w:color w:val="002060"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>Над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Футболна, волейболна, баскетболна топка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2-ро игрище / футбол – малки врати капацитет (5 + 1)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8:00 –</w:t>
            </w:r>
            <w:r w:rsidRPr="003A20E2">
              <w:t xml:space="preserve"> </w:t>
            </w:r>
            <w:r w:rsidRPr="003A20E2">
              <w:rPr>
                <w:lang w:val="en-US"/>
              </w:rPr>
              <w:t>17:00</w:t>
            </w:r>
          </w:p>
          <w:p w:rsidR="00B20733" w:rsidRPr="003A20E2" w:rsidRDefault="00B20733" w:rsidP="00B20733">
            <w:pPr>
              <w:jc w:val="both"/>
              <w:rPr>
                <w:strike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4</w:t>
            </w:r>
            <w:r w:rsidRPr="003A20E2">
              <w:t>0</w:t>
            </w:r>
            <w:r w:rsidRPr="003A20E2">
              <w:rPr>
                <w:lang w:val="en-US"/>
              </w:rPr>
              <w:t>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17:00 – 2</w:t>
            </w:r>
            <w:r w:rsidRPr="003A20E2">
              <w:t>2</w:t>
            </w:r>
            <w:r w:rsidRPr="003A20E2">
              <w:rPr>
                <w:lang w:val="en-US"/>
              </w:rPr>
              <w:t xml:space="preserve">:00 </w:t>
            </w:r>
          </w:p>
          <w:p w:rsidR="00B20733" w:rsidRPr="003A20E2" w:rsidRDefault="00B20733" w:rsidP="00B20733">
            <w:pPr>
              <w:jc w:val="both"/>
              <w:rPr>
                <w:strike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t>45</w:t>
            </w:r>
            <w:r w:rsidRPr="003A20E2">
              <w:rPr>
                <w:lang w:val="en-US"/>
              </w:rPr>
              <w:t>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>Над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3-то игрище футбол</w:t>
            </w:r>
          </w:p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Хеттрик </w:t>
            </w:r>
          </w:p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08:00 – 17:00</w:t>
            </w:r>
          </w:p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17:00 – 2</w:t>
            </w:r>
            <w:r w:rsidRPr="003A20E2">
              <w:t>2</w:t>
            </w:r>
            <w:r w:rsidRPr="003A20E2">
              <w:rPr>
                <w:lang w:val="en-US"/>
              </w:rPr>
              <w:t>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</w:t>
            </w:r>
            <w:r w:rsidRPr="003A20E2">
              <w:t>0</w:t>
            </w:r>
            <w:r w:rsidRPr="003A20E2">
              <w:rPr>
                <w:lang w:val="en-US"/>
              </w:rPr>
              <w:t>,00/час</w:t>
            </w:r>
          </w:p>
          <w:p w:rsidR="00B20733" w:rsidRPr="003A20E2" w:rsidRDefault="00B20733" w:rsidP="00B20733">
            <w:pPr>
              <w:jc w:val="center"/>
            </w:pPr>
            <w:r w:rsidRPr="003A20E2">
              <w:t>35</w:t>
            </w:r>
            <w:r w:rsidRPr="003A20E2">
              <w:rPr>
                <w:lang w:val="en-US"/>
              </w:rPr>
              <w:t>,00/час</w:t>
            </w:r>
          </w:p>
          <w:p w:rsidR="00B20733" w:rsidRPr="003A20E2" w:rsidRDefault="00B20733" w:rsidP="00B20733"/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>Над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баскетбол/волейбол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highlight w:val="yellow"/>
                <w:lang w:val="en-US"/>
              </w:rPr>
            </w:pPr>
            <w:r w:rsidRPr="003A20E2">
              <w:rPr>
                <w:lang w:val="en-US"/>
              </w:rPr>
              <w:t>От 08:00 –</w:t>
            </w:r>
            <w:r w:rsidRPr="003A20E2">
              <w:t xml:space="preserve"> </w:t>
            </w:r>
            <w:r w:rsidRPr="003A20E2">
              <w:rPr>
                <w:lang w:val="en-US"/>
              </w:rPr>
              <w:t>23:00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</w:t>
            </w:r>
            <w:r w:rsidRPr="003A20E2">
              <w:rPr>
                <w:lang w:val="en-US"/>
              </w:rPr>
              <w:t>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стрийтбол /½ игрище/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Индивидуално посещение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Организирани групи: с учител </w:t>
            </w:r>
            <w:r w:rsidRPr="003A20E2">
              <w:t>с предварително изпратено писмо.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Ученици  до 18 год. – 1 –во; 2-ро; 3-то игрище, волейбол и баскетбол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Студенти-всички игрища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40%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Тенис на маса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08:00 до 17:00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17:00 до 23:00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Хилка за тенис на маса 1 бр.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топче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1,00/бр.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петанка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Тенис на корт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Ракета за тенис на корт 1 бр.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Топки за тенис на корт 4 бр.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Еднократно посещение: 08:00 –17:00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Еднократно посещение: 17:00 – 23:00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Поименни карти от 08:00 до 17:00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strike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12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24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216,00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36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342,00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48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408,00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72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576,00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Поименни карти от 17:00 до 23:00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strike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12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162,00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24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312,00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36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48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552,00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72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702,00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strike/>
                <w:lang w:val="ru-RU"/>
              </w:rPr>
            </w:pPr>
            <w:r w:rsidRPr="003A20E2">
              <w:rPr>
                <w:lang w:val="ru-RU"/>
              </w:rPr>
              <w:t>Провеждане на организирани спортни мероприятие (състезания), деца и подрастващи</w:t>
            </w:r>
            <w:r w:rsidRPr="003A20E2">
              <w:t xml:space="preserve"> 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strike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 xml:space="preserve">безплатно 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Ползване на офис помещения от спортни клубове</w:t>
            </w:r>
            <w:r w:rsidRPr="003A20E2">
              <w:t xml:space="preserve"> след сключен договор с ОП „СИ”</w:t>
            </w:r>
            <w:r w:rsidRPr="003A20E2">
              <w:rPr>
                <w:lang w:val="ru-RU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strike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C1118" w:rsidRDefault="00B20733" w:rsidP="00B2073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Зимен период 01.11 – 01.04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Летен период 01.04. – 01.11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Тенис кортове – Парк "Езеро", „Васил Левски” </w:t>
            </w:r>
            <w:r w:rsidRPr="003A20E2">
              <w:rPr>
                <w:b/>
                <w:lang w:val="en-US"/>
              </w:rPr>
              <w:t>(</w:t>
            </w:r>
            <w:r w:rsidRPr="003A20E2">
              <w:rPr>
                <w:b/>
              </w:rPr>
              <w:t>Изм.-Протокол № 45/16.12.2014 г.</w:t>
            </w:r>
            <w:r w:rsidRPr="003A20E2">
              <w:rPr>
                <w:b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почасово заплащане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>за времето от 1</w:t>
            </w:r>
            <w:r w:rsidRPr="003A20E2">
              <w:t>2:</w:t>
            </w:r>
            <w:r w:rsidRPr="003A20E2">
              <w:rPr>
                <w:lang w:val="en-US"/>
              </w:rPr>
              <w:t>00 – 1</w:t>
            </w:r>
            <w:r w:rsidRPr="003A20E2">
              <w:t>4:</w:t>
            </w:r>
            <w:r w:rsidRPr="003A20E2">
              <w:rPr>
                <w:lang w:val="en-US"/>
              </w:rPr>
              <w:t>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ученици и студенти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през останалото време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при осветление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карти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12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24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</w:t>
            </w:r>
            <w:r w:rsidRPr="003A20E2">
              <w:t>40</w:t>
            </w:r>
            <w:r w:rsidRPr="003A20E2">
              <w:rPr>
                <w:lang w:val="en-US"/>
              </w:rPr>
              <w:t>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36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342,00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48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</w:t>
            </w:r>
            <w:r w:rsidRPr="003A20E2">
              <w:t>32</w:t>
            </w:r>
            <w:r w:rsidRPr="003A20E2">
              <w:rPr>
                <w:lang w:val="en-US"/>
              </w:rPr>
              <w:t>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72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612</w:t>
            </w:r>
            <w:r w:rsidRPr="003A20E2">
              <w:rPr>
                <w:lang w:val="en-US"/>
              </w:rPr>
              <w:t>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асфалтов корт, ул.”Гурко”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деца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при осветление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20</w:t>
            </w:r>
            <w:r w:rsidRPr="003A20E2">
              <w:rPr>
                <w:lang w:val="en-US"/>
              </w:rPr>
              <w:t>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спортни клубове за всички кортове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състезания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</w:rPr>
            </w:pPr>
            <w:r w:rsidRPr="003A20E2">
              <w:rPr>
                <w:lang w:val="en-US"/>
              </w:rPr>
              <w:t>състезания (деца и подрастващи)</w:t>
            </w:r>
            <w:r w:rsidRPr="003A20E2">
              <w:t xml:space="preserve"> 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състезания на осветление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Стадион "Долно Езерово"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 xml:space="preserve">за деца и </w:t>
            </w:r>
            <w:r w:rsidRPr="003A20E2">
              <w:t>ученици до 18 год.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лицензирани клубове с договор с ОП СИ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други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други международни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Стадион "Българово"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 xml:space="preserve">за деца и </w:t>
            </w:r>
            <w:r w:rsidRPr="003A20E2">
              <w:t>ученици до 18 год.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лицензирани клубове</w:t>
            </w:r>
            <w:r w:rsidRPr="003A20E2">
              <w:rPr>
                <w:color w:val="002060"/>
                <w:lang w:val="ru-RU"/>
              </w:rPr>
              <w:t xml:space="preserve"> </w:t>
            </w:r>
            <w:r w:rsidRPr="003A20E2">
              <w:rPr>
                <w:lang w:val="ru-RU"/>
              </w:rPr>
              <w:t>с договор с ОП СИ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други</w:t>
            </w:r>
            <w:r w:rsidRPr="003A20E2">
              <w:rPr>
                <w:color w:val="002060"/>
                <w:lang w:val="en-US"/>
              </w:rPr>
              <w:t xml:space="preserve"> </w:t>
            </w:r>
            <w:r w:rsidRPr="003A20E2">
              <w:rPr>
                <w:lang w:val="en-US"/>
              </w:rPr>
              <w:t>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други международни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Стадион „Рудник”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 xml:space="preserve">за деца и </w:t>
            </w:r>
            <w:r w:rsidRPr="003A20E2">
              <w:t>ученици до 18 год.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лицензирани клубове</w:t>
            </w:r>
            <w:r w:rsidRPr="003A20E2">
              <w:rPr>
                <w:color w:val="002060"/>
                <w:lang w:val="ru-RU"/>
              </w:rPr>
              <w:t xml:space="preserve"> </w:t>
            </w:r>
            <w:r w:rsidRPr="003A20E2">
              <w:rPr>
                <w:lang w:val="ru-RU"/>
              </w:rPr>
              <w:t>с договор с ОП  СИ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други</w:t>
            </w:r>
            <w:r w:rsidRPr="003A20E2">
              <w:rPr>
                <w:color w:val="002060"/>
                <w:lang w:val="en-US"/>
              </w:rPr>
              <w:t xml:space="preserve"> </w:t>
            </w:r>
            <w:r w:rsidRPr="003A20E2">
              <w:rPr>
                <w:lang w:val="en-US"/>
              </w:rPr>
              <w:t>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други международни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Спортно оздравителен център с. Ветрен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ресторант надценка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кухня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90%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бар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хотел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нощувки за приходящи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1 легло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22,00/легло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2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30,00/стая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2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16,00/легло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3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25,00/стая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3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13,00/легло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апартамент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43,00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за групи над 10 човека и над 5 дни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отстъпка 20%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нощувки за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деца и юноши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2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10,00/легло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3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8,70/легло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3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17,00/стая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почивка до 4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мъже и жени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1 легло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14,40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2 и 3легла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11,50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почивка до 4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апартамент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34,00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нощувки за организирани групи ученици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2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3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8,80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за пълен пансион над 10 човека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деца и юноши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25,00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 това число - нощувка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8,80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мъже и жени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 това число - нощувка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11,50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 полупансион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деца и юноши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 това число - нощувка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8,80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мъже и жени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 това число - нощувка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11,50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Футболен терен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70C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 xml:space="preserve">за деца и </w:t>
            </w:r>
            <w:r w:rsidRPr="003A20E2">
              <w:t>ученици до 18 год.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лицензирани клубове</w:t>
            </w:r>
            <w:r w:rsidRPr="003A20E2">
              <w:rPr>
                <w:color w:val="002060"/>
                <w:lang w:val="ru-RU"/>
              </w:rPr>
              <w:t xml:space="preserve"> </w:t>
            </w:r>
            <w:r w:rsidRPr="003A20E2">
              <w:rPr>
                <w:lang w:val="ru-RU"/>
              </w:rPr>
              <w:t>с договор с ОП  СИ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10.00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други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други международни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тангентор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ползване на телевизор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ползване на зала ресторант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до 5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над 5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 xml:space="preserve">Реклама </w:t>
            </w:r>
            <w:r>
              <w:rPr>
                <w:rFonts w:eastAsia="Calibri"/>
                <w:b/>
                <w:lang w:val="en-US"/>
              </w:rPr>
              <w:t>(</w:t>
            </w:r>
            <w:r>
              <w:rPr>
                <w:rFonts w:eastAsia="Calibri"/>
                <w:b/>
              </w:rPr>
              <w:t>Изм.-Протокол № 45/16.12.2014 г.</w:t>
            </w:r>
            <w:r>
              <w:rPr>
                <w:rFonts w:eastAsia="Calibri"/>
                <w:b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Брандиране спортни терени /на площадка, игрище/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100,00 лв./на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Зала “Младост”, тенис кортове - дневна такса за реклама при провеждане на състезания и мероприятия, вътрешна позиция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Зала “Младост”,  СЦ „Изгрев“, СЦ „Славейков“</w:t>
            </w:r>
            <w:r>
              <w:rPr>
                <w:rFonts w:eastAsia="Calibri"/>
                <w:color w:val="002060"/>
                <w:lang w:val="ru-RU"/>
              </w:rPr>
              <w:t xml:space="preserve"> м</w:t>
            </w:r>
            <w:r>
              <w:rPr>
                <w:rFonts w:eastAsia="Calibri"/>
                <w:lang w:val="ru-RU"/>
              </w:rPr>
              <w:t>есечна такса за реклама, вътрешна позиция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до 2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13,00/кв.м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 2 до 6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12,00/кв.м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 6 до 14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над 14 кв.м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8,00/кв.м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Зала “Б.Брънзов” Дневна такса за реклама, при провеждане на състезания и мероприятия вътрешна позиция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8,00/кв.м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Зала “Б,Брънзов” Месечна такса за реклама, вътрешна позиция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до 2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12,00/кв.м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 2 до 6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11,00/кв.м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 6 до 14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9,00/кв.м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Открити спортни съоръжения „Дневна такса за реклама при провеждане на състезания и мероприятия”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над 14 кв.м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7,00/кв.м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Открити спортни съоръжения и паркинги - месечна такса за реклама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до 2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15,00/кв.м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 2 до 6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14,00/кв.м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 6 до 14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12,00/кв.м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над 14 кв.м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10,00/кв.м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11.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  <w:lang w:val="ru-RU"/>
              </w:rPr>
            </w:pPr>
            <w:r w:rsidRPr="003A20E2">
              <w:rPr>
                <w:lang w:val="ru-RU"/>
              </w:rPr>
              <w:t>Открит Плувен басейн „Флора”, к-с „Лазур” Морска градина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Плувен басейн „Флора”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- индивидуални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ученици, студенти и пенсионери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Деца до 12 години с родител или възрастен придружител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rPr>
                <w:lang w:val="en-US"/>
              </w:rPr>
              <w:t xml:space="preserve">1.00 </w:t>
            </w:r>
            <w:r w:rsidRPr="003A20E2">
              <w:t>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абонаментна такса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възрастни 30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ученици, студенти и пенсионери 30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външни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1 коридор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цял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провеждане на срещи и състезания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Деца и подрастващи състезания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провеждане на културни и развлекателни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голям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малък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002060"/>
                <w:lang w:val="ru-RU"/>
              </w:rPr>
            </w:pPr>
            <w:r w:rsidRPr="003A20E2">
              <w:rPr>
                <w:lang w:val="ru-RU"/>
              </w:rPr>
              <w:t>- ползване на офиси</w:t>
            </w:r>
            <w:r w:rsidRPr="003A20E2">
              <w:rPr>
                <w:color w:val="002060"/>
                <w:lang w:val="ru-RU"/>
              </w:rPr>
              <w:t xml:space="preserve"> </w:t>
            </w:r>
            <w:r w:rsidRPr="003A20E2">
              <w:rPr>
                <w:lang w:val="ru-RU"/>
              </w:rPr>
              <w:t>от спортни клубове  със сключен договор с ОП «СИ»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lang w:val="ru-RU"/>
              </w:rPr>
            </w:pPr>
            <w:r w:rsidRPr="003A20E2">
              <w:rPr>
                <w:i/>
                <w:u w:val="single"/>
                <w:lang w:val="ru-RU"/>
              </w:rPr>
              <w:t>Посетители</w:t>
            </w:r>
            <w:r w:rsidRPr="003A20E2">
              <w:rPr>
                <w:i/>
                <w:lang w:val="ru-RU"/>
              </w:rPr>
              <w:t xml:space="preserve"> се допускат до изчерпване на капацитета на басейна.</w:t>
            </w:r>
          </w:p>
          <w:p w:rsidR="00B20733" w:rsidRPr="003A20E2" w:rsidRDefault="00B20733" w:rsidP="00B20733">
            <w:pPr>
              <w:jc w:val="both"/>
              <w:rPr>
                <w:i/>
                <w:lang w:val="ru-RU"/>
              </w:rPr>
            </w:pPr>
            <w:r w:rsidRPr="003A20E2">
              <w:rPr>
                <w:i/>
                <w:u w:val="single"/>
                <w:lang w:val="ru-RU"/>
              </w:rPr>
              <w:t>Събота и неделя</w:t>
            </w:r>
            <w:r w:rsidRPr="003A20E2">
              <w:rPr>
                <w:i/>
                <w:lang w:val="ru-RU"/>
              </w:rPr>
              <w:t xml:space="preserve"> плувния басейн се ползва само от неактивно спортуващи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i/>
                <w:u w:val="single"/>
                <w:lang w:val="ru-RU"/>
              </w:rPr>
              <w:t>Външни спортни клубове</w:t>
            </w:r>
            <w:r w:rsidRPr="003A20E2">
              <w:rPr>
                <w:i/>
                <w:lang w:val="ru-RU"/>
              </w:rPr>
              <w:t xml:space="preserve"> - да се считат клубове и/или организации, които не развиват дейността си на територията на Община Бургас и/или нямат сключен годишен договор с ОП „Спортни имоти”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12.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u w:val="single"/>
                <w:lang w:val="ru-RU"/>
              </w:rPr>
            </w:pPr>
            <w:r w:rsidRPr="003A20E2">
              <w:rPr>
                <w:lang w:val="ru-RU"/>
              </w:rPr>
              <w:t>Спортна площадка „Елин Пелин“ к-с „Меден рудник”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u w:val="single"/>
                <w:lang w:val="en-US"/>
              </w:rPr>
            </w:pPr>
            <w:r w:rsidRPr="003A20E2">
              <w:rPr>
                <w:lang w:val="en-US"/>
              </w:rPr>
              <w:t>- футболно игрище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u w:val="single"/>
                <w:lang w:val="ru-RU"/>
              </w:rPr>
            </w:pPr>
            <w:r w:rsidRPr="003A20E2">
              <w:rPr>
                <w:lang w:val="ru-RU"/>
              </w:rPr>
              <w:t xml:space="preserve">Организирани групи: с учител с предварително изпратено писмо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u w:val="single"/>
                <w:lang w:val="ru-RU"/>
              </w:rPr>
            </w:pPr>
            <w:r w:rsidRPr="003A20E2">
              <w:rPr>
                <w:lang w:val="ru-RU"/>
              </w:rPr>
              <w:t>деца и ученици до 18 години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u w:val="single"/>
                <w:lang w:val="en-US"/>
              </w:rPr>
            </w:pPr>
            <w:r w:rsidRPr="003A20E2">
              <w:rPr>
                <w:lang w:val="en-US"/>
              </w:rPr>
              <w:t>възрастни (при осветление)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възрастни (без осветление)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наем топки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наем на комплект отражателни потници за един отбор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ru-RU"/>
              </w:rPr>
              <w:t>Спортна площадка зона Б, к-с „Меден Рудник“</w:t>
            </w:r>
            <w:r w:rsidRPr="000C1118">
              <w:t xml:space="preserve"> </w:t>
            </w:r>
            <w:r w:rsidRPr="000C1118">
              <w:rPr>
                <w:b/>
              </w:rPr>
              <w:t>(</w:t>
            </w:r>
            <w:r w:rsidRPr="003A20E2">
              <w:rPr>
                <w:b/>
              </w:rPr>
              <w:t>отм. Протокол № 54/21.07.2015 г.</w:t>
            </w:r>
            <w:r w:rsidRPr="003A20E2">
              <w:rPr>
                <w:b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</w:t>
            </w:r>
            <w:r w:rsidRPr="003A20E2">
              <w:t>3</w:t>
            </w:r>
            <w:r w:rsidRPr="003A20E2">
              <w:rPr>
                <w:lang w:val="en-US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Спортна зала „Нефтохимик“, к-с „Лазур“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футбол - голямо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</w:t>
            </w:r>
            <w:r w:rsidRPr="003A20E2">
              <w:rPr>
                <w:lang w:val="en-US"/>
              </w:rPr>
              <w:t>5,00/час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</w:t>
            </w:r>
            <w:r w:rsidRPr="003A20E2">
              <w:rPr>
                <w:lang w:val="en-US"/>
              </w:rPr>
              <w:t>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футбол - малко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30</w:t>
            </w:r>
            <w:r w:rsidRPr="003A20E2">
              <w:rPr>
                <w:lang w:val="en-US"/>
              </w:rPr>
              <w:t>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баскетбол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волейбол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25,00/час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хандбал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t>5</w:t>
            </w:r>
            <w:r w:rsidRPr="003A20E2">
              <w:rPr>
                <w:lang w:val="en-US"/>
              </w:rPr>
              <w:t>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noProof/>
                <w:lang w:val="en-US"/>
              </w:rPr>
            </w:pPr>
            <w:r w:rsidRPr="003A20E2">
              <w:rPr>
                <w:noProof/>
                <w:lang w:val="en-US"/>
              </w:rPr>
              <w:t>Игрище бадмингтон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12,00/час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тенис на корт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25,00/час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Тенис на маса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4,00/час/за маса</w:t>
            </w:r>
          </w:p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5,00/час/за маса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ракети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топче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1,00/бр.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Зала за тенис на маса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7,00/час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Спортни танци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Шах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>Прояви с демонстрационен характер</w:t>
            </w:r>
            <w:r w:rsidRPr="003A20E2">
              <w:t xml:space="preserve"> зала баскетбол/волейбол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lang w:val="en-US"/>
              </w:rPr>
            </w:pPr>
            <w:r w:rsidRPr="003A20E2">
              <w:rPr>
                <w:b/>
                <w:lang w:val="en-US"/>
              </w:rPr>
              <w:t>Зала за акробатика/</w:t>
            </w:r>
            <w:r w:rsidRPr="003A20E2">
              <w:rPr>
                <w:b/>
                <w:noProof/>
                <w:lang w:val="en-US"/>
              </w:rPr>
              <w:t>аеробика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Външни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Прояви с демонстрационен характер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Провеждане на организирани спортни мероприятия (състезания) 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</w:t>
            </w:r>
            <w:r w:rsidRPr="003A20E2">
              <w:t>4</w:t>
            </w:r>
            <w:r w:rsidRPr="003A20E2">
              <w:rPr>
                <w:lang w:val="en-US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Спортен комплекс „Славейков“</w:t>
            </w:r>
            <w:r w:rsidRPr="003A20E2">
              <w:t xml:space="preserve"> </w:t>
            </w:r>
            <w:r w:rsidRPr="003A20E2">
              <w:rPr>
                <w:b/>
                <w:lang w:val="en-US"/>
              </w:rPr>
              <w:t>(</w:t>
            </w:r>
            <w:r w:rsidRPr="003A20E2">
              <w:rPr>
                <w:b/>
              </w:rPr>
              <w:t>Изм.-Протокол № 45/16.12.2014 г.</w:t>
            </w:r>
            <w:r w:rsidRPr="003A20E2">
              <w:rPr>
                <w:b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Ползване на зали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индивидуални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групови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20</w:t>
            </w:r>
            <w:r w:rsidRPr="003A20E2">
              <w:rPr>
                <w:lang w:val="en-US"/>
              </w:rPr>
              <w:t>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contextualSpacing/>
              <w:jc w:val="both"/>
            </w:pPr>
            <w:r w:rsidRPr="003A20E2">
              <w:t>Ползване на зала по борба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20.00/час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contextualSpacing/>
              <w:jc w:val="both"/>
            </w:pPr>
            <w:r w:rsidRPr="003A20E2">
              <w:t>Ползване на сауна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8,00/час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contextualSpacing/>
              <w:jc w:val="both"/>
            </w:pPr>
            <w:r w:rsidRPr="003A20E2">
              <w:t>Ползване на зала по канадска борба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10,00 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contextualSpacing/>
              <w:jc w:val="both"/>
              <w:rPr>
                <w:lang w:val="en-US"/>
              </w:rPr>
            </w:pPr>
            <w:r w:rsidRPr="003A20E2">
              <w:t>Над 5 посещения на залите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contextualSpacing/>
              <w:jc w:val="both"/>
            </w:pPr>
            <w:r w:rsidRPr="003A20E2">
              <w:t>Ползване на лекоатлетична писта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1-во игрище/футбол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08:00 – 17:00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30,</w:t>
            </w:r>
            <w:r w:rsidRPr="003A20E2">
              <w:rPr>
                <w:lang w:val="en-US"/>
              </w:rPr>
              <w:t>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17:00 – 2</w:t>
            </w:r>
            <w:r w:rsidRPr="003A20E2">
              <w:t>2</w:t>
            </w:r>
            <w:r w:rsidRPr="003A20E2">
              <w:rPr>
                <w:lang w:val="en-US"/>
              </w:rPr>
              <w:t>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50</w:t>
            </w:r>
            <w:r w:rsidRPr="003A20E2">
              <w:rPr>
                <w:lang w:val="en-US"/>
              </w:rPr>
              <w:t>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 xml:space="preserve">Над 5 посещения на игрищата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2-ро игрище/футбол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08:00 – 17:00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3</w:t>
            </w:r>
            <w:r w:rsidRPr="003A20E2">
              <w:rPr>
                <w:lang w:val="en-US"/>
              </w:rPr>
              <w:t>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17:00 – 2</w:t>
            </w:r>
            <w:r w:rsidRPr="003A20E2">
              <w:t>2</w:t>
            </w:r>
            <w:r w:rsidRPr="003A20E2">
              <w:rPr>
                <w:lang w:val="en-US"/>
              </w:rPr>
              <w:t>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</w:t>
            </w:r>
            <w:r w:rsidRPr="003A20E2">
              <w:rPr>
                <w:lang w:val="en-US"/>
              </w:rPr>
              <w:t>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>Над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баскетбол/волейбол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08:00 – 23:00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</w:t>
            </w:r>
            <w:r w:rsidRPr="003A20E2">
              <w:rPr>
                <w:lang w:val="en-US"/>
              </w:rPr>
              <w:t>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Индивидуално посещение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Организирани групи: с учител 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Ученици  до 18 год. – 1-во игрище; 2-ро игрище и игрище волейбол, баскетбол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Студенти-всички игрища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40%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Тенис на маса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08:00 – 17:00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17:00 – 23:00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Хилка за тенис на маса 1 бр.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Топче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1,00/бр.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Тенис на корт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Ракета за тенис на корт 1 бр.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Топки за тенис на корт 4 бр.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Еднократно посещение 08:00 – 17:00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Еднократно посещение 17:00 – 23:00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Поименни карти от 08:00 до 17:00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12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24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216,00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36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342,00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48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408,00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72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576,00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Поименни карти от 17:00 до 23:00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12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162,00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24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312,00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36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48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552,00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72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702,00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Провеждане на организирани спортни мероприятия (състезания), деца и подрастващи с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Стена за катерене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Лица над 18 год.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Лица под 18 год.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Месечна карта 30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Ползване на офис помещения от спортни клубове</w:t>
            </w:r>
            <w:r w:rsidRPr="003A20E2">
              <w:t xml:space="preserve"> след сключен договор с ОП „СИ”</w:t>
            </w:r>
            <w:r w:rsidRPr="003A20E2">
              <w:rPr>
                <w:lang w:val="ru-RU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strike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Зимен период 01.11 – 01.04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Летен период 01.04. – 01.11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</w:t>
            </w:r>
            <w:r w:rsidRPr="003A20E2">
              <w:t>5</w:t>
            </w:r>
            <w:r w:rsidRPr="003A20E2">
              <w:rPr>
                <w:lang w:val="en-US"/>
              </w:rPr>
              <w:t>.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  <w:lang w:val="ru-RU"/>
              </w:rPr>
            </w:pPr>
            <w:r w:rsidRPr="003A20E2">
              <w:rPr>
                <w:lang w:val="ru-RU"/>
              </w:rPr>
              <w:t>Открит Плувен басейн „Минерални бани“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- индивидуални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 xml:space="preserve"> 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ученици, студенти и пенсионери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Деца до 12 години с родител или възрастен придружител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1,00 лв.</w:t>
            </w:r>
          </w:p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абонаментна такса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възрастни 30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ученици, студенти и пенсионери 30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външни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1 коридор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цял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провеждане на срещи и състезания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>Деца и подрастващи</w:t>
            </w:r>
            <w:r w:rsidRPr="003A20E2">
              <w:t xml:space="preserve">, </w:t>
            </w:r>
            <w:r w:rsidRPr="003A20E2">
              <w:rPr>
                <w:lang w:val="en-US"/>
              </w:rPr>
              <w:t xml:space="preserve"> състезания</w:t>
            </w:r>
            <w:r w:rsidRPr="003A20E2">
              <w:t xml:space="preserve"> 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провеждане на културни и развлекателни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002060"/>
                <w:lang w:val="ru-RU"/>
              </w:rPr>
            </w:pPr>
            <w:r w:rsidRPr="003A20E2">
              <w:rPr>
                <w:lang w:val="ru-RU"/>
              </w:rPr>
              <w:t>- ползване на офиси</w:t>
            </w:r>
            <w:r w:rsidRPr="003A20E2">
              <w:rPr>
                <w:color w:val="002060"/>
                <w:lang w:val="ru-RU"/>
              </w:rPr>
              <w:t xml:space="preserve"> </w:t>
            </w:r>
            <w:r w:rsidRPr="003A20E2">
              <w:rPr>
                <w:lang w:val="ru-RU"/>
              </w:rPr>
              <w:t>от спортни клубове - консумативи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lang w:val="ru-RU"/>
              </w:rPr>
            </w:pPr>
            <w:r w:rsidRPr="003A20E2">
              <w:rPr>
                <w:i/>
                <w:u w:val="single"/>
                <w:lang w:val="ru-RU"/>
              </w:rPr>
              <w:t>Посетители</w:t>
            </w:r>
            <w:r w:rsidRPr="003A20E2">
              <w:rPr>
                <w:i/>
                <w:lang w:val="ru-RU"/>
              </w:rPr>
              <w:t xml:space="preserve"> се допускат до изчерпване на капацитета на басейна. </w:t>
            </w:r>
            <w:r w:rsidRPr="003A20E2">
              <w:rPr>
                <w:i/>
                <w:u w:val="single"/>
                <w:lang w:val="ru-RU"/>
              </w:rPr>
              <w:t>Събота и неделя</w:t>
            </w:r>
            <w:r w:rsidRPr="003A20E2">
              <w:rPr>
                <w:i/>
                <w:lang w:val="ru-RU"/>
              </w:rPr>
              <w:t xml:space="preserve"> плувния басейн се ползва само от неактивно спортуващи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i/>
                <w:u w:val="single"/>
                <w:lang w:val="ru-RU"/>
              </w:rPr>
              <w:t>Външни спортни клубове</w:t>
            </w:r>
            <w:r w:rsidRPr="003A20E2">
              <w:rPr>
                <w:i/>
                <w:lang w:val="ru-RU"/>
              </w:rPr>
              <w:t xml:space="preserve"> - да се считат клубове и/или организации, които не развиват дейността си на територията на Община Бургас и/или нямат сключен годишен договор с ОП „Спортни имоти”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rPr>
                <w:lang w:val="en-US"/>
              </w:rPr>
              <w:t>1</w:t>
            </w:r>
            <w:r w:rsidRPr="003A20E2"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Конна база Парк Езеро, гр.Бургас </w:t>
            </w:r>
            <w:r w:rsidRPr="003A20E2">
              <w:rPr>
                <w:b/>
              </w:rPr>
              <w:t>(нова, Протокол №10/29.05.2012 г., изм.-Протокол № 45/16.12.2014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Наем бокс 10м</w:t>
            </w:r>
            <w:r w:rsidRPr="003A20E2">
              <w:rPr>
                <w:vertAlign w:val="superscript"/>
                <w:lang w:val="ru-RU"/>
              </w:rPr>
              <w:t>2</w:t>
            </w:r>
            <w:r w:rsidRPr="003A20E2">
              <w:rPr>
                <w:lang w:val="ru-RU"/>
              </w:rPr>
              <w:t xml:space="preserve"> /малък/ и склад за храна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115,00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Наем бокс 13м</w:t>
            </w:r>
            <w:r w:rsidRPr="003A20E2">
              <w:rPr>
                <w:vertAlign w:val="superscript"/>
                <w:lang w:val="ru-RU"/>
              </w:rPr>
              <w:t>2</w:t>
            </w:r>
            <w:r w:rsidRPr="003A20E2">
              <w:rPr>
                <w:lang w:val="ru-RU"/>
              </w:rPr>
              <w:t xml:space="preserve"> /голям/ и склад за храна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200,00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Наем летен бокс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25,00 лв./на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Конегледач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50,00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Ползване на манеж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35,00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Такса отпадъци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10,00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Карта съблекалня, гардероб (по желание)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Наем на бокс на ден с конегледач и храна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15,00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Наем на манежа (за провеждане на състезания, турнири и др. семинари)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500,00 лв./ на ден 24 часа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Наем на състезателни преятствия за провеждане на турнири и състезания за други бази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500,00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 желание на собственика храна за коне и постел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180,00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Разходка с пони обиколка манеж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2,00 лв./ обиколка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Разходка с кон обиколка манеж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5,00 лв./ обиколка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Урок по езда 15-20 мин. с кон 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25,00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Урок по езда 15-20 мин. с кон – деца от 14 г. до 18 г.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23,00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Урок по езда 15-20 мин. с кон – деца до 14 г.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 xml:space="preserve">Карта за езда (12 урока) за деца до 14 год. </w:t>
            </w:r>
            <w:r w:rsidRPr="003A20E2">
              <w:rPr>
                <w:b/>
              </w:rPr>
              <w:t>(нова, Протокол №12/24.07.2012 г., изм.-Протокол № 45/16.12.2014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120,00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 xml:space="preserve">Карта за езда (12 урока) за деца от 14 г. до 18 г. </w:t>
            </w:r>
            <w:r w:rsidRPr="003A20E2">
              <w:rPr>
                <w:b/>
              </w:rPr>
              <w:t>(нова, Протокол №12/24.07.2012 г., изм.-Протокол № 45/16.12.2014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150,00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 xml:space="preserve">При наем на бокс за период от 1 година (една година) </w:t>
            </w:r>
            <w:r w:rsidRPr="003A20E2">
              <w:rPr>
                <w:b/>
              </w:rPr>
              <w:t>(нова, Протокол №12/24.07.2012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10% отстъпка от месечната цена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 xml:space="preserve">При наем на бокс за период от 6 месеца (шест месеца) </w:t>
            </w:r>
            <w:r w:rsidRPr="003A20E2">
              <w:rPr>
                <w:b/>
              </w:rPr>
              <w:t>(нова, Протокол №12/24.07.2012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5% отстъпка от месечната цена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Карта за езда (12 урока</w:t>
            </w:r>
            <w:r w:rsidRPr="003A20E2">
              <w:rPr>
                <w:lang w:val="en-US"/>
              </w:rPr>
              <w:t>)</w:t>
            </w:r>
            <w:r w:rsidRPr="003A20E2">
              <w:rPr>
                <w:lang w:val="ru-RU"/>
              </w:rPr>
              <w:t xml:space="preserve"> за възрастни и чужденци </w:t>
            </w:r>
            <w:r w:rsidRPr="003A20E2">
              <w:rPr>
                <w:b/>
              </w:rPr>
              <w:t>(изм. Протокол №12/24.07.2012 г., изм-Протокол № 45/16.12.2014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Разходка с кон по маршрут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Такса за участие в работен паркур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дневна такса за участие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вечерна такса за участие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15,00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Такса ползване на манеж частни коне от допълнителни ездачи освен, основни ездачи </w:t>
            </w:r>
            <w:r w:rsidRPr="003A20E2">
              <w:rPr>
                <w:b/>
              </w:rPr>
              <w:t>(отм. Протокол №12/24.07.2012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Карта за постоянни ездачи (които нямат коне) 10 месечни посещения за 30 мин. урок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Конна езда – хипотерапия за деца със специфични нужди занимания с треньор до 20 мин. по график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Посещение на самолетна експозиция</w:t>
            </w:r>
            <w:r w:rsidRPr="003A20E2">
              <w:rPr>
                <w:b/>
              </w:rPr>
              <w:t>(нова,Протокол№35/22.04.2014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Студенти, ученици и пенсионери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Деца до 6 год. възраст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 xml:space="preserve">Безплатно 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 xml:space="preserve">Предоставяне на техника за озвучаване </w:t>
            </w:r>
            <w:r w:rsidRPr="000C1118">
              <w:rPr>
                <w:b/>
              </w:rPr>
              <w:t>(</w:t>
            </w:r>
            <w:r w:rsidRPr="003A20E2">
              <w:rPr>
                <w:b/>
              </w:rPr>
              <w:t>Нова-Протокол № 45/16.12.2014 г.</w:t>
            </w:r>
            <w:r w:rsidRPr="000C1118">
              <w:rPr>
                <w:b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25,00 лв./час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19.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Спортна зала ПМГ</w:t>
            </w:r>
            <w:r w:rsidRPr="003A20E2">
              <w:rPr>
                <w:lang w:val="en-US"/>
              </w:rPr>
              <w:t>(</w:t>
            </w:r>
            <w:r w:rsidRPr="003A20E2">
              <w:rPr>
                <w:b/>
              </w:rPr>
              <w:t>нова, Прото-кол № 43/25.11.2014г.</w:t>
            </w:r>
            <w:r w:rsidRPr="003A20E2">
              <w:rPr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- малки зали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- основна зала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Футбол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Баскетбол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30,00/час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17,00 – 22.00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Волейбол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30,00/час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Хандбал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Бадминтон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12,00/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Тенис на маса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Тенис на корт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Прояви с демонстрационен характер и спортни състезания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 xml:space="preserve">Организирани групи с учител </w:t>
            </w:r>
            <w:r w:rsidRPr="003A20E2">
              <w:rPr>
                <w:bCs/>
              </w:rPr>
              <w:t>с предварително изпратено писмо до 18 год.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Безплатено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 xml:space="preserve">Провеждане на организирани спортни мероприятие (състезания), деца и подрастващи </w:t>
            </w:r>
            <w:r w:rsidRPr="003A20E2">
              <w:rPr>
                <w:bCs/>
              </w:rPr>
              <w:t>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 xml:space="preserve">безплатно 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При посещение на залата над 20 часа месечно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Отстъпка 20 %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Плувен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- индивидуални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 xml:space="preserve"> 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ученици, студенти и пенсионери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Деца до 12 години с родител или възрастен придружител до 17:00 часа без събота и неделя.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- абонаментна карта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възрастни 5 часа/ на месец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ученици, студенти и пенсионери 5 часа/на месец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- външни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1 коридор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цял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- провеждане на срещи и състезания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Деца и подрастващи,  състезания 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0C1118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- провеждане на културни и развлекателни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Цял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  <w:r w:rsidRPr="003A20E2">
              <w:rPr>
                <w:color w:val="002060"/>
                <w:lang w:val="ru-RU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Посетители се допускат до изчерпване на капацитета на басейна. Събота и неделя плувния басейн се ползва само от неактивно спортуващи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  <w:p w:rsidR="00B20733" w:rsidRPr="003A20E2" w:rsidRDefault="00B20733" w:rsidP="00B20733">
            <w:pPr>
              <w:jc w:val="center"/>
            </w:pPr>
          </w:p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Външни спортни клубове - да се считат клубове и/или организации, които не развиват дейността си на територията на Община Бургас и/или нямат сключен годишен договор с ОП „Спортни имоти”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B20733" w:rsidRDefault="00B20733" w:rsidP="00B20733">
            <w:pPr>
              <w:ind w:right="-572"/>
              <w:jc w:val="both"/>
              <w:rPr>
                <w:b/>
                <w:lang w:val="ru-RU"/>
              </w:rPr>
            </w:pPr>
            <w:r w:rsidRPr="00B20733">
              <w:rPr>
                <w:b/>
                <w:lang w:val="ru-RU"/>
              </w:rPr>
              <w:t xml:space="preserve">Закрит плувен бассейн к/с </w:t>
            </w:r>
          </w:p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B20733">
              <w:rPr>
                <w:b/>
                <w:lang w:val="ru-RU"/>
              </w:rPr>
              <w:t>«Меден Рудник»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- индивидуални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ученици, студенти и пенсионери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Деца до 12 години с родител или възрастен придружител до</w:t>
            </w:r>
          </w:p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17:00 ч. и без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1,00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- абонаментна карта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възрастни 5 часа/ на месец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ученици, студенти и пенсионери 5 часа/ на месец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12,00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- външни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1 коридор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цял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- провеждане на срещи и състезания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>
              <w:rPr>
                <w:lang w:val="ru-RU"/>
              </w:rPr>
              <w:t>Деца и подрастващи–</w:t>
            </w:r>
            <w:r w:rsidRPr="000A1F81">
              <w:rPr>
                <w:lang w:val="ru-RU"/>
              </w:rPr>
              <w:t xml:space="preserve">състезания, с </w:t>
            </w:r>
            <w:r>
              <w:rPr>
                <w:lang w:val="ru-RU"/>
              </w:rPr>
              <w:t xml:space="preserve">с с </w:t>
            </w:r>
            <w:r w:rsidRPr="000A1F81">
              <w:rPr>
                <w:lang w:val="ru-RU"/>
              </w:rPr>
              <w:t>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 xml:space="preserve">- провеждане на културни и </w:t>
            </w:r>
          </w:p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развлекателни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голям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100,00/час</w:t>
            </w:r>
          </w:p>
        </w:tc>
      </w:tr>
      <w:tr w:rsidR="00B20733" w:rsidRPr="00AA620E" w:rsidTr="00EE7B82">
        <w:trPr>
          <w:trHeight w:val="394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малък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50,00/час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6F6B4E" w:rsidP="00EE7B82">
            <w:pPr>
              <w:ind w:right="-572"/>
              <w:jc w:val="both"/>
              <w:rPr>
                <w:color w:val="FF0000"/>
                <w:lang w:val="en-US"/>
              </w:rPr>
            </w:pPr>
            <w:r w:rsidRPr="002463D1">
              <w:t xml:space="preserve">Нова </w:t>
            </w:r>
            <w:r w:rsidR="00EE7B82" w:rsidRPr="002463D1">
              <w:rPr>
                <w:lang w:val="en-US"/>
              </w:rPr>
              <w:t>21.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3D1" w:rsidRDefault="00EE7B82" w:rsidP="00EE7B82">
            <w:pPr>
              <w:ind w:right="-572"/>
              <w:jc w:val="both"/>
              <w:rPr>
                <w:b/>
              </w:rPr>
            </w:pPr>
            <w:r w:rsidRPr="002463D1">
              <w:rPr>
                <w:b/>
                <w:lang w:val="en-US"/>
              </w:rPr>
              <w:t xml:space="preserve">Плувен басейн </w:t>
            </w:r>
          </w:p>
          <w:p w:rsidR="00EE7B82" w:rsidRPr="002463D1" w:rsidRDefault="00EE7B82" w:rsidP="00EE7B82">
            <w:pPr>
              <w:ind w:right="-572"/>
              <w:jc w:val="both"/>
              <w:rPr>
                <w:b/>
                <w:lang w:val="en-US"/>
              </w:rPr>
            </w:pPr>
            <w:r w:rsidRPr="002463D1">
              <w:rPr>
                <w:b/>
                <w:lang w:val="en-US"/>
              </w:rPr>
              <w:t>“Младежки култ</w:t>
            </w:r>
            <w:r w:rsidRPr="002463D1">
              <w:rPr>
                <w:b/>
              </w:rPr>
              <w:t>урен</w:t>
            </w:r>
            <w:r w:rsidRPr="002463D1">
              <w:rPr>
                <w:b/>
                <w:lang w:val="en-US"/>
              </w:rPr>
              <w:t>урен център“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индивидуални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5,00/час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възрастни абонамент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20,00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ученици и студенти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3,00/час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ученици и студенти абонамент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12,00</w:t>
            </w:r>
          </w:p>
        </w:tc>
      </w:tr>
      <w:tr w:rsidR="00EE7B82" w:rsidRPr="00400A12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Деца до 12 години с родител или възрастен придружител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400A12" w:rsidRDefault="00EE7B82" w:rsidP="00EE7B82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</w:p>
          <w:p w:rsidR="00EE7B82" w:rsidRPr="00EE7B82" w:rsidRDefault="00EE7B82" w:rsidP="00EE7B82">
            <w:pPr>
              <w:ind w:right="-572"/>
              <w:jc w:val="both"/>
            </w:pPr>
            <w:r w:rsidRPr="00EE7B82">
              <w:t xml:space="preserve">            1,00/час</w:t>
            </w:r>
          </w:p>
        </w:tc>
      </w:tr>
      <w:tr w:rsidR="00EE7B82" w:rsidRPr="00A50459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организирано ползване на коридор за 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A50459" w:rsidRDefault="00EE7B82" w:rsidP="00EE7B82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за лицензирани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 xml:space="preserve">15,00/час 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за частни лица и фирми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20,00/час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за всеки следващ час след първия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 xml:space="preserve">10,00 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за състезание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за 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100,00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за всеки следващ час след първия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90,00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сауна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4,00/час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плувен басейн + сауна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за 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7,00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2463D1" w:rsidRDefault="00B20733" w:rsidP="00B20733">
            <w:pPr>
              <w:ind w:right="-572"/>
              <w:jc w:val="both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Посетители се допускат до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изчерпвае на капацитета на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басейна. Събота и неделя плувният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басейн се ползва само от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>неактивно спортуващи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2463D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Външни спортни клубове – да се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считат клубове и/или организации,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които не развиват дейността си на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територията на Община Бургас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>и/или нямат сключен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годишен договор с ОП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>„Спортни имоти”,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EE7B82" w:rsidRDefault="00B20733" w:rsidP="00B20733">
            <w:pPr>
              <w:jc w:val="center"/>
              <w:rPr>
                <w:strike/>
                <w:lang w:val="en-US"/>
              </w:rPr>
            </w:pPr>
            <w:r w:rsidRPr="0088672E">
              <w:t>22</w:t>
            </w:r>
            <w:r w:rsidR="00EE7B82" w:rsidRPr="0088672E">
              <w:rPr>
                <w:lang w:val="en-US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 xml:space="preserve">Рибарско Пристанище Сарафово </w:t>
            </w:r>
            <w:r w:rsidRPr="000C1118">
              <w:t>(</w:t>
            </w:r>
            <w:r w:rsidRPr="003A20E2">
              <w:rPr>
                <w:b/>
              </w:rPr>
              <w:t>Нова-Протокол № 48/ 17.02.2015 г.</w:t>
            </w:r>
            <w:r w:rsidRPr="000C1118"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C1118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Годишна тарифа за корабно място за риболовен кораб/лодка при спазване на следните условия:</w:t>
            </w:r>
          </w:p>
          <w:p w:rsidR="00B20733" w:rsidRPr="003A20E2" w:rsidRDefault="00B20733" w:rsidP="00DB1572">
            <w:pPr>
              <w:numPr>
                <w:ilvl w:val="0"/>
                <w:numId w:val="2"/>
              </w:numPr>
              <w:contextualSpacing/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Да притежава валидно разрешително за стопански риболов за съответната година</w:t>
            </w:r>
          </w:p>
          <w:p w:rsidR="00B20733" w:rsidRPr="003A20E2" w:rsidRDefault="00B20733" w:rsidP="00DB1572">
            <w:pPr>
              <w:numPr>
                <w:ilvl w:val="0"/>
                <w:numId w:val="2"/>
              </w:numPr>
              <w:contextualSpacing/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Дължината на плавателния съд е до 10 метра</w:t>
            </w:r>
          </w:p>
          <w:p w:rsidR="00B20733" w:rsidRPr="003A20E2" w:rsidRDefault="00B20733" w:rsidP="00DB1572">
            <w:pPr>
              <w:numPr>
                <w:ilvl w:val="0"/>
                <w:numId w:val="2"/>
              </w:numPr>
              <w:contextualSpacing/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Да членува в рибарско сдружение „Сарафово“</w:t>
            </w:r>
          </w:p>
          <w:p w:rsidR="00B20733" w:rsidRPr="003A20E2" w:rsidRDefault="00B20733" w:rsidP="00DB1572">
            <w:pPr>
              <w:numPr>
                <w:ilvl w:val="0"/>
                <w:numId w:val="2"/>
              </w:numPr>
              <w:contextualSpacing/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Задвижващия агрегат на плавателния съд да не надвишава мощност от 80 конски сили за бордови двигател и 50 конски сили за извън бордов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  <w:r w:rsidRPr="003A20E2">
              <w:rPr>
                <w:lang w:val="ru-RU"/>
              </w:rPr>
              <w:t>200.00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rPr>
                <w:b/>
              </w:rPr>
            </w:pPr>
            <w:r w:rsidRPr="003A20E2">
              <w:rPr>
                <w:b/>
              </w:rPr>
              <w:t>Годишна тарифа за корабно място за риболовен кораб/лодка при спазване на следните условия:</w:t>
            </w:r>
          </w:p>
          <w:p w:rsidR="00B20733" w:rsidRPr="003A20E2" w:rsidRDefault="00B20733" w:rsidP="00DB1572">
            <w:pPr>
              <w:numPr>
                <w:ilvl w:val="0"/>
                <w:numId w:val="5"/>
              </w:numPr>
              <w:jc w:val="both"/>
            </w:pPr>
            <w:r w:rsidRPr="003A20E2">
              <w:t>Да притежава валидно разрешително за стопански риболов за съответната година.</w:t>
            </w:r>
          </w:p>
          <w:p w:rsidR="00B20733" w:rsidRPr="003A20E2" w:rsidRDefault="00B20733" w:rsidP="00DB1572">
            <w:pPr>
              <w:numPr>
                <w:ilvl w:val="0"/>
                <w:numId w:val="5"/>
              </w:numPr>
              <w:jc w:val="both"/>
            </w:pPr>
            <w:r w:rsidRPr="003A20E2">
              <w:t>Дължината на плавателния съд е от 10 метра до 17 метра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/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/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2934.00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/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1506.00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/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391.00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141.00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25.00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rPr>
                <w:b/>
              </w:rPr>
            </w:pPr>
            <w:r w:rsidRPr="003A20E2">
              <w:rPr>
                <w:b/>
              </w:rPr>
              <w:t>Годишна тарифа за корабно място за риболовен кораб/лодка при спазване на следните условия:</w:t>
            </w:r>
          </w:p>
          <w:p w:rsidR="00B20733" w:rsidRPr="003A20E2" w:rsidRDefault="00B20733" w:rsidP="00DB1572">
            <w:pPr>
              <w:numPr>
                <w:ilvl w:val="0"/>
                <w:numId w:val="5"/>
              </w:numPr>
              <w:jc w:val="both"/>
            </w:pPr>
            <w:r w:rsidRPr="003A20E2">
              <w:t>Да притежава валидно разрешително за стопански риболов за съответната година.</w:t>
            </w:r>
          </w:p>
          <w:p w:rsidR="00B20733" w:rsidRPr="003A20E2" w:rsidRDefault="00B20733" w:rsidP="00DB1572">
            <w:pPr>
              <w:numPr>
                <w:ilvl w:val="0"/>
                <w:numId w:val="5"/>
              </w:numPr>
              <w:jc w:val="both"/>
            </w:pPr>
            <w:r w:rsidRPr="003A20E2">
              <w:t>Дължината на плавателния съд е от 17 метра до 25 метра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C1118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4401.00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2415.00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567.00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196.00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39.00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rPr>
                <w:b/>
              </w:rPr>
              <w:t>Плавателен съд до 7.0 m.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1760.00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965.00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220,00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80,00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16,00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240,00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bCs/>
              </w:rPr>
            </w:pPr>
            <w:r w:rsidRPr="003A20E2">
              <w:rPr>
                <w:b/>
                <w:bCs/>
              </w:rPr>
              <w:t>Плавателен съд до 10 м.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2640,00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1350,00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350,00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125,00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23,00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350,00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/>
                <w:bCs/>
              </w:rPr>
              <w:t xml:space="preserve">Плавателен съд до 12.0 </w:t>
            </w:r>
            <w:r w:rsidRPr="003A20E2">
              <w:rPr>
                <w:b/>
                <w:bCs/>
                <w:lang w:val="en-US"/>
              </w:rPr>
              <w:t>m</w:t>
            </w:r>
            <w:r w:rsidRPr="003A20E2">
              <w:rPr>
                <w:b/>
                <w:bCs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4000,00 лв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2160,00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510,00 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175,00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35,00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460,00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/>
                <w:bCs/>
              </w:rPr>
              <w:t xml:space="preserve">Плавателен съд до 13.5 </w:t>
            </w:r>
            <w:r w:rsidRPr="003A20E2">
              <w:rPr>
                <w:b/>
                <w:bCs/>
                <w:lang w:val="en-US"/>
              </w:rPr>
              <w:t>m</w:t>
            </w:r>
            <w:r w:rsidRPr="003A20E2">
              <w:rPr>
                <w:b/>
                <w:bCs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4400,00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2350,00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530,00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/>
                <w:bCs/>
              </w:rPr>
              <w:t xml:space="preserve">Плавателен съд до 14.5 </w:t>
            </w:r>
            <w:r w:rsidRPr="003A20E2">
              <w:rPr>
                <w:b/>
                <w:bCs/>
                <w:lang w:val="en-US"/>
              </w:rPr>
              <w:t>m</w:t>
            </w:r>
            <w:r w:rsidRPr="003A20E2">
              <w:rPr>
                <w:b/>
                <w:bCs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4600,00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2700,00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600,00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530,00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/>
                <w:bCs/>
              </w:rPr>
              <w:t xml:space="preserve">Плавателен съд до 18.0 </w:t>
            </w:r>
            <w:r w:rsidRPr="003A20E2">
              <w:rPr>
                <w:b/>
                <w:bCs/>
                <w:lang w:val="en-US"/>
              </w:rPr>
              <w:t>m</w:t>
            </w:r>
            <w:r w:rsidRPr="003A20E2">
              <w:rPr>
                <w:b/>
                <w:bCs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6400,00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3500,00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820,00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250,00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47,00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660,00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  <w:lang w:val="en-US"/>
              </w:rPr>
            </w:pPr>
            <w:r w:rsidRPr="003A20E2">
              <w:rPr>
                <w:b/>
                <w:bCs/>
              </w:rPr>
              <w:t xml:space="preserve">Плавателен съд до 21.0 </w:t>
            </w:r>
            <w:r w:rsidRPr="003A20E2">
              <w:rPr>
                <w:b/>
                <w:bCs/>
                <w:lang w:val="en-US"/>
              </w:rPr>
              <w:t>m</w:t>
            </w:r>
            <w:r w:rsidRPr="003A20E2">
              <w:rPr>
                <w:b/>
                <w:bCs/>
              </w:rPr>
              <w:t xml:space="preserve">. </w:t>
            </w:r>
            <w:r w:rsidRPr="003A20E2">
              <w:rPr>
                <w:b/>
                <w:bCs/>
                <w:lang w:val="en-US"/>
              </w:rPr>
              <w:t>(</w:t>
            </w:r>
            <w:r w:rsidRPr="003A20E2">
              <w:rPr>
                <w:b/>
                <w:bCs/>
              </w:rPr>
              <w:t>Изм. Протокол № 54/21.07.2015 г.</w:t>
            </w:r>
            <w:r w:rsidRPr="003A20E2">
              <w:rPr>
                <w:b/>
                <w:bCs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8850,00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5000,00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1100,00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300,00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58,00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800,00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i/>
              </w:rPr>
            </w:pPr>
            <w:r w:rsidRPr="003A20E2">
              <w:rPr>
                <w:bCs/>
                <w:i/>
                <w:lang w:val="en-US"/>
              </w:rPr>
              <w:t>*</w:t>
            </w:r>
            <w:r w:rsidRPr="003A20E2">
              <w:rPr>
                <w:bCs/>
                <w:i/>
              </w:rPr>
              <w:t>Годишен абонамент поддръжка включва: подмяна на въжета; фиксиране на кранци;</w:t>
            </w:r>
          </w:p>
          <w:p w:rsidR="00B20733" w:rsidRPr="000C1118" w:rsidRDefault="00B20733" w:rsidP="00B20733">
            <w:pPr>
              <w:jc w:val="both"/>
              <w:rPr>
                <w:bCs/>
                <w:i/>
              </w:rPr>
            </w:pPr>
            <w:r w:rsidRPr="003A20E2">
              <w:rPr>
                <w:bCs/>
                <w:i/>
              </w:rPr>
              <w:t xml:space="preserve">почистване на котвени въжета </w:t>
            </w:r>
            <w:r w:rsidRPr="000C1118">
              <w:rPr>
                <w:bCs/>
                <w:i/>
              </w:rPr>
              <w:t>(</w:t>
            </w:r>
            <w:r w:rsidRPr="003A20E2">
              <w:rPr>
                <w:bCs/>
                <w:i/>
              </w:rPr>
              <w:t>цената не включва материали</w:t>
            </w:r>
            <w:r w:rsidRPr="000C1118">
              <w:rPr>
                <w:bCs/>
                <w:i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C1118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0C1118">
              <w:rPr>
                <w:bCs/>
                <w:i/>
              </w:rPr>
              <w:t>*</w:t>
            </w:r>
            <w:r w:rsidRPr="003A20E2">
              <w:rPr>
                <w:bCs/>
                <w:i/>
              </w:rPr>
              <w:t>СЕЗОН-от месец май до месец септември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C1118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/>
                <w:bCs/>
              </w:rPr>
              <w:t xml:space="preserve">Плавателен съд над 21.0 </w:t>
            </w:r>
            <w:r w:rsidRPr="003A20E2">
              <w:rPr>
                <w:b/>
                <w:bCs/>
                <w:lang w:val="en-US"/>
              </w:rPr>
              <w:t>m</w:t>
            </w:r>
            <w:r w:rsidRPr="003A20E2">
              <w:rPr>
                <w:b/>
                <w:bCs/>
              </w:rPr>
              <w:t>.-на линеен метър по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C1118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260,00 лв./л.м.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140,00 лв./л.м.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35,00 лв./л.м.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18,00 лв./л.м.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3,00 лв./л.м.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40,00 лв./л.м.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/>
                <w:bCs/>
              </w:rPr>
              <w:t xml:space="preserve">Престой на помощни плавателни съдове до 4.57 </w:t>
            </w:r>
            <w:r w:rsidRPr="003A20E2">
              <w:rPr>
                <w:b/>
                <w:bCs/>
                <w:lang w:val="en-US"/>
              </w:rPr>
              <w:t>m</w:t>
            </w:r>
            <w:r w:rsidRPr="003A20E2">
              <w:rPr>
                <w:b/>
                <w:bCs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5 месеца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850,00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4 месеца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720,00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3 месеца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560,00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1 месец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Всеки абонат получава безплатен достъп за един лек автомобил, както и безплатно ползване на хелинг в две посоки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ДРУГИ УСЛУГИ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 xml:space="preserve">Месечен наем на открита нетърговска площ </w:t>
            </w:r>
            <w:r w:rsidRPr="003A20E2">
              <w:rPr>
                <w:bCs/>
                <w:lang w:val="en-US"/>
              </w:rPr>
              <w:t>(</w:t>
            </w:r>
            <w:r w:rsidRPr="003A20E2">
              <w:rPr>
                <w:bCs/>
              </w:rPr>
              <w:t>квадратни метра</w:t>
            </w:r>
            <w:r w:rsidRPr="003A20E2">
              <w:rPr>
                <w:bCs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5,00 лв./кв.м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Хелинг в една посока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1B75B8" w:rsidRDefault="00B20733" w:rsidP="00B20733">
            <w:pPr>
              <w:jc w:val="center"/>
            </w:pPr>
            <w:r>
              <w:t>6</w:t>
            </w:r>
            <w:r>
              <w:rPr>
                <w:lang w:val="en-US"/>
              </w:rPr>
              <w:t xml:space="preserve">,00 </w:t>
            </w:r>
            <w:r>
              <w:t>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Хелинг в две посоки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>
              <w:t>10,00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миене на корпуса до 12 м.-без човек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>
              <w:t>25,00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миене на корпуса до 12 м.-с човек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>
              <w:t>30,00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миене на корпуса над 12 м.-без човек на метър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>
              <w:t>5,00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миене на корпуса над 12 м.-с човек на метър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>
              <w:t>7,00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lang w:val="en-US"/>
              </w:rPr>
            </w:pPr>
            <w:r w:rsidRPr="003A20E2">
              <w:rPr>
                <w:bCs/>
              </w:rPr>
              <w:t>Ползване на работна ръка от персонала на пристанище Сарафово-човекочас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>
              <w:t>10,00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Ползване на охраняем паркинг на 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>
              <w:t>1,00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Ползване на охраняем паркинг над 5 часа в рамките на един ден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F45B02" w:rsidRDefault="00B20733" w:rsidP="00B20733">
            <w:pPr>
              <w:jc w:val="center"/>
            </w:pPr>
            <w:r>
              <w:rPr>
                <w:lang w:val="en-US"/>
              </w:rPr>
              <w:t>5</w:t>
            </w:r>
            <w:r>
              <w:t>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 xml:space="preserve">Ел.енергия </w:t>
            </w:r>
            <w:r w:rsidRPr="003A20E2">
              <w:rPr>
                <w:bCs/>
                <w:lang w:val="en-US"/>
              </w:rPr>
              <w:t>(</w:t>
            </w:r>
            <w:r w:rsidRPr="003A20E2">
              <w:rPr>
                <w:bCs/>
              </w:rPr>
              <w:t>за 1 кбтч</w:t>
            </w:r>
            <w:r w:rsidRPr="003A20E2">
              <w:rPr>
                <w:bCs/>
                <w:lang w:val="en-US"/>
              </w:rPr>
              <w:t>)</w:t>
            </w:r>
            <w:r w:rsidRPr="003A20E2">
              <w:rPr>
                <w:bCs/>
              </w:rPr>
              <w:t xml:space="preserve"> по актуални цени за дневна енергия на електроразпределителното дружество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 xml:space="preserve">Вода </w:t>
            </w:r>
            <w:r w:rsidRPr="003A20E2">
              <w:rPr>
                <w:bCs/>
                <w:lang w:val="en-US"/>
              </w:rPr>
              <w:t>(</w:t>
            </w:r>
            <w:r w:rsidRPr="003A20E2">
              <w:rPr>
                <w:bCs/>
              </w:rPr>
              <w:t>за 1 куб.м.</w:t>
            </w:r>
            <w:r w:rsidRPr="003A20E2">
              <w:rPr>
                <w:bCs/>
                <w:lang w:val="en-US"/>
              </w:rPr>
              <w:t>)</w:t>
            </w:r>
            <w:r w:rsidRPr="003A20E2">
              <w:rPr>
                <w:bCs/>
              </w:rPr>
              <w:t xml:space="preserve"> по актуални цени на ВиК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t>еднократното плащане на годишната тарифа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</w:tbl>
    <w:p w:rsidR="00317F7B" w:rsidRPr="005D3CDD" w:rsidRDefault="00317F7B" w:rsidP="00317F7B">
      <w:pPr>
        <w:tabs>
          <w:tab w:val="left" w:pos="-284"/>
          <w:tab w:val="left" w:pos="-142"/>
        </w:tabs>
        <w:ind w:hanging="142"/>
        <w:jc w:val="both"/>
      </w:pPr>
    </w:p>
    <w:p w:rsidR="00387B1A" w:rsidRPr="00C47B55" w:rsidRDefault="00387B1A" w:rsidP="00387B1A">
      <w:pPr>
        <w:autoSpaceDE w:val="0"/>
        <w:autoSpaceDN w:val="0"/>
        <w:adjustRightInd w:val="0"/>
        <w:ind w:firstLine="708"/>
        <w:jc w:val="both"/>
        <w:rPr>
          <w:b/>
          <w:bCs/>
          <w:color w:val="FF0000"/>
        </w:rPr>
      </w:pPr>
    </w:p>
    <w:p w:rsidR="002202B2" w:rsidRPr="00CB3488" w:rsidRDefault="002202B2" w:rsidP="0067465E">
      <w:pPr>
        <w:ind w:firstLine="708"/>
        <w:jc w:val="both"/>
        <w:rPr>
          <w:b/>
          <w:color w:val="FF0000"/>
        </w:rPr>
      </w:pPr>
    </w:p>
    <w:p w:rsidR="00E81573" w:rsidRPr="0088672E" w:rsidRDefault="00E81573" w:rsidP="0067465E">
      <w:pPr>
        <w:ind w:firstLine="708"/>
        <w:jc w:val="both"/>
        <w:rPr>
          <w:b/>
        </w:rPr>
      </w:pPr>
      <w:r w:rsidRPr="0088672E">
        <w:rPr>
          <w:b/>
        </w:rPr>
        <w:t>КРАСИМИР СТОЙЧЕВ</w:t>
      </w:r>
    </w:p>
    <w:p w:rsidR="00E81573" w:rsidRPr="0088672E" w:rsidRDefault="00E81573" w:rsidP="00E81573">
      <w:pPr>
        <w:ind w:firstLine="708"/>
        <w:jc w:val="both"/>
      </w:pPr>
      <w:r w:rsidRPr="0088672E">
        <w:t>Зам.-кмет „Финанси, бюджет и икономика“</w:t>
      </w:r>
    </w:p>
    <w:p w:rsidR="00E81573" w:rsidRPr="00AA620E" w:rsidRDefault="00E81573" w:rsidP="0067465E">
      <w:pPr>
        <w:ind w:firstLine="708"/>
        <w:jc w:val="both"/>
      </w:pPr>
    </w:p>
    <w:p w:rsidR="00E81573" w:rsidRPr="00AA620E" w:rsidRDefault="00E81573" w:rsidP="0067465E">
      <w:pPr>
        <w:ind w:firstLine="708"/>
        <w:jc w:val="both"/>
      </w:pPr>
    </w:p>
    <w:p w:rsidR="00F626CA" w:rsidRDefault="00F626CA" w:rsidP="0067465E">
      <w:pPr>
        <w:ind w:firstLine="708"/>
        <w:jc w:val="both"/>
      </w:pPr>
    </w:p>
    <w:p w:rsidR="00DB1572" w:rsidRPr="005D3CDD" w:rsidRDefault="00DB1572" w:rsidP="00DB1572">
      <w:pPr>
        <w:ind w:firstLine="708"/>
        <w:jc w:val="both"/>
      </w:pPr>
      <w:r w:rsidRPr="005D3CDD">
        <w:t>Изготвил:</w:t>
      </w:r>
    </w:p>
    <w:p w:rsidR="00DB1572" w:rsidRDefault="00DB1572" w:rsidP="00DB1572">
      <w:pPr>
        <w:ind w:firstLine="708"/>
        <w:jc w:val="both"/>
      </w:pPr>
      <w:r>
        <w:t>Живко Иванов</w:t>
      </w:r>
    </w:p>
    <w:p w:rsidR="00DB1572" w:rsidRPr="005D3CDD" w:rsidRDefault="00DB1572" w:rsidP="00DB1572">
      <w:pPr>
        <w:ind w:firstLine="708"/>
        <w:jc w:val="both"/>
      </w:pPr>
      <w:r>
        <w:t>Директор на ОП „Спортни имоти“</w:t>
      </w:r>
    </w:p>
    <w:p w:rsidR="00F626CA" w:rsidRDefault="00F626CA" w:rsidP="0067465E">
      <w:pPr>
        <w:ind w:firstLine="708"/>
        <w:jc w:val="both"/>
      </w:pPr>
    </w:p>
    <w:p w:rsidR="00DB1572" w:rsidRDefault="00DB1572" w:rsidP="0067465E">
      <w:pPr>
        <w:ind w:firstLine="708"/>
        <w:jc w:val="both"/>
      </w:pPr>
    </w:p>
    <w:p w:rsidR="00873DC2" w:rsidRPr="00AA620E" w:rsidRDefault="00DB1572" w:rsidP="0067465E">
      <w:pPr>
        <w:ind w:firstLine="708"/>
        <w:jc w:val="both"/>
      </w:pPr>
      <w:r>
        <w:t>Съгласувал</w:t>
      </w:r>
      <w:r w:rsidR="00873DC2" w:rsidRPr="00AA620E">
        <w:t>:</w:t>
      </w:r>
    </w:p>
    <w:p w:rsidR="00E81573" w:rsidRPr="00AA620E" w:rsidRDefault="00E81573" w:rsidP="0067465E">
      <w:pPr>
        <w:ind w:firstLine="708"/>
        <w:jc w:val="both"/>
      </w:pPr>
    </w:p>
    <w:p w:rsidR="00873DC2" w:rsidRPr="00AA620E" w:rsidRDefault="00873DC2" w:rsidP="0067465E">
      <w:pPr>
        <w:ind w:firstLine="708"/>
        <w:jc w:val="both"/>
      </w:pPr>
      <w:r w:rsidRPr="00AA620E">
        <w:t>Златина Георгиева</w:t>
      </w:r>
    </w:p>
    <w:p w:rsidR="00873DC2" w:rsidRPr="00AA620E" w:rsidRDefault="00873DC2" w:rsidP="0067465E">
      <w:pPr>
        <w:ind w:firstLine="708"/>
        <w:jc w:val="both"/>
      </w:pPr>
      <w:r w:rsidRPr="00AA620E">
        <w:t>Директор на дирекция ПНО</w:t>
      </w:r>
    </w:p>
    <w:p w:rsidR="00873DC2" w:rsidRPr="00AA620E" w:rsidRDefault="00873DC2" w:rsidP="0067465E">
      <w:pPr>
        <w:ind w:firstLine="708"/>
        <w:jc w:val="both"/>
      </w:pPr>
    </w:p>
    <w:p w:rsidR="00E509A6" w:rsidRPr="005D3CDD" w:rsidRDefault="00E509A6" w:rsidP="00873DC2">
      <w:pPr>
        <w:jc w:val="center"/>
        <w:rPr>
          <w:b/>
        </w:rPr>
      </w:pPr>
    </w:p>
    <w:p w:rsidR="00E509A6" w:rsidRPr="005D3CDD" w:rsidRDefault="00E509A6" w:rsidP="005D3CDD">
      <w:pPr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587628" w:rsidRDefault="00587628" w:rsidP="00873DC2">
      <w:pPr>
        <w:jc w:val="center"/>
        <w:rPr>
          <w:b/>
        </w:rPr>
      </w:pPr>
    </w:p>
    <w:p w:rsidR="00877289" w:rsidRDefault="00877289" w:rsidP="00873DC2">
      <w:pPr>
        <w:jc w:val="center"/>
        <w:rPr>
          <w:b/>
        </w:rPr>
      </w:pPr>
    </w:p>
    <w:p w:rsidR="00AE7DF6" w:rsidRDefault="00AE7DF6" w:rsidP="00873DC2">
      <w:pPr>
        <w:jc w:val="center"/>
        <w:rPr>
          <w:b/>
        </w:rPr>
      </w:pPr>
    </w:p>
    <w:p w:rsidR="00AE7DF6" w:rsidRDefault="00AE7DF6" w:rsidP="00873DC2">
      <w:pPr>
        <w:jc w:val="center"/>
        <w:rPr>
          <w:b/>
        </w:rPr>
      </w:pPr>
    </w:p>
    <w:p w:rsidR="00AE7DF6" w:rsidRDefault="00AE7DF6" w:rsidP="00873DC2">
      <w:pPr>
        <w:jc w:val="center"/>
        <w:rPr>
          <w:b/>
        </w:rPr>
      </w:pPr>
    </w:p>
    <w:p w:rsidR="00AE7DF6" w:rsidRDefault="00AE7DF6" w:rsidP="00873DC2">
      <w:pPr>
        <w:jc w:val="center"/>
        <w:rPr>
          <w:b/>
        </w:rPr>
      </w:pPr>
    </w:p>
    <w:p w:rsidR="00AE7DF6" w:rsidRDefault="00AE7DF6" w:rsidP="00873DC2">
      <w:pPr>
        <w:jc w:val="center"/>
        <w:rPr>
          <w:b/>
        </w:rPr>
      </w:pPr>
    </w:p>
    <w:p w:rsidR="00AE7DF6" w:rsidRDefault="00AE7DF6" w:rsidP="00873DC2">
      <w:pPr>
        <w:jc w:val="center"/>
        <w:rPr>
          <w:b/>
        </w:rPr>
      </w:pPr>
    </w:p>
    <w:p w:rsidR="0025599D" w:rsidRPr="00DB1572" w:rsidRDefault="00EB7367" w:rsidP="00661416">
      <w:pPr>
        <w:widowControl w:val="0"/>
        <w:ind w:firstLine="720"/>
        <w:jc w:val="both"/>
        <w:rPr>
          <w:color w:val="FF0000"/>
        </w:rPr>
      </w:pPr>
      <w:r w:rsidRPr="00DB1572">
        <w:rPr>
          <w:color w:val="FF0000"/>
        </w:rPr>
        <w:t xml:space="preserve"> </w:t>
      </w:r>
    </w:p>
    <w:sectPr w:rsidR="0025599D" w:rsidRPr="00DB1572" w:rsidSect="00B46B9E">
      <w:pgSz w:w="11906" w:h="16838"/>
      <w:pgMar w:top="1135" w:right="1376" w:bottom="126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F4C38"/>
    <w:multiLevelType w:val="hybridMultilevel"/>
    <w:tmpl w:val="A03A3E30"/>
    <w:lvl w:ilvl="0" w:tplc="B36A59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5B3805"/>
    <w:multiLevelType w:val="hybridMultilevel"/>
    <w:tmpl w:val="3E48B1FE"/>
    <w:lvl w:ilvl="0" w:tplc="11F4FEF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627FA6"/>
    <w:multiLevelType w:val="hybridMultilevel"/>
    <w:tmpl w:val="81806F7C"/>
    <w:lvl w:ilvl="0" w:tplc="798C643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571B5F3C"/>
    <w:multiLevelType w:val="hybridMultilevel"/>
    <w:tmpl w:val="7FB0F33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0731BF"/>
    <w:multiLevelType w:val="hybridMultilevel"/>
    <w:tmpl w:val="48E039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hideSpellingErrors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02B"/>
    <w:rsid w:val="00003821"/>
    <w:rsid w:val="00006644"/>
    <w:rsid w:val="00011DF3"/>
    <w:rsid w:val="00012274"/>
    <w:rsid w:val="00012633"/>
    <w:rsid w:val="00012B67"/>
    <w:rsid w:val="0001383E"/>
    <w:rsid w:val="000150FD"/>
    <w:rsid w:val="000157A3"/>
    <w:rsid w:val="000176B7"/>
    <w:rsid w:val="00021729"/>
    <w:rsid w:val="00022D07"/>
    <w:rsid w:val="00024C17"/>
    <w:rsid w:val="00024EA7"/>
    <w:rsid w:val="00030DFA"/>
    <w:rsid w:val="00037221"/>
    <w:rsid w:val="00040977"/>
    <w:rsid w:val="00045738"/>
    <w:rsid w:val="00045A94"/>
    <w:rsid w:val="00045F8D"/>
    <w:rsid w:val="00053029"/>
    <w:rsid w:val="00053678"/>
    <w:rsid w:val="000539F2"/>
    <w:rsid w:val="00061EDD"/>
    <w:rsid w:val="000672CF"/>
    <w:rsid w:val="00077AEA"/>
    <w:rsid w:val="000810E4"/>
    <w:rsid w:val="00082C79"/>
    <w:rsid w:val="00083588"/>
    <w:rsid w:val="000841B9"/>
    <w:rsid w:val="000856A7"/>
    <w:rsid w:val="00085CEA"/>
    <w:rsid w:val="000866F5"/>
    <w:rsid w:val="00095CC8"/>
    <w:rsid w:val="000969E2"/>
    <w:rsid w:val="000A59CC"/>
    <w:rsid w:val="000A7398"/>
    <w:rsid w:val="000B0BC6"/>
    <w:rsid w:val="000B3A41"/>
    <w:rsid w:val="000B7BB3"/>
    <w:rsid w:val="000C4A51"/>
    <w:rsid w:val="000D014B"/>
    <w:rsid w:val="000D0752"/>
    <w:rsid w:val="000D60F5"/>
    <w:rsid w:val="000D6841"/>
    <w:rsid w:val="000D7055"/>
    <w:rsid w:val="000D7D43"/>
    <w:rsid w:val="000E1E9A"/>
    <w:rsid w:val="000E6223"/>
    <w:rsid w:val="000E7DAC"/>
    <w:rsid w:val="000F07C6"/>
    <w:rsid w:val="000F2E7B"/>
    <w:rsid w:val="000F2FC5"/>
    <w:rsid w:val="001024DF"/>
    <w:rsid w:val="001041EA"/>
    <w:rsid w:val="001078BC"/>
    <w:rsid w:val="0011413D"/>
    <w:rsid w:val="001147AC"/>
    <w:rsid w:val="001222CF"/>
    <w:rsid w:val="001249FD"/>
    <w:rsid w:val="0012533D"/>
    <w:rsid w:val="00127CFA"/>
    <w:rsid w:val="00130408"/>
    <w:rsid w:val="001351D0"/>
    <w:rsid w:val="001372AB"/>
    <w:rsid w:val="00140314"/>
    <w:rsid w:val="00145CA7"/>
    <w:rsid w:val="00146E19"/>
    <w:rsid w:val="001476A7"/>
    <w:rsid w:val="00156805"/>
    <w:rsid w:val="00160AB3"/>
    <w:rsid w:val="0016509D"/>
    <w:rsid w:val="00166088"/>
    <w:rsid w:val="001664DC"/>
    <w:rsid w:val="001703CE"/>
    <w:rsid w:val="00170C22"/>
    <w:rsid w:val="001730D0"/>
    <w:rsid w:val="00177282"/>
    <w:rsid w:val="00193D65"/>
    <w:rsid w:val="00195C7D"/>
    <w:rsid w:val="00195E6A"/>
    <w:rsid w:val="00195EDD"/>
    <w:rsid w:val="00197530"/>
    <w:rsid w:val="001A45D2"/>
    <w:rsid w:val="001B5C77"/>
    <w:rsid w:val="001C1DCD"/>
    <w:rsid w:val="001C3C99"/>
    <w:rsid w:val="001C7B30"/>
    <w:rsid w:val="001C7D88"/>
    <w:rsid w:val="001D1ED3"/>
    <w:rsid w:val="001D403E"/>
    <w:rsid w:val="001D7AA7"/>
    <w:rsid w:val="001E02C4"/>
    <w:rsid w:val="001E5821"/>
    <w:rsid w:val="001F3912"/>
    <w:rsid w:val="00200386"/>
    <w:rsid w:val="0020498B"/>
    <w:rsid w:val="002049D8"/>
    <w:rsid w:val="00204D55"/>
    <w:rsid w:val="00213056"/>
    <w:rsid w:val="00214B2E"/>
    <w:rsid w:val="00214D73"/>
    <w:rsid w:val="002152FD"/>
    <w:rsid w:val="002202B2"/>
    <w:rsid w:val="0022176C"/>
    <w:rsid w:val="00221EC6"/>
    <w:rsid w:val="002242B9"/>
    <w:rsid w:val="00224B47"/>
    <w:rsid w:val="00230863"/>
    <w:rsid w:val="00234E3B"/>
    <w:rsid w:val="002406C4"/>
    <w:rsid w:val="00240C2D"/>
    <w:rsid w:val="00241059"/>
    <w:rsid w:val="002463D1"/>
    <w:rsid w:val="002466EC"/>
    <w:rsid w:val="00250CDE"/>
    <w:rsid w:val="00253150"/>
    <w:rsid w:val="0025599D"/>
    <w:rsid w:val="0025665F"/>
    <w:rsid w:val="00260450"/>
    <w:rsid w:val="002630DE"/>
    <w:rsid w:val="00273251"/>
    <w:rsid w:val="00273E6E"/>
    <w:rsid w:val="00275418"/>
    <w:rsid w:val="00276370"/>
    <w:rsid w:val="002802E9"/>
    <w:rsid w:val="00283EAD"/>
    <w:rsid w:val="00283F0C"/>
    <w:rsid w:val="00285498"/>
    <w:rsid w:val="00290C3A"/>
    <w:rsid w:val="00295729"/>
    <w:rsid w:val="00295CEB"/>
    <w:rsid w:val="002B142B"/>
    <w:rsid w:val="002B154C"/>
    <w:rsid w:val="002B4E98"/>
    <w:rsid w:val="002B58B7"/>
    <w:rsid w:val="002B7AA9"/>
    <w:rsid w:val="002C5AA3"/>
    <w:rsid w:val="002C6C99"/>
    <w:rsid w:val="002C7BA9"/>
    <w:rsid w:val="002D261A"/>
    <w:rsid w:val="002D49B1"/>
    <w:rsid w:val="002D4F11"/>
    <w:rsid w:val="002E1F33"/>
    <w:rsid w:val="002E5066"/>
    <w:rsid w:val="003005FC"/>
    <w:rsid w:val="00301028"/>
    <w:rsid w:val="00301321"/>
    <w:rsid w:val="00304FDF"/>
    <w:rsid w:val="00305415"/>
    <w:rsid w:val="00312BA7"/>
    <w:rsid w:val="00317F1C"/>
    <w:rsid w:val="00317F7B"/>
    <w:rsid w:val="00321733"/>
    <w:rsid w:val="0032372C"/>
    <w:rsid w:val="003250FC"/>
    <w:rsid w:val="00326CB6"/>
    <w:rsid w:val="00327F4E"/>
    <w:rsid w:val="00334195"/>
    <w:rsid w:val="00334CCE"/>
    <w:rsid w:val="00336F82"/>
    <w:rsid w:val="0033703E"/>
    <w:rsid w:val="0033746E"/>
    <w:rsid w:val="00337900"/>
    <w:rsid w:val="00345007"/>
    <w:rsid w:val="003472AD"/>
    <w:rsid w:val="00354237"/>
    <w:rsid w:val="0035442A"/>
    <w:rsid w:val="00361DC2"/>
    <w:rsid w:val="00362ED5"/>
    <w:rsid w:val="00365E75"/>
    <w:rsid w:val="003669E0"/>
    <w:rsid w:val="00366C55"/>
    <w:rsid w:val="00371CD1"/>
    <w:rsid w:val="00373B16"/>
    <w:rsid w:val="00380DB7"/>
    <w:rsid w:val="00387B1A"/>
    <w:rsid w:val="003919BC"/>
    <w:rsid w:val="00392204"/>
    <w:rsid w:val="003956EA"/>
    <w:rsid w:val="003A0E31"/>
    <w:rsid w:val="003A6424"/>
    <w:rsid w:val="003A6B99"/>
    <w:rsid w:val="003B00A5"/>
    <w:rsid w:val="003B5749"/>
    <w:rsid w:val="003C05C8"/>
    <w:rsid w:val="003C2036"/>
    <w:rsid w:val="003C24F5"/>
    <w:rsid w:val="003C318E"/>
    <w:rsid w:val="003C6431"/>
    <w:rsid w:val="003D21D3"/>
    <w:rsid w:val="003D61DB"/>
    <w:rsid w:val="003D66C4"/>
    <w:rsid w:val="003D6E40"/>
    <w:rsid w:val="003E042E"/>
    <w:rsid w:val="003E1AC1"/>
    <w:rsid w:val="003E3755"/>
    <w:rsid w:val="003E675A"/>
    <w:rsid w:val="003F1799"/>
    <w:rsid w:val="003F2300"/>
    <w:rsid w:val="003F2311"/>
    <w:rsid w:val="003F30F9"/>
    <w:rsid w:val="004010AE"/>
    <w:rsid w:val="00406CBD"/>
    <w:rsid w:val="00406E9E"/>
    <w:rsid w:val="0040724A"/>
    <w:rsid w:val="004074D2"/>
    <w:rsid w:val="00410C42"/>
    <w:rsid w:val="004155C7"/>
    <w:rsid w:val="004167AE"/>
    <w:rsid w:val="00417619"/>
    <w:rsid w:val="00425947"/>
    <w:rsid w:val="00426324"/>
    <w:rsid w:val="00432FB8"/>
    <w:rsid w:val="00436E83"/>
    <w:rsid w:val="00451B8D"/>
    <w:rsid w:val="00454D7C"/>
    <w:rsid w:val="004623D3"/>
    <w:rsid w:val="00463D2D"/>
    <w:rsid w:val="00471DA5"/>
    <w:rsid w:val="00475005"/>
    <w:rsid w:val="00476529"/>
    <w:rsid w:val="00481800"/>
    <w:rsid w:val="00485751"/>
    <w:rsid w:val="00485D2B"/>
    <w:rsid w:val="004933D7"/>
    <w:rsid w:val="0049666D"/>
    <w:rsid w:val="004968FD"/>
    <w:rsid w:val="004A09DA"/>
    <w:rsid w:val="004A3045"/>
    <w:rsid w:val="004B1ACF"/>
    <w:rsid w:val="004B4403"/>
    <w:rsid w:val="004B5F58"/>
    <w:rsid w:val="004B7DCD"/>
    <w:rsid w:val="004C3815"/>
    <w:rsid w:val="004C44EB"/>
    <w:rsid w:val="004D3223"/>
    <w:rsid w:val="004D78C4"/>
    <w:rsid w:val="004E607A"/>
    <w:rsid w:val="004F1431"/>
    <w:rsid w:val="004F50B3"/>
    <w:rsid w:val="005033AD"/>
    <w:rsid w:val="005105BD"/>
    <w:rsid w:val="005116A4"/>
    <w:rsid w:val="00521CCF"/>
    <w:rsid w:val="00521F37"/>
    <w:rsid w:val="0052328A"/>
    <w:rsid w:val="005260B2"/>
    <w:rsid w:val="005300E4"/>
    <w:rsid w:val="00535C4C"/>
    <w:rsid w:val="00537EAE"/>
    <w:rsid w:val="00543CB1"/>
    <w:rsid w:val="00544318"/>
    <w:rsid w:val="00547BBC"/>
    <w:rsid w:val="005522D3"/>
    <w:rsid w:val="00553E33"/>
    <w:rsid w:val="005555D9"/>
    <w:rsid w:val="005558CD"/>
    <w:rsid w:val="00561C2C"/>
    <w:rsid w:val="00565818"/>
    <w:rsid w:val="00572D46"/>
    <w:rsid w:val="0057310A"/>
    <w:rsid w:val="00574470"/>
    <w:rsid w:val="0058595B"/>
    <w:rsid w:val="00587628"/>
    <w:rsid w:val="00587B04"/>
    <w:rsid w:val="00593C4C"/>
    <w:rsid w:val="00594FE6"/>
    <w:rsid w:val="0059500A"/>
    <w:rsid w:val="005A29ED"/>
    <w:rsid w:val="005A7F6C"/>
    <w:rsid w:val="005B2525"/>
    <w:rsid w:val="005B31AA"/>
    <w:rsid w:val="005B34CB"/>
    <w:rsid w:val="005B3D74"/>
    <w:rsid w:val="005B7453"/>
    <w:rsid w:val="005C0960"/>
    <w:rsid w:val="005C16AB"/>
    <w:rsid w:val="005C3437"/>
    <w:rsid w:val="005D1EAC"/>
    <w:rsid w:val="005D3CDD"/>
    <w:rsid w:val="005D6EA6"/>
    <w:rsid w:val="005D7B7D"/>
    <w:rsid w:val="005E1CE4"/>
    <w:rsid w:val="005E4AAE"/>
    <w:rsid w:val="005F6E46"/>
    <w:rsid w:val="0060506A"/>
    <w:rsid w:val="00605568"/>
    <w:rsid w:val="00606A9A"/>
    <w:rsid w:val="00614F83"/>
    <w:rsid w:val="006217D1"/>
    <w:rsid w:val="00622137"/>
    <w:rsid w:val="006226DA"/>
    <w:rsid w:val="0062593F"/>
    <w:rsid w:val="00626E7E"/>
    <w:rsid w:val="006275CC"/>
    <w:rsid w:val="006337C0"/>
    <w:rsid w:val="0063441C"/>
    <w:rsid w:val="006367FD"/>
    <w:rsid w:val="00636FB8"/>
    <w:rsid w:val="00643128"/>
    <w:rsid w:val="00644C80"/>
    <w:rsid w:val="006472A6"/>
    <w:rsid w:val="00650565"/>
    <w:rsid w:val="0065402B"/>
    <w:rsid w:val="00655AA3"/>
    <w:rsid w:val="00661416"/>
    <w:rsid w:val="00670A3A"/>
    <w:rsid w:val="0067453E"/>
    <w:rsid w:val="0067465E"/>
    <w:rsid w:val="0067529C"/>
    <w:rsid w:val="006753E7"/>
    <w:rsid w:val="00680753"/>
    <w:rsid w:val="006808B0"/>
    <w:rsid w:val="00680B80"/>
    <w:rsid w:val="006821A9"/>
    <w:rsid w:val="00682AD5"/>
    <w:rsid w:val="00690DB6"/>
    <w:rsid w:val="00694751"/>
    <w:rsid w:val="00696734"/>
    <w:rsid w:val="0069745E"/>
    <w:rsid w:val="006A2A25"/>
    <w:rsid w:val="006B05DE"/>
    <w:rsid w:val="006B0D50"/>
    <w:rsid w:val="006C049C"/>
    <w:rsid w:val="006C1BA5"/>
    <w:rsid w:val="006C37C2"/>
    <w:rsid w:val="006C3D16"/>
    <w:rsid w:val="006C49D5"/>
    <w:rsid w:val="006C501A"/>
    <w:rsid w:val="006C7983"/>
    <w:rsid w:val="006D0B47"/>
    <w:rsid w:val="006D282F"/>
    <w:rsid w:val="006D3840"/>
    <w:rsid w:val="006E423E"/>
    <w:rsid w:val="006F0801"/>
    <w:rsid w:val="006F1E9D"/>
    <w:rsid w:val="006F6B4E"/>
    <w:rsid w:val="006F6E2D"/>
    <w:rsid w:val="006F791E"/>
    <w:rsid w:val="00700614"/>
    <w:rsid w:val="00701F48"/>
    <w:rsid w:val="00705ED3"/>
    <w:rsid w:val="007222BC"/>
    <w:rsid w:val="00724694"/>
    <w:rsid w:val="007267AA"/>
    <w:rsid w:val="00726CBB"/>
    <w:rsid w:val="007309C4"/>
    <w:rsid w:val="00732B8B"/>
    <w:rsid w:val="007403B4"/>
    <w:rsid w:val="007407B2"/>
    <w:rsid w:val="007469BD"/>
    <w:rsid w:val="00747E69"/>
    <w:rsid w:val="00753FC8"/>
    <w:rsid w:val="007564FC"/>
    <w:rsid w:val="0076147C"/>
    <w:rsid w:val="00764478"/>
    <w:rsid w:val="007668C4"/>
    <w:rsid w:val="007723EC"/>
    <w:rsid w:val="007772D7"/>
    <w:rsid w:val="00777991"/>
    <w:rsid w:val="007804D2"/>
    <w:rsid w:val="0078419F"/>
    <w:rsid w:val="007854CD"/>
    <w:rsid w:val="00796732"/>
    <w:rsid w:val="007A0DF2"/>
    <w:rsid w:val="007A0F17"/>
    <w:rsid w:val="007A1B2B"/>
    <w:rsid w:val="007A6093"/>
    <w:rsid w:val="007A7F68"/>
    <w:rsid w:val="007B1E61"/>
    <w:rsid w:val="007B276B"/>
    <w:rsid w:val="007B320E"/>
    <w:rsid w:val="007B4DBC"/>
    <w:rsid w:val="007C0B78"/>
    <w:rsid w:val="007C16DE"/>
    <w:rsid w:val="007C635A"/>
    <w:rsid w:val="007C7DE9"/>
    <w:rsid w:val="007C7F8A"/>
    <w:rsid w:val="007D4448"/>
    <w:rsid w:val="007D54CF"/>
    <w:rsid w:val="007D6D07"/>
    <w:rsid w:val="007E0C6B"/>
    <w:rsid w:val="007E1A16"/>
    <w:rsid w:val="007F1EF1"/>
    <w:rsid w:val="007F445C"/>
    <w:rsid w:val="007F6EF9"/>
    <w:rsid w:val="00803767"/>
    <w:rsid w:val="00803FF8"/>
    <w:rsid w:val="00806A61"/>
    <w:rsid w:val="00807DCA"/>
    <w:rsid w:val="008223EB"/>
    <w:rsid w:val="008263CE"/>
    <w:rsid w:val="008365AC"/>
    <w:rsid w:val="00841CC9"/>
    <w:rsid w:val="00852489"/>
    <w:rsid w:val="0085707D"/>
    <w:rsid w:val="00862E9D"/>
    <w:rsid w:val="00863D69"/>
    <w:rsid w:val="00866D0E"/>
    <w:rsid w:val="0087324F"/>
    <w:rsid w:val="00873835"/>
    <w:rsid w:val="00873CB7"/>
    <w:rsid w:val="00873DC2"/>
    <w:rsid w:val="008740FB"/>
    <w:rsid w:val="00874204"/>
    <w:rsid w:val="00876430"/>
    <w:rsid w:val="00877289"/>
    <w:rsid w:val="00881B67"/>
    <w:rsid w:val="00884EE7"/>
    <w:rsid w:val="0088672E"/>
    <w:rsid w:val="00887A8A"/>
    <w:rsid w:val="008907A7"/>
    <w:rsid w:val="008907F5"/>
    <w:rsid w:val="00893470"/>
    <w:rsid w:val="008A2E8F"/>
    <w:rsid w:val="008A313B"/>
    <w:rsid w:val="008A4345"/>
    <w:rsid w:val="008A4C19"/>
    <w:rsid w:val="008A574E"/>
    <w:rsid w:val="008A6073"/>
    <w:rsid w:val="008A61D0"/>
    <w:rsid w:val="008A77B0"/>
    <w:rsid w:val="008B144D"/>
    <w:rsid w:val="008B23FF"/>
    <w:rsid w:val="008B2ADE"/>
    <w:rsid w:val="008B594C"/>
    <w:rsid w:val="008B7C77"/>
    <w:rsid w:val="008C787D"/>
    <w:rsid w:val="008C7AB8"/>
    <w:rsid w:val="008D5010"/>
    <w:rsid w:val="008E39E4"/>
    <w:rsid w:val="008F1A96"/>
    <w:rsid w:val="008F20AE"/>
    <w:rsid w:val="008F5D6A"/>
    <w:rsid w:val="008F7F00"/>
    <w:rsid w:val="009079B0"/>
    <w:rsid w:val="00920325"/>
    <w:rsid w:val="00920B01"/>
    <w:rsid w:val="00921B75"/>
    <w:rsid w:val="009248B1"/>
    <w:rsid w:val="0092512E"/>
    <w:rsid w:val="009318F3"/>
    <w:rsid w:val="0093591E"/>
    <w:rsid w:val="00936330"/>
    <w:rsid w:val="00944D35"/>
    <w:rsid w:val="00951FC0"/>
    <w:rsid w:val="00952918"/>
    <w:rsid w:val="0095689C"/>
    <w:rsid w:val="00957F31"/>
    <w:rsid w:val="00961521"/>
    <w:rsid w:val="009623AA"/>
    <w:rsid w:val="009644F3"/>
    <w:rsid w:val="00965FC7"/>
    <w:rsid w:val="009677CA"/>
    <w:rsid w:val="00973F48"/>
    <w:rsid w:val="00981F4C"/>
    <w:rsid w:val="00993BE3"/>
    <w:rsid w:val="009946DB"/>
    <w:rsid w:val="00997B22"/>
    <w:rsid w:val="009A1FC2"/>
    <w:rsid w:val="009A4C11"/>
    <w:rsid w:val="009A750E"/>
    <w:rsid w:val="009A7938"/>
    <w:rsid w:val="009A798A"/>
    <w:rsid w:val="009B3CCF"/>
    <w:rsid w:val="009B594C"/>
    <w:rsid w:val="009C1343"/>
    <w:rsid w:val="009C2CD0"/>
    <w:rsid w:val="009C445E"/>
    <w:rsid w:val="009D00D5"/>
    <w:rsid w:val="009D28EC"/>
    <w:rsid w:val="009D6D6E"/>
    <w:rsid w:val="009E16CD"/>
    <w:rsid w:val="009E6774"/>
    <w:rsid w:val="009F3481"/>
    <w:rsid w:val="009F7B1E"/>
    <w:rsid w:val="00A032B1"/>
    <w:rsid w:val="00A11397"/>
    <w:rsid w:val="00A12BDA"/>
    <w:rsid w:val="00A14490"/>
    <w:rsid w:val="00A230F0"/>
    <w:rsid w:val="00A23DF3"/>
    <w:rsid w:val="00A24F15"/>
    <w:rsid w:val="00A30A37"/>
    <w:rsid w:val="00A418F4"/>
    <w:rsid w:val="00A4629E"/>
    <w:rsid w:val="00A471AB"/>
    <w:rsid w:val="00A5050D"/>
    <w:rsid w:val="00A506C0"/>
    <w:rsid w:val="00A60D8C"/>
    <w:rsid w:val="00A645A8"/>
    <w:rsid w:val="00A658C8"/>
    <w:rsid w:val="00A66CD4"/>
    <w:rsid w:val="00A67D15"/>
    <w:rsid w:val="00A72161"/>
    <w:rsid w:val="00A72747"/>
    <w:rsid w:val="00A73213"/>
    <w:rsid w:val="00A74A6E"/>
    <w:rsid w:val="00A74C77"/>
    <w:rsid w:val="00A7697E"/>
    <w:rsid w:val="00A8032C"/>
    <w:rsid w:val="00A8038B"/>
    <w:rsid w:val="00A8350A"/>
    <w:rsid w:val="00A83796"/>
    <w:rsid w:val="00A840BA"/>
    <w:rsid w:val="00A848BB"/>
    <w:rsid w:val="00A87B3B"/>
    <w:rsid w:val="00A954F1"/>
    <w:rsid w:val="00AA0330"/>
    <w:rsid w:val="00AA14A5"/>
    <w:rsid w:val="00AA620E"/>
    <w:rsid w:val="00AB1013"/>
    <w:rsid w:val="00AB1BE6"/>
    <w:rsid w:val="00AC6D13"/>
    <w:rsid w:val="00AD470D"/>
    <w:rsid w:val="00AD6EDC"/>
    <w:rsid w:val="00AE4244"/>
    <w:rsid w:val="00AE5E19"/>
    <w:rsid w:val="00AE7CE3"/>
    <w:rsid w:val="00AE7DF6"/>
    <w:rsid w:val="00AF09AD"/>
    <w:rsid w:val="00AF5B5D"/>
    <w:rsid w:val="00B011B9"/>
    <w:rsid w:val="00B20733"/>
    <w:rsid w:val="00B2247F"/>
    <w:rsid w:val="00B25009"/>
    <w:rsid w:val="00B27642"/>
    <w:rsid w:val="00B314B6"/>
    <w:rsid w:val="00B330EC"/>
    <w:rsid w:val="00B36AED"/>
    <w:rsid w:val="00B41DA3"/>
    <w:rsid w:val="00B46B9E"/>
    <w:rsid w:val="00B52C89"/>
    <w:rsid w:val="00B53C2C"/>
    <w:rsid w:val="00B5439A"/>
    <w:rsid w:val="00B555E3"/>
    <w:rsid w:val="00B55928"/>
    <w:rsid w:val="00B62965"/>
    <w:rsid w:val="00B63601"/>
    <w:rsid w:val="00B63A85"/>
    <w:rsid w:val="00B6646D"/>
    <w:rsid w:val="00B66F22"/>
    <w:rsid w:val="00B71393"/>
    <w:rsid w:val="00B72F38"/>
    <w:rsid w:val="00B83428"/>
    <w:rsid w:val="00B86D33"/>
    <w:rsid w:val="00B940C5"/>
    <w:rsid w:val="00B95153"/>
    <w:rsid w:val="00B95DFE"/>
    <w:rsid w:val="00B97B45"/>
    <w:rsid w:val="00B97BA3"/>
    <w:rsid w:val="00BA0C69"/>
    <w:rsid w:val="00BA1187"/>
    <w:rsid w:val="00BA6542"/>
    <w:rsid w:val="00BB6D5A"/>
    <w:rsid w:val="00BC30AC"/>
    <w:rsid w:val="00BC38BF"/>
    <w:rsid w:val="00BD5499"/>
    <w:rsid w:val="00BE2E91"/>
    <w:rsid w:val="00BE66DF"/>
    <w:rsid w:val="00BE7466"/>
    <w:rsid w:val="00BE7996"/>
    <w:rsid w:val="00BF66D1"/>
    <w:rsid w:val="00C01B2B"/>
    <w:rsid w:val="00C1023F"/>
    <w:rsid w:val="00C15A7A"/>
    <w:rsid w:val="00C1611C"/>
    <w:rsid w:val="00C400A1"/>
    <w:rsid w:val="00C40AF8"/>
    <w:rsid w:val="00C41CE2"/>
    <w:rsid w:val="00C41D7B"/>
    <w:rsid w:val="00C47B55"/>
    <w:rsid w:val="00C47DA7"/>
    <w:rsid w:val="00C5484D"/>
    <w:rsid w:val="00C66838"/>
    <w:rsid w:val="00C71263"/>
    <w:rsid w:val="00C81DD8"/>
    <w:rsid w:val="00C875DA"/>
    <w:rsid w:val="00C907A6"/>
    <w:rsid w:val="00C924C4"/>
    <w:rsid w:val="00C948AF"/>
    <w:rsid w:val="00C962C2"/>
    <w:rsid w:val="00C96807"/>
    <w:rsid w:val="00C9726E"/>
    <w:rsid w:val="00CA2126"/>
    <w:rsid w:val="00CA3F87"/>
    <w:rsid w:val="00CA418E"/>
    <w:rsid w:val="00CB3488"/>
    <w:rsid w:val="00CC046E"/>
    <w:rsid w:val="00CC0736"/>
    <w:rsid w:val="00CC5122"/>
    <w:rsid w:val="00CC728B"/>
    <w:rsid w:val="00CD1294"/>
    <w:rsid w:val="00CD17A5"/>
    <w:rsid w:val="00CD3E6A"/>
    <w:rsid w:val="00CD5AFF"/>
    <w:rsid w:val="00CD6F86"/>
    <w:rsid w:val="00CE50F0"/>
    <w:rsid w:val="00CE5C2B"/>
    <w:rsid w:val="00CE78A1"/>
    <w:rsid w:val="00CF16FC"/>
    <w:rsid w:val="00CF48C8"/>
    <w:rsid w:val="00D012B4"/>
    <w:rsid w:val="00D12723"/>
    <w:rsid w:val="00D13C85"/>
    <w:rsid w:val="00D13EDC"/>
    <w:rsid w:val="00D24DD4"/>
    <w:rsid w:val="00D3367C"/>
    <w:rsid w:val="00D369D0"/>
    <w:rsid w:val="00D4179A"/>
    <w:rsid w:val="00D43205"/>
    <w:rsid w:val="00D45351"/>
    <w:rsid w:val="00D52B96"/>
    <w:rsid w:val="00D61F83"/>
    <w:rsid w:val="00D641A5"/>
    <w:rsid w:val="00D65552"/>
    <w:rsid w:val="00D73C87"/>
    <w:rsid w:val="00D906E8"/>
    <w:rsid w:val="00D95000"/>
    <w:rsid w:val="00D96C9B"/>
    <w:rsid w:val="00DA5E2B"/>
    <w:rsid w:val="00DA7588"/>
    <w:rsid w:val="00DB0986"/>
    <w:rsid w:val="00DB1572"/>
    <w:rsid w:val="00DB228E"/>
    <w:rsid w:val="00DB7ABE"/>
    <w:rsid w:val="00DB7DED"/>
    <w:rsid w:val="00DC3949"/>
    <w:rsid w:val="00DC4033"/>
    <w:rsid w:val="00DD32AF"/>
    <w:rsid w:val="00DD41A6"/>
    <w:rsid w:val="00DE2CCF"/>
    <w:rsid w:val="00DE2D10"/>
    <w:rsid w:val="00DE4DD7"/>
    <w:rsid w:val="00DE7473"/>
    <w:rsid w:val="00DF2ED0"/>
    <w:rsid w:val="00DF513E"/>
    <w:rsid w:val="00E02B91"/>
    <w:rsid w:val="00E03CAC"/>
    <w:rsid w:val="00E04D73"/>
    <w:rsid w:val="00E11785"/>
    <w:rsid w:val="00E17282"/>
    <w:rsid w:val="00E2014C"/>
    <w:rsid w:val="00E23065"/>
    <w:rsid w:val="00E26807"/>
    <w:rsid w:val="00E31925"/>
    <w:rsid w:val="00E36ADA"/>
    <w:rsid w:val="00E42067"/>
    <w:rsid w:val="00E42C37"/>
    <w:rsid w:val="00E43206"/>
    <w:rsid w:val="00E46E95"/>
    <w:rsid w:val="00E509A6"/>
    <w:rsid w:val="00E50B61"/>
    <w:rsid w:val="00E56E02"/>
    <w:rsid w:val="00E62B81"/>
    <w:rsid w:val="00E6682C"/>
    <w:rsid w:val="00E66FBF"/>
    <w:rsid w:val="00E67A77"/>
    <w:rsid w:val="00E701BB"/>
    <w:rsid w:val="00E70882"/>
    <w:rsid w:val="00E73D9A"/>
    <w:rsid w:val="00E749D3"/>
    <w:rsid w:val="00E75163"/>
    <w:rsid w:val="00E81573"/>
    <w:rsid w:val="00E844BA"/>
    <w:rsid w:val="00E85800"/>
    <w:rsid w:val="00E85C2C"/>
    <w:rsid w:val="00E907DC"/>
    <w:rsid w:val="00E90D7E"/>
    <w:rsid w:val="00E9287D"/>
    <w:rsid w:val="00E9366D"/>
    <w:rsid w:val="00E96200"/>
    <w:rsid w:val="00E977E1"/>
    <w:rsid w:val="00EA3970"/>
    <w:rsid w:val="00EA3BB7"/>
    <w:rsid w:val="00EA4A20"/>
    <w:rsid w:val="00EB0E33"/>
    <w:rsid w:val="00EB1DFF"/>
    <w:rsid w:val="00EB345C"/>
    <w:rsid w:val="00EB3A44"/>
    <w:rsid w:val="00EB4E55"/>
    <w:rsid w:val="00EB6C49"/>
    <w:rsid w:val="00EB7367"/>
    <w:rsid w:val="00EB76DB"/>
    <w:rsid w:val="00EC3059"/>
    <w:rsid w:val="00EC5B99"/>
    <w:rsid w:val="00EC5DFE"/>
    <w:rsid w:val="00EC7265"/>
    <w:rsid w:val="00EC7AF1"/>
    <w:rsid w:val="00ED4CE9"/>
    <w:rsid w:val="00ED6954"/>
    <w:rsid w:val="00EE2125"/>
    <w:rsid w:val="00EE431B"/>
    <w:rsid w:val="00EE4BD0"/>
    <w:rsid w:val="00EE5502"/>
    <w:rsid w:val="00EE7B82"/>
    <w:rsid w:val="00EF1C36"/>
    <w:rsid w:val="00EF3050"/>
    <w:rsid w:val="00EF461A"/>
    <w:rsid w:val="00EF7DDC"/>
    <w:rsid w:val="00F01E29"/>
    <w:rsid w:val="00F0522B"/>
    <w:rsid w:val="00F10703"/>
    <w:rsid w:val="00F12D95"/>
    <w:rsid w:val="00F15271"/>
    <w:rsid w:val="00F15E08"/>
    <w:rsid w:val="00F2043F"/>
    <w:rsid w:val="00F2351E"/>
    <w:rsid w:val="00F240ED"/>
    <w:rsid w:val="00F3148F"/>
    <w:rsid w:val="00F32C45"/>
    <w:rsid w:val="00F46186"/>
    <w:rsid w:val="00F47817"/>
    <w:rsid w:val="00F50DB0"/>
    <w:rsid w:val="00F527A0"/>
    <w:rsid w:val="00F53889"/>
    <w:rsid w:val="00F55178"/>
    <w:rsid w:val="00F60F8E"/>
    <w:rsid w:val="00F61C50"/>
    <w:rsid w:val="00F626CA"/>
    <w:rsid w:val="00FA0EB9"/>
    <w:rsid w:val="00FA2E98"/>
    <w:rsid w:val="00FA43E1"/>
    <w:rsid w:val="00FA69D5"/>
    <w:rsid w:val="00FA7545"/>
    <w:rsid w:val="00FB1165"/>
    <w:rsid w:val="00FB141C"/>
    <w:rsid w:val="00FD1CFD"/>
    <w:rsid w:val="00FD1DD6"/>
    <w:rsid w:val="00FD354E"/>
    <w:rsid w:val="00FD5273"/>
    <w:rsid w:val="00FE1966"/>
    <w:rsid w:val="00FE1E86"/>
    <w:rsid w:val="00FF0BB4"/>
    <w:rsid w:val="00FF1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47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77991"/>
    <w:pPr>
      <w:keepNext/>
      <w:keepLines/>
      <w:spacing w:before="480" w:line="276" w:lineRule="auto"/>
      <w:outlineLvl w:val="0"/>
    </w:pPr>
    <w:rPr>
      <w:rFonts w:ascii="Verdana" w:hAnsi="Verdana"/>
      <w:b/>
      <w:bCs/>
      <w:color w:val="365F91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AE5E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EB73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Normal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Normal"/>
    <w:rsid w:val="00DD32AF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qFormat/>
    <w:rsid w:val="00EE5502"/>
    <w:pPr>
      <w:spacing w:line="276" w:lineRule="auto"/>
      <w:ind w:left="720" w:firstLine="425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777991"/>
    <w:rPr>
      <w:rFonts w:ascii="Verdana" w:hAnsi="Verdana"/>
      <w:b/>
      <w:bCs/>
      <w:color w:val="365F91"/>
      <w:sz w:val="28"/>
      <w:szCs w:val="28"/>
      <w:lang w:eastAsia="en-US"/>
    </w:rPr>
  </w:style>
  <w:style w:type="character" w:styleId="Hyperlink">
    <w:name w:val="Hyperlink"/>
    <w:rsid w:val="0077799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EB7367"/>
    <w:rPr>
      <w:rFonts w:ascii="Arial" w:hAnsi="Arial" w:cs="Arial"/>
      <w:b/>
      <w:bCs/>
      <w:sz w:val="26"/>
      <w:szCs w:val="26"/>
    </w:rPr>
  </w:style>
  <w:style w:type="paragraph" w:customStyle="1" w:styleId="TableContents">
    <w:name w:val="Table Contents"/>
    <w:basedOn w:val="Normal"/>
    <w:rsid w:val="00EB7367"/>
    <w:pPr>
      <w:suppressLineNumbers/>
      <w:suppressAutoHyphens/>
    </w:pPr>
    <w:rPr>
      <w:lang w:eastAsia="ar-SA"/>
    </w:rPr>
  </w:style>
  <w:style w:type="paragraph" w:styleId="BalloonText">
    <w:name w:val="Balloon Text"/>
    <w:basedOn w:val="Normal"/>
    <w:link w:val="BalloonTextChar"/>
    <w:rsid w:val="00204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98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28549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854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8549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54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5498"/>
    <w:rPr>
      <w:b/>
      <w:bCs/>
    </w:rPr>
  </w:style>
  <w:style w:type="character" w:customStyle="1" w:styleId="Heading2Char">
    <w:name w:val="Heading 2 Char"/>
    <w:basedOn w:val="DefaultParagraphFont"/>
    <w:link w:val="Heading2"/>
    <w:rsid w:val="00AE5E19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numbering" w:customStyle="1" w:styleId="NoList1">
    <w:name w:val="No List1"/>
    <w:next w:val="NoList"/>
    <w:uiPriority w:val="99"/>
    <w:semiHidden/>
    <w:rsid w:val="00AE5E19"/>
  </w:style>
  <w:style w:type="paragraph" w:styleId="NormalWeb">
    <w:name w:val="Normal (Web)"/>
    <w:basedOn w:val="Normal"/>
    <w:rsid w:val="00AE5E19"/>
    <w:pPr>
      <w:spacing w:before="100" w:beforeAutospacing="1" w:after="100" w:afterAutospacing="1"/>
    </w:pPr>
    <w:rPr>
      <w:rFonts w:ascii="Verdana" w:hAnsi="Verdana"/>
      <w:sz w:val="17"/>
      <w:szCs w:val="17"/>
      <w:lang w:val="en-GB" w:eastAsia="en-US"/>
    </w:rPr>
  </w:style>
  <w:style w:type="paragraph" w:styleId="BodyTextIndent">
    <w:name w:val="Body Text Indent"/>
    <w:basedOn w:val="Normal"/>
    <w:link w:val="BodyTextIndentChar"/>
    <w:rsid w:val="00AE5E19"/>
    <w:pPr>
      <w:ind w:left="720"/>
    </w:pPr>
    <w:rPr>
      <w:rFonts w:ascii="Arial" w:hAnsi="Arial"/>
      <w:sz w:val="22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AE5E19"/>
    <w:rPr>
      <w:rFonts w:ascii="Arial" w:hAnsi="Arial"/>
      <w:sz w:val="22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AE5E19"/>
    <w:rPr>
      <w:sz w:val="24"/>
      <w:lang w:val="en-US"/>
    </w:rPr>
  </w:style>
  <w:style w:type="paragraph" w:styleId="Footer">
    <w:name w:val="footer"/>
    <w:basedOn w:val="Normal"/>
    <w:link w:val="FooterChar"/>
    <w:uiPriority w:val="99"/>
    <w:rsid w:val="00AE5E19"/>
    <w:pPr>
      <w:tabs>
        <w:tab w:val="center" w:pos="4320"/>
        <w:tab w:val="right" w:pos="8640"/>
      </w:tabs>
    </w:pPr>
    <w:rPr>
      <w:rFonts w:ascii="Verdana" w:hAnsi="Verdana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E5E19"/>
    <w:rPr>
      <w:rFonts w:ascii="Verdana" w:hAnsi="Verdana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AE5E19"/>
  </w:style>
  <w:style w:type="paragraph" w:customStyle="1" w:styleId="Style">
    <w:name w:val="Style"/>
    <w:rsid w:val="00AE5E1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numbering" w:customStyle="1" w:styleId="1">
    <w:name w:val="Без списък1"/>
    <w:next w:val="NoList"/>
    <w:uiPriority w:val="99"/>
    <w:semiHidden/>
    <w:unhideWhenUsed/>
    <w:rsid w:val="00AE5E19"/>
  </w:style>
  <w:style w:type="paragraph" w:customStyle="1" w:styleId="geni">
    <w:name w:val="geni"/>
    <w:basedOn w:val="Normal"/>
    <w:rsid w:val="00AE5E19"/>
    <w:pPr>
      <w:jc w:val="both"/>
    </w:pPr>
    <w:rPr>
      <w:sz w:val="28"/>
      <w:szCs w:val="28"/>
      <w:lang w:val="en-US"/>
    </w:rPr>
  </w:style>
  <w:style w:type="character" w:customStyle="1" w:styleId="TitleChar">
    <w:name w:val="Title Char"/>
    <w:link w:val="Title"/>
    <w:locked/>
    <w:rsid w:val="00AE5E19"/>
    <w:rPr>
      <w:b/>
      <w:sz w:val="28"/>
      <w:u w:val="single"/>
    </w:rPr>
  </w:style>
  <w:style w:type="paragraph" w:styleId="Title">
    <w:name w:val="Title"/>
    <w:basedOn w:val="Normal"/>
    <w:link w:val="TitleChar"/>
    <w:qFormat/>
    <w:rsid w:val="00AE5E19"/>
    <w:pPr>
      <w:jc w:val="center"/>
    </w:pPr>
    <w:rPr>
      <w:b/>
      <w:sz w:val="28"/>
      <w:szCs w:val="20"/>
      <w:u w:val="single"/>
    </w:rPr>
  </w:style>
  <w:style w:type="character" w:customStyle="1" w:styleId="10">
    <w:name w:val="Заглавие Знак1"/>
    <w:basedOn w:val="DefaultParagraphFont"/>
    <w:uiPriority w:val="10"/>
    <w:rsid w:val="00AE5E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uiPriority w:val="10"/>
    <w:rsid w:val="00AE5E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qFormat/>
    <w:rsid w:val="00AE5E19"/>
    <w:rPr>
      <w:rFonts w:ascii="Calibri" w:eastAsia="Calibri" w:hAnsi="Calibri"/>
      <w:sz w:val="22"/>
      <w:szCs w:val="22"/>
      <w:lang w:eastAsia="en-US"/>
    </w:rPr>
  </w:style>
  <w:style w:type="character" w:customStyle="1" w:styleId="CharChar1">
    <w:name w:val="Char Char1"/>
    <w:locked/>
    <w:rsid w:val="00AE5E19"/>
    <w:rPr>
      <w:b/>
      <w:sz w:val="28"/>
      <w:u w:val="single"/>
      <w:lang w:val="bg-BG" w:eastAsia="bg-BG" w:bidi="ar-SA"/>
    </w:rPr>
  </w:style>
  <w:style w:type="character" w:customStyle="1" w:styleId="st1">
    <w:name w:val="st1"/>
    <w:rsid w:val="00AE5E19"/>
    <w:rPr>
      <w:rFonts w:cs="Times New Roman"/>
    </w:rPr>
  </w:style>
  <w:style w:type="table" w:styleId="TableGrid">
    <w:name w:val="Table Grid"/>
    <w:basedOn w:val="TableNormal"/>
    <w:uiPriority w:val="59"/>
    <w:rsid w:val="00AE5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E5E19"/>
    <w:pPr>
      <w:tabs>
        <w:tab w:val="center" w:pos="4536"/>
        <w:tab w:val="right" w:pos="9072"/>
      </w:tabs>
    </w:pPr>
    <w:rPr>
      <w:rFonts w:eastAsia="SimSun"/>
      <w:lang w:eastAsia="zh-CN"/>
    </w:rPr>
  </w:style>
  <w:style w:type="character" w:customStyle="1" w:styleId="HeaderChar">
    <w:name w:val="Header Char"/>
    <w:basedOn w:val="DefaultParagraphFont"/>
    <w:link w:val="Header"/>
    <w:rsid w:val="00AE5E19"/>
    <w:rPr>
      <w:rFonts w:eastAsia="SimSun"/>
      <w:sz w:val="24"/>
      <w:szCs w:val="24"/>
      <w:lang w:eastAsia="zh-CN"/>
    </w:rPr>
  </w:style>
  <w:style w:type="paragraph" w:styleId="BodyTextIndent3">
    <w:name w:val="Body Text Indent 3"/>
    <w:basedOn w:val="Normal"/>
    <w:link w:val="BodyTextIndent3Char"/>
    <w:rsid w:val="00AE5E19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E5E19"/>
    <w:rPr>
      <w:sz w:val="16"/>
      <w:szCs w:val="16"/>
      <w:lang w:val="en-US" w:eastAsia="en-US"/>
    </w:rPr>
  </w:style>
  <w:style w:type="numbering" w:customStyle="1" w:styleId="NoList11">
    <w:name w:val="No List11"/>
    <w:next w:val="NoList"/>
    <w:semiHidden/>
    <w:unhideWhenUsed/>
    <w:rsid w:val="00AE5E19"/>
  </w:style>
  <w:style w:type="table" w:customStyle="1" w:styleId="TableGrid1">
    <w:name w:val="Table Grid1"/>
    <w:basedOn w:val="TableNormal"/>
    <w:next w:val="TableGrid"/>
    <w:rsid w:val="00AE5E1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Без списък2"/>
    <w:next w:val="NoList"/>
    <w:uiPriority w:val="99"/>
    <w:semiHidden/>
    <w:unhideWhenUsed/>
    <w:rsid w:val="00AE5E19"/>
  </w:style>
  <w:style w:type="numbering" w:customStyle="1" w:styleId="NoList111">
    <w:name w:val="No List111"/>
    <w:next w:val="NoList"/>
    <w:semiHidden/>
    <w:unhideWhenUsed/>
    <w:rsid w:val="00AE5E19"/>
  </w:style>
  <w:style w:type="numbering" w:customStyle="1" w:styleId="NoList2">
    <w:name w:val="No List2"/>
    <w:next w:val="NoList"/>
    <w:uiPriority w:val="99"/>
    <w:semiHidden/>
    <w:unhideWhenUsed/>
    <w:rsid w:val="00AE5E19"/>
  </w:style>
  <w:style w:type="numbering" w:customStyle="1" w:styleId="NoList12">
    <w:name w:val="No List12"/>
    <w:next w:val="NoList"/>
    <w:semiHidden/>
    <w:unhideWhenUsed/>
    <w:rsid w:val="00AE5E19"/>
  </w:style>
  <w:style w:type="numbering" w:customStyle="1" w:styleId="NoList3">
    <w:name w:val="No List3"/>
    <w:next w:val="NoList"/>
    <w:uiPriority w:val="99"/>
    <w:semiHidden/>
    <w:unhideWhenUsed/>
    <w:rsid w:val="00AE5E19"/>
  </w:style>
  <w:style w:type="numbering" w:customStyle="1" w:styleId="NoList13">
    <w:name w:val="No List13"/>
    <w:next w:val="NoList"/>
    <w:semiHidden/>
    <w:unhideWhenUsed/>
    <w:rsid w:val="00AE5E19"/>
  </w:style>
  <w:style w:type="numbering" w:customStyle="1" w:styleId="NoList4">
    <w:name w:val="No List4"/>
    <w:next w:val="NoList"/>
    <w:uiPriority w:val="99"/>
    <w:semiHidden/>
    <w:unhideWhenUsed/>
    <w:rsid w:val="00AE5E19"/>
  </w:style>
  <w:style w:type="numbering" w:customStyle="1" w:styleId="NoList14">
    <w:name w:val="No List14"/>
    <w:next w:val="NoList"/>
    <w:semiHidden/>
    <w:unhideWhenUsed/>
    <w:rsid w:val="00AE5E19"/>
  </w:style>
  <w:style w:type="numbering" w:customStyle="1" w:styleId="NoList5">
    <w:name w:val="No List5"/>
    <w:next w:val="NoList"/>
    <w:uiPriority w:val="99"/>
    <w:semiHidden/>
    <w:unhideWhenUsed/>
    <w:rsid w:val="00AE5E19"/>
  </w:style>
  <w:style w:type="numbering" w:customStyle="1" w:styleId="NoList15">
    <w:name w:val="No List15"/>
    <w:next w:val="NoList"/>
    <w:semiHidden/>
    <w:unhideWhenUsed/>
    <w:rsid w:val="00AE5E19"/>
  </w:style>
  <w:style w:type="numbering" w:customStyle="1" w:styleId="NoList6">
    <w:name w:val="No List6"/>
    <w:next w:val="NoList"/>
    <w:uiPriority w:val="99"/>
    <w:semiHidden/>
    <w:unhideWhenUsed/>
    <w:rsid w:val="00AE5E19"/>
  </w:style>
  <w:style w:type="numbering" w:customStyle="1" w:styleId="NoList16">
    <w:name w:val="No List16"/>
    <w:next w:val="NoList"/>
    <w:semiHidden/>
    <w:unhideWhenUsed/>
    <w:rsid w:val="00AE5E19"/>
  </w:style>
  <w:style w:type="numbering" w:customStyle="1" w:styleId="NoList7">
    <w:name w:val="No List7"/>
    <w:next w:val="NoList"/>
    <w:uiPriority w:val="99"/>
    <w:semiHidden/>
    <w:unhideWhenUsed/>
    <w:rsid w:val="00AE5E19"/>
  </w:style>
  <w:style w:type="numbering" w:customStyle="1" w:styleId="NoList17">
    <w:name w:val="No List17"/>
    <w:next w:val="NoList"/>
    <w:semiHidden/>
    <w:unhideWhenUsed/>
    <w:rsid w:val="00AE5E19"/>
  </w:style>
  <w:style w:type="character" w:customStyle="1" w:styleId="a">
    <w:name w:val="Основен текст_"/>
    <w:basedOn w:val="DefaultParagraphFont"/>
    <w:link w:val="8"/>
    <w:rsid w:val="008A4C19"/>
    <w:rPr>
      <w:sz w:val="23"/>
      <w:szCs w:val="23"/>
      <w:shd w:val="clear" w:color="auto" w:fill="FFFFFF"/>
    </w:rPr>
  </w:style>
  <w:style w:type="paragraph" w:customStyle="1" w:styleId="8">
    <w:name w:val="Основен текст8"/>
    <w:basedOn w:val="Normal"/>
    <w:link w:val="a"/>
    <w:rsid w:val="008A4C19"/>
    <w:pPr>
      <w:shd w:val="clear" w:color="auto" w:fill="FFFFFF"/>
      <w:spacing w:line="0" w:lineRule="atLeast"/>
      <w:ind w:hanging="360"/>
    </w:pPr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47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77991"/>
    <w:pPr>
      <w:keepNext/>
      <w:keepLines/>
      <w:spacing w:before="480" w:line="276" w:lineRule="auto"/>
      <w:outlineLvl w:val="0"/>
    </w:pPr>
    <w:rPr>
      <w:rFonts w:ascii="Verdana" w:hAnsi="Verdana"/>
      <w:b/>
      <w:bCs/>
      <w:color w:val="365F91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AE5E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EB73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Normal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Normal"/>
    <w:rsid w:val="00DD32AF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qFormat/>
    <w:rsid w:val="00EE5502"/>
    <w:pPr>
      <w:spacing w:line="276" w:lineRule="auto"/>
      <w:ind w:left="720" w:firstLine="425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777991"/>
    <w:rPr>
      <w:rFonts w:ascii="Verdana" w:hAnsi="Verdana"/>
      <w:b/>
      <w:bCs/>
      <w:color w:val="365F91"/>
      <w:sz w:val="28"/>
      <w:szCs w:val="28"/>
      <w:lang w:eastAsia="en-US"/>
    </w:rPr>
  </w:style>
  <w:style w:type="character" w:styleId="Hyperlink">
    <w:name w:val="Hyperlink"/>
    <w:rsid w:val="0077799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EB7367"/>
    <w:rPr>
      <w:rFonts w:ascii="Arial" w:hAnsi="Arial" w:cs="Arial"/>
      <w:b/>
      <w:bCs/>
      <w:sz w:val="26"/>
      <w:szCs w:val="26"/>
    </w:rPr>
  </w:style>
  <w:style w:type="paragraph" w:customStyle="1" w:styleId="TableContents">
    <w:name w:val="Table Contents"/>
    <w:basedOn w:val="Normal"/>
    <w:rsid w:val="00EB7367"/>
    <w:pPr>
      <w:suppressLineNumbers/>
      <w:suppressAutoHyphens/>
    </w:pPr>
    <w:rPr>
      <w:lang w:eastAsia="ar-SA"/>
    </w:rPr>
  </w:style>
  <w:style w:type="paragraph" w:styleId="BalloonText">
    <w:name w:val="Balloon Text"/>
    <w:basedOn w:val="Normal"/>
    <w:link w:val="BalloonTextChar"/>
    <w:rsid w:val="00204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98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28549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854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8549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54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5498"/>
    <w:rPr>
      <w:b/>
      <w:bCs/>
    </w:rPr>
  </w:style>
  <w:style w:type="character" w:customStyle="1" w:styleId="Heading2Char">
    <w:name w:val="Heading 2 Char"/>
    <w:basedOn w:val="DefaultParagraphFont"/>
    <w:link w:val="Heading2"/>
    <w:rsid w:val="00AE5E19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numbering" w:customStyle="1" w:styleId="NoList1">
    <w:name w:val="No List1"/>
    <w:next w:val="NoList"/>
    <w:uiPriority w:val="99"/>
    <w:semiHidden/>
    <w:rsid w:val="00AE5E19"/>
  </w:style>
  <w:style w:type="paragraph" w:styleId="NormalWeb">
    <w:name w:val="Normal (Web)"/>
    <w:basedOn w:val="Normal"/>
    <w:rsid w:val="00AE5E19"/>
    <w:pPr>
      <w:spacing w:before="100" w:beforeAutospacing="1" w:after="100" w:afterAutospacing="1"/>
    </w:pPr>
    <w:rPr>
      <w:rFonts w:ascii="Verdana" w:hAnsi="Verdana"/>
      <w:sz w:val="17"/>
      <w:szCs w:val="17"/>
      <w:lang w:val="en-GB" w:eastAsia="en-US"/>
    </w:rPr>
  </w:style>
  <w:style w:type="paragraph" w:styleId="BodyTextIndent">
    <w:name w:val="Body Text Indent"/>
    <w:basedOn w:val="Normal"/>
    <w:link w:val="BodyTextIndentChar"/>
    <w:rsid w:val="00AE5E19"/>
    <w:pPr>
      <w:ind w:left="720"/>
    </w:pPr>
    <w:rPr>
      <w:rFonts w:ascii="Arial" w:hAnsi="Arial"/>
      <w:sz w:val="22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AE5E19"/>
    <w:rPr>
      <w:rFonts w:ascii="Arial" w:hAnsi="Arial"/>
      <w:sz w:val="22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AE5E19"/>
    <w:rPr>
      <w:sz w:val="24"/>
      <w:lang w:val="en-US"/>
    </w:rPr>
  </w:style>
  <w:style w:type="paragraph" w:styleId="Footer">
    <w:name w:val="footer"/>
    <w:basedOn w:val="Normal"/>
    <w:link w:val="FooterChar"/>
    <w:uiPriority w:val="99"/>
    <w:rsid w:val="00AE5E19"/>
    <w:pPr>
      <w:tabs>
        <w:tab w:val="center" w:pos="4320"/>
        <w:tab w:val="right" w:pos="8640"/>
      </w:tabs>
    </w:pPr>
    <w:rPr>
      <w:rFonts w:ascii="Verdana" w:hAnsi="Verdana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E5E19"/>
    <w:rPr>
      <w:rFonts w:ascii="Verdana" w:hAnsi="Verdana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AE5E19"/>
  </w:style>
  <w:style w:type="paragraph" w:customStyle="1" w:styleId="Style">
    <w:name w:val="Style"/>
    <w:rsid w:val="00AE5E1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numbering" w:customStyle="1" w:styleId="1">
    <w:name w:val="Без списък1"/>
    <w:next w:val="NoList"/>
    <w:uiPriority w:val="99"/>
    <w:semiHidden/>
    <w:unhideWhenUsed/>
    <w:rsid w:val="00AE5E19"/>
  </w:style>
  <w:style w:type="paragraph" w:customStyle="1" w:styleId="geni">
    <w:name w:val="geni"/>
    <w:basedOn w:val="Normal"/>
    <w:rsid w:val="00AE5E19"/>
    <w:pPr>
      <w:jc w:val="both"/>
    </w:pPr>
    <w:rPr>
      <w:sz w:val="28"/>
      <w:szCs w:val="28"/>
      <w:lang w:val="en-US"/>
    </w:rPr>
  </w:style>
  <w:style w:type="character" w:customStyle="1" w:styleId="TitleChar">
    <w:name w:val="Title Char"/>
    <w:link w:val="Title"/>
    <w:locked/>
    <w:rsid w:val="00AE5E19"/>
    <w:rPr>
      <w:b/>
      <w:sz w:val="28"/>
      <w:u w:val="single"/>
    </w:rPr>
  </w:style>
  <w:style w:type="paragraph" w:styleId="Title">
    <w:name w:val="Title"/>
    <w:basedOn w:val="Normal"/>
    <w:link w:val="TitleChar"/>
    <w:qFormat/>
    <w:rsid w:val="00AE5E19"/>
    <w:pPr>
      <w:jc w:val="center"/>
    </w:pPr>
    <w:rPr>
      <w:b/>
      <w:sz w:val="28"/>
      <w:szCs w:val="20"/>
      <w:u w:val="single"/>
    </w:rPr>
  </w:style>
  <w:style w:type="character" w:customStyle="1" w:styleId="10">
    <w:name w:val="Заглавие Знак1"/>
    <w:basedOn w:val="DefaultParagraphFont"/>
    <w:uiPriority w:val="10"/>
    <w:rsid w:val="00AE5E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uiPriority w:val="10"/>
    <w:rsid w:val="00AE5E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qFormat/>
    <w:rsid w:val="00AE5E19"/>
    <w:rPr>
      <w:rFonts w:ascii="Calibri" w:eastAsia="Calibri" w:hAnsi="Calibri"/>
      <w:sz w:val="22"/>
      <w:szCs w:val="22"/>
      <w:lang w:eastAsia="en-US"/>
    </w:rPr>
  </w:style>
  <w:style w:type="character" w:customStyle="1" w:styleId="CharChar1">
    <w:name w:val="Char Char1"/>
    <w:locked/>
    <w:rsid w:val="00AE5E19"/>
    <w:rPr>
      <w:b/>
      <w:sz w:val="28"/>
      <w:u w:val="single"/>
      <w:lang w:val="bg-BG" w:eastAsia="bg-BG" w:bidi="ar-SA"/>
    </w:rPr>
  </w:style>
  <w:style w:type="character" w:customStyle="1" w:styleId="st1">
    <w:name w:val="st1"/>
    <w:rsid w:val="00AE5E19"/>
    <w:rPr>
      <w:rFonts w:cs="Times New Roman"/>
    </w:rPr>
  </w:style>
  <w:style w:type="table" w:styleId="TableGrid">
    <w:name w:val="Table Grid"/>
    <w:basedOn w:val="TableNormal"/>
    <w:uiPriority w:val="59"/>
    <w:rsid w:val="00AE5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E5E19"/>
    <w:pPr>
      <w:tabs>
        <w:tab w:val="center" w:pos="4536"/>
        <w:tab w:val="right" w:pos="9072"/>
      </w:tabs>
    </w:pPr>
    <w:rPr>
      <w:rFonts w:eastAsia="SimSun"/>
      <w:lang w:eastAsia="zh-CN"/>
    </w:rPr>
  </w:style>
  <w:style w:type="character" w:customStyle="1" w:styleId="HeaderChar">
    <w:name w:val="Header Char"/>
    <w:basedOn w:val="DefaultParagraphFont"/>
    <w:link w:val="Header"/>
    <w:rsid w:val="00AE5E19"/>
    <w:rPr>
      <w:rFonts w:eastAsia="SimSun"/>
      <w:sz w:val="24"/>
      <w:szCs w:val="24"/>
      <w:lang w:eastAsia="zh-CN"/>
    </w:rPr>
  </w:style>
  <w:style w:type="paragraph" w:styleId="BodyTextIndent3">
    <w:name w:val="Body Text Indent 3"/>
    <w:basedOn w:val="Normal"/>
    <w:link w:val="BodyTextIndent3Char"/>
    <w:rsid w:val="00AE5E19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E5E19"/>
    <w:rPr>
      <w:sz w:val="16"/>
      <w:szCs w:val="16"/>
      <w:lang w:val="en-US" w:eastAsia="en-US"/>
    </w:rPr>
  </w:style>
  <w:style w:type="numbering" w:customStyle="1" w:styleId="NoList11">
    <w:name w:val="No List11"/>
    <w:next w:val="NoList"/>
    <w:semiHidden/>
    <w:unhideWhenUsed/>
    <w:rsid w:val="00AE5E19"/>
  </w:style>
  <w:style w:type="table" w:customStyle="1" w:styleId="TableGrid1">
    <w:name w:val="Table Grid1"/>
    <w:basedOn w:val="TableNormal"/>
    <w:next w:val="TableGrid"/>
    <w:rsid w:val="00AE5E1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Без списък2"/>
    <w:next w:val="NoList"/>
    <w:uiPriority w:val="99"/>
    <w:semiHidden/>
    <w:unhideWhenUsed/>
    <w:rsid w:val="00AE5E19"/>
  </w:style>
  <w:style w:type="numbering" w:customStyle="1" w:styleId="NoList111">
    <w:name w:val="No List111"/>
    <w:next w:val="NoList"/>
    <w:semiHidden/>
    <w:unhideWhenUsed/>
    <w:rsid w:val="00AE5E19"/>
  </w:style>
  <w:style w:type="numbering" w:customStyle="1" w:styleId="NoList2">
    <w:name w:val="No List2"/>
    <w:next w:val="NoList"/>
    <w:uiPriority w:val="99"/>
    <w:semiHidden/>
    <w:unhideWhenUsed/>
    <w:rsid w:val="00AE5E19"/>
  </w:style>
  <w:style w:type="numbering" w:customStyle="1" w:styleId="NoList12">
    <w:name w:val="No List12"/>
    <w:next w:val="NoList"/>
    <w:semiHidden/>
    <w:unhideWhenUsed/>
    <w:rsid w:val="00AE5E19"/>
  </w:style>
  <w:style w:type="numbering" w:customStyle="1" w:styleId="NoList3">
    <w:name w:val="No List3"/>
    <w:next w:val="NoList"/>
    <w:uiPriority w:val="99"/>
    <w:semiHidden/>
    <w:unhideWhenUsed/>
    <w:rsid w:val="00AE5E19"/>
  </w:style>
  <w:style w:type="numbering" w:customStyle="1" w:styleId="NoList13">
    <w:name w:val="No List13"/>
    <w:next w:val="NoList"/>
    <w:semiHidden/>
    <w:unhideWhenUsed/>
    <w:rsid w:val="00AE5E19"/>
  </w:style>
  <w:style w:type="numbering" w:customStyle="1" w:styleId="NoList4">
    <w:name w:val="No List4"/>
    <w:next w:val="NoList"/>
    <w:uiPriority w:val="99"/>
    <w:semiHidden/>
    <w:unhideWhenUsed/>
    <w:rsid w:val="00AE5E19"/>
  </w:style>
  <w:style w:type="numbering" w:customStyle="1" w:styleId="NoList14">
    <w:name w:val="No List14"/>
    <w:next w:val="NoList"/>
    <w:semiHidden/>
    <w:unhideWhenUsed/>
    <w:rsid w:val="00AE5E19"/>
  </w:style>
  <w:style w:type="numbering" w:customStyle="1" w:styleId="NoList5">
    <w:name w:val="No List5"/>
    <w:next w:val="NoList"/>
    <w:uiPriority w:val="99"/>
    <w:semiHidden/>
    <w:unhideWhenUsed/>
    <w:rsid w:val="00AE5E19"/>
  </w:style>
  <w:style w:type="numbering" w:customStyle="1" w:styleId="NoList15">
    <w:name w:val="No List15"/>
    <w:next w:val="NoList"/>
    <w:semiHidden/>
    <w:unhideWhenUsed/>
    <w:rsid w:val="00AE5E19"/>
  </w:style>
  <w:style w:type="numbering" w:customStyle="1" w:styleId="NoList6">
    <w:name w:val="No List6"/>
    <w:next w:val="NoList"/>
    <w:uiPriority w:val="99"/>
    <w:semiHidden/>
    <w:unhideWhenUsed/>
    <w:rsid w:val="00AE5E19"/>
  </w:style>
  <w:style w:type="numbering" w:customStyle="1" w:styleId="NoList16">
    <w:name w:val="No List16"/>
    <w:next w:val="NoList"/>
    <w:semiHidden/>
    <w:unhideWhenUsed/>
    <w:rsid w:val="00AE5E19"/>
  </w:style>
  <w:style w:type="numbering" w:customStyle="1" w:styleId="NoList7">
    <w:name w:val="No List7"/>
    <w:next w:val="NoList"/>
    <w:uiPriority w:val="99"/>
    <w:semiHidden/>
    <w:unhideWhenUsed/>
    <w:rsid w:val="00AE5E19"/>
  </w:style>
  <w:style w:type="numbering" w:customStyle="1" w:styleId="NoList17">
    <w:name w:val="No List17"/>
    <w:next w:val="NoList"/>
    <w:semiHidden/>
    <w:unhideWhenUsed/>
    <w:rsid w:val="00AE5E19"/>
  </w:style>
  <w:style w:type="character" w:customStyle="1" w:styleId="a">
    <w:name w:val="Основен текст_"/>
    <w:basedOn w:val="DefaultParagraphFont"/>
    <w:link w:val="8"/>
    <w:rsid w:val="008A4C19"/>
    <w:rPr>
      <w:sz w:val="23"/>
      <w:szCs w:val="23"/>
      <w:shd w:val="clear" w:color="auto" w:fill="FFFFFF"/>
    </w:rPr>
  </w:style>
  <w:style w:type="paragraph" w:customStyle="1" w:styleId="8">
    <w:name w:val="Основен текст8"/>
    <w:basedOn w:val="Normal"/>
    <w:link w:val="a"/>
    <w:rsid w:val="008A4C19"/>
    <w:pPr>
      <w:shd w:val="clear" w:color="auto" w:fill="FFFFFF"/>
      <w:spacing w:line="0" w:lineRule="atLeast"/>
      <w:ind w:hanging="360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burgas.bg/bg/info/index/4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FDA45B-2214-48FE-A72A-5D07EFF31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10055</Words>
  <Characters>57317</Characters>
  <Application>Microsoft Office Word</Application>
  <DocSecurity>0</DocSecurity>
  <Lines>477</Lines>
  <Paragraphs>134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kantora</dc:creator>
  <cp:lastModifiedBy>Gergana Chanakova</cp:lastModifiedBy>
  <cp:revision>2</cp:revision>
  <cp:lastPrinted>2014-11-28T16:13:00Z</cp:lastPrinted>
  <dcterms:created xsi:type="dcterms:W3CDTF">2016-09-10T07:48:00Z</dcterms:created>
  <dcterms:modified xsi:type="dcterms:W3CDTF">2016-09-10T07:48:00Z</dcterms:modified>
</cp:coreProperties>
</file>