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DD4" w:rsidRPr="00D01DA0" w:rsidRDefault="00262DD4" w:rsidP="00554AE9">
      <w:pPr>
        <w:spacing w:after="0" w:line="240" w:lineRule="auto"/>
        <w:rPr>
          <w:rFonts w:eastAsia="Times New Roman" w:cs="Times New Roman"/>
          <w:b/>
          <w:sz w:val="28"/>
          <w:szCs w:val="20"/>
          <w:lang w:eastAsia="bg-BG"/>
        </w:rPr>
      </w:pPr>
      <w:bookmarkStart w:id="0" w:name="_GoBack"/>
      <w:bookmarkEnd w:id="0"/>
    </w:p>
    <w:p w:rsidR="00262DD4" w:rsidRPr="00262DD4" w:rsidRDefault="00262DD4" w:rsidP="00554AE9">
      <w:pPr>
        <w:spacing w:after="0" w:line="240" w:lineRule="auto"/>
        <w:jc w:val="center"/>
        <w:rPr>
          <w:rFonts w:eastAsia="Times New Roman" w:cs="Times New Roman"/>
          <w:b/>
          <w:sz w:val="28"/>
          <w:szCs w:val="20"/>
          <w:lang w:val="en-AU" w:eastAsia="bg-BG"/>
        </w:rPr>
      </w:pPr>
      <w:r>
        <w:rPr>
          <w:rFonts w:eastAsia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14CC737F" wp14:editId="027785FD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3E5BECE3" wp14:editId="679BA039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2DD4">
        <w:rPr>
          <w:rFonts w:eastAsia="Times New Roman" w:cs="Times New Roman"/>
          <w:b/>
          <w:sz w:val="28"/>
          <w:szCs w:val="20"/>
          <w:lang w:val="en-AU" w:eastAsia="bg-BG"/>
        </w:rPr>
        <w:t>ОБЩИНА БУРГАС</w:t>
      </w:r>
    </w:p>
    <w:p w:rsidR="00262DD4" w:rsidRPr="00262DD4" w:rsidRDefault="00262DD4" w:rsidP="00CC2F70">
      <w:pPr>
        <w:spacing w:after="0" w:line="240" w:lineRule="auto"/>
        <w:jc w:val="center"/>
        <w:rPr>
          <w:rFonts w:eastAsia="Times New Roman" w:cs="Times New Roman"/>
          <w:sz w:val="28"/>
          <w:szCs w:val="20"/>
          <w:lang w:val="en-AU" w:eastAsia="bg-BG"/>
        </w:rPr>
      </w:pPr>
      <w:proofErr w:type="gramStart"/>
      <w:r w:rsidRPr="00262DD4">
        <w:rPr>
          <w:rFonts w:eastAsia="Times New Roman" w:cs="Times New Roman"/>
          <w:sz w:val="28"/>
          <w:szCs w:val="20"/>
          <w:lang w:val="en-AU" w:eastAsia="bg-BG"/>
        </w:rPr>
        <w:t xml:space="preserve">8000 </w:t>
      </w:r>
      <w:proofErr w:type="spellStart"/>
      <w:r w:rsidRPr="00262DD4">
        <w:rPr>
          <w:rFonts w:eastAsia="Times New Roman" w:cs="Times New Roman"/>
          <w:sz w:val="28"/>
          <w:szCs w:val="20"/>
          <w:lang w:val="en-AU" w:eastAsia="bg-BG"/>
        </w:rPr>
        <w:t>Бургас</w:t>
      </w:r>
      <w:proofErr w:type="spellEnd"/>
      <w:r w:rsidRPr="00262DD4">
        <w:rPr>
          <w:rFonts w:eastAsia="Times New Roman" w:cs="Times New Roman"/>
          <w:sz w:val="28"/>
          <w:szCs w:val="20"/>
          <w:lang w:val="en-AU" w:eastAsia="bg-BG"/>
        </w:rPr>
        <w:t xml:space="preserve">, </w:t>
      </w:r>
      <w:proofErr w:type="spellStart"/>
      <w:r w:rsidRPr="00262DD4">
        <w:rPr>
          <w:rFonts w:eastAsia="Times New Roman" w:cs="Times New Roman"/>
          <w:sz w:val="28"/>
          <w:szCs w:val="20"/>
          <w:lang w:val="en-AU" w:eastAsia="bg-BG"/>
        </w:rPr>
        <w:t>ул</w:t>
      </w:r>
      <w:proofErr w:type="spellEnd"/>
      <w:r w:rsidRPr="00262DD4">
        <w:rPr>
          <w:rFonts w:eastAsia="Times New Roman" w:cs="Times New Roman"/>
          <w:sz w:val="28"/>
          <w:szCs w:val="20"/>
          <w:lang w:val="en-AU" w:eastAsia="bg-BG"/>
        </w:rPr>
        <w:t>.”</w:t>
      </w:r>
      <w:proofErr w:type="gramEnd"/>
      <w:r w:rsidRPr="00262DD4">
        <w:rPr>
          <w:rFonts w:eastAsia="Times New Roman" w:cs="Times New Roman"/>
          <w:sz w:val="28"/>
          <w:szCs w:val="20"/>
          <w:lang w:val="en-AU" w:eastAsia="bg-BG"/>
        </w:rPr>
        <w:t>Александровска” № 26</w:t>
      </w:r>
    </w:p>
    <w:p w:rsidR="00262DD4" w:rsidRPr="00262DD4" w:rsidRDefault="00262DD4">
      <w:pPr>
        <w:spacing w:after="0" w:line="240" w:lineRule="auto"/>
        <w:jc w:val="center"/>
        <w:rPr>
          <w:rFonts w:eastAsia="Times New Roman" w:cs="Times New Roman"/>
          <w:sz w:val="28"/>
          <w:szCs w:val="20"/>
          <w:lang w:val="en-AU" w:eastAsia="bg-BG"/>
        </w:rPr>
      </w:pPr>
      <w:proofErr w:type="spellStart"/>
      <w:proofErr w:type="gramStart"/>
      <w:r w:rsidRPr="00262DD4">
        <w:rPr>
          <w:rFonts w:eastAsia="Times New Roman" w:cs="Times New Roman"/>
          <w:sz w:val="28"/>
          <w:szCs w:val="20"/>
          <w:lang w:val="en-AU" w:eastAsia="bg-BG"/>
        </w:rPr>
        <w:t>тел</w:t>
      </w:r>
      <w:proofErr w:type="spellEnd"/>
      <w:proofErr w:type="gramEnd"/>
      <w:r w:rsidRPr="00262DD4">
        <w:rPr>
          <w:rFonts w:eastAsia="Times New Roman" w:cs="Times New Roman"/>
          <w:sz w:val="28"/>
          <w:szCs w:val="20"/>
          <w:lang w:val="en-AU" w:eastAsia="bg-BG"/>
        </w:rPr>
        <w:t xml:space="preserve">. </w:t>
      </w:r>
      <w:proofErr w:type="spellStart"/>
      <w:proofErr w:type="gramStart"/>
      <w:r w:rsidRPr="00262DD4">
        <w:rPr>
          <w:rFonts w:eastAsia="Times New Roman" w:cs="Times New Roman"/>
          <w:sz w:val="28"/>
          <w:szCs w:val="20"/>
          <w:lang w:val="en-AU" w:eastAsia="bg-BG"/>
        </w:rPr>
        <w:t>централа</w:t>
      </w:r>
      <w:proofErr w:type="spellEnd"/>
      <w:proofErr w:type="gramEnd"/>
      <w:r w:rsidRPr="00262DD4">
        <w:rPr>
          <w:rFonts w:eastAsia="Times New Roman" w:cs="Times New Roman"/>
          <w:sz w:val="28"/>
          <w:szCs w:val="20"/>
          <w:lang w:val="en-AU" w:eastAsia="bg-BG"/>
        </w:rPr>
        <w:t xml:space="preserve">: 056/ 84 09 15-19; </w:t>
      </w:r>
      <w:proofErr w:type="spellStart"/>
      <w:r w:rsidRPr="00262DD4">
        <w:rPr>
          <w:rFonts w:eastAsia="Times New Roman" w:cs="Times New Roman"/>
          <w:sz w:val="28"/>
          <w:szCs w:val="20"/>
          <w:lang w:val="en-AU" w:eastAsia="bg-BG"/>
        </w:rPr>
        <w:t>факс</w:t>
      </w:r>
      <w:proofErr w:type="spellEnd"/>
      <w:r w:rsidRPr="00262DD4">
        <w:rPr>
          <w:rFonts w:eastAsia="Times New Roman" w:cs="Times New Roman"/>
          <w:sz w:val="28"/>
          <w:szCs w:val="20"/>
          <w:lang w:val="en-AU" w:eastAsia="bg-BG"/>
        </w:rPr>
        <w:t>: 056/ 84 13 14</w:t>
      </w:r>
    </w:p>
    <w:p w:rsidR="00262DD4" w:rsidRPr="00262DD4" w:rsidRDefault="00312F8A">
      <w:pPr>
        <w:spacing w:after="0" w:line="240" w:lineRule="auto"/>
        <w:jc w:val="center"/>
        <w:rPr>
          <w:rFonts w:eastAsia="Times New Roman" w:cs="Times New Roman"/>
          <w:sz w:val="28"/>
          <w:szCs w:val="20"/>
          <w:lang w:val="en-AU" w:eastAsia="bg-BG"/>
        </w:rPr>
      </w:pPr>
      <w:hyperlink r:id="rId8" w:history="1">
        <w:r w:rsidR="00262DD4" w:rsidRPr="00262DD4">
          <w:rPr>
            <w:rFonts w:eastAsia="Times New Roman" w:cs="Times New Roman"/>
            <w:sz w:val="28"/>
            <w:szCs w:val="20"/>
            <w:lang w:val="en-AU" w:eastAsia="bg-BG"/>
          </w:rPr>
          <w:t>www.burgas.bg</w:t>
        </w:r>
      </w:hyperlink>
      <w:r w:rsidR="00262DD4" w:rsidRPr="00262DD4">
        <w:rPr>
          <w:rFonts w:eastAsia="Times New Roman" w:cs="Times New Roman"/>
          <w:sz w:val="28"/>
          <w:szCs w:val="20"/>
          <w:lang w:val="en-AU" w:eastAsia="bg-BG"/>
        </w:rPr>
        <w:t xml:space="preserve">; </w:t>
      </w:r>
      <w:proofErr w:type="spellStart"/>
      <w:r w:rsidR="00262DD4" w:rsidRPr="00262DD4">
        <w:rPr>
          <w:rFonts w:eastAsia="Times New Roman" w:cs="Times New Roman"/>
          <w:sz w:val="28"/>
          <w:szCs w:val="20"/>
          <w:lang w:val="en-AU" w:eastAsia="bg-BG"/>
        </w:rPr>
        <w:t>електронна</w:t>
      </w:r>
      <w:proofErr w:type="spellEnd"/>
      <w:r w:rsidR="00262DD4" w:rsidRPr="00262DD4">
        <w:rPr>
          <w:rFonts w:eastAsia="Times New Roman" w:cs="Times New Roman"/>
          <w:sz w:val="28"/>
          <w:szCs w:val="20"/>
          <w:lang w:val="en-AU" w:eastAsia="bg-BG"/>
        </w:rPr>
        <w:t xml:space="preserve"> </w:t>
      </w:r>
      <w:proofErr w:type="spellStart"/>
      <w:r w:rsidR="00262DD4" w:rsidRPr="00262DD4">
        <w:rPr>
          <w:rFonts w:eastAsia="Times New Roman" w:cs="Times New Roman"/>
          <w:sz w:val="28"/>
          <w:szCs w:val="20"/>
          <w:lang w:val="en-AU" w:eastAsia="bg-BG"/>
        </w:rPr>
        <w:t>поща</w:t>
      </w:r>
      <w:proofErr w:type="spellEnd"/>
      <w:r w:rsidR="00262DD4" w:rsidRPr="00262DD4">
        <w:rPr>
          <w:rFonts w:eastAsia="Times New Roman" w:cs="Times New Roman"/>
          <w:sz w:val="28"/>
          <w:szCs w:val="20"/>
          <w:lang w:val="en-AU" w:eastAsia="bg-BG"/>
        </w:rPr>
        <w:t>: obshtina@burgas.bg</w:t>
      </w:r>
    </w:p>
    <w:p w:rsidR="00262DD4" w:rsidRPr="00301534" w:rsidRDefault="00262DD4" w:rsidP="00301534">
      <w:pPr>
        <w:spacing w:after="0" w:line="240" w:lineRule="auto"/>
        <w:jc w:val="center"/>
        <w:rPr>
          <w:rFonts w:eastAsia="Times New Roman" w:cs="Times New Roman"/>
          <w:sz w:val="28"/>
          <w:szCs w:val="20"/>
          <w:lang w:eastAsia="bg-BG"/>
        </w:rPr>
      </w:pPr>
      <w:r>
        <w:rPr>
          <w:rFonts w:eastAsia="Times New Roman" w:cs="Times New Roman"/>
          <w:noProof/>
          <w:sz w:val="28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007446" wp14:editId="6B79847C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12065" t="12065" r="5080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262DD4" w:rsidRPr="002D7F61" w:rsidRDefault="00262DD4" w:rsidP="002D7F61">
      <w:pPr>
        <w:spacing w:after="0" w:line="240" w:lineRule="auto"/>
        <w:rPr>
          <w:rFonts w:eastAsia="Times New Roman" w:cs="Times New Roman"/>
          <w:b/>
          <w:sz w:val="28"/>
          <w:szCs w:val="28"/>
          <w:lang w:eastAsia="bg-BG"/>
        </w:rPr>
      </w:pPr>
      <w:r w:rsidRPr="002D7F61">
        <w:rPr>
          <w:rFonts w:eastAsia="Times New Roman" w:cs="Times New Roman"/>
          <w:b/>
          <w:sz w:val="28"/>
          <w:szCs w:val="28"/>
          <w:lang w:eastAsia="bg-BG"/>
        </w:rPr>
        <w:t>ДО</w:t>
      </w:r>
    </w:p>
    <w:p w:rsidR="002D7F61" w:rsidRDefault="002D7F61" w:rsidP="002D7F61">
      <w:pPr>
        <w:spacing w:after="0" w:line="240" w:lineRule="auto"/>
        <w:ind w:left="-567"/>
        <w:rPr>
          <w:rFonts w:eastAsia="Times New Roman" w:cs="Times New Roman"/>
          <w:b/>
          <w:sz w:val="28"/>
          <w:szCs w:val="28"/>
          <w:lang w:eastAsia="bg-BG"/>
        </w:rPr>
      </w:pPr>
      <w:r>
        <w:rPr>
          <w:rFonts w:eastAsia="Times New Roman" w:cs="Times New Roman"/>
          <w:b/>
          <w:sz w:val="28"/>
          <w:szCs w:val="28"/>
          <w:lang w:eastAsia="bg-BG"/>
        </w:rPr>
        <w:tab/>
      </w:r>
      <w:r w:rsidR="00262DD4" w:rsidRPr="002D7F61">
        <w:rPr>
          <w:rFonts w:eastAsia="Times New Roman" w:cs="Times New Roman"/>
          <w:b/>
          <w:sz w:val="28"/>
          <w:szCs w:val="28"/>
          <w:lang w:eastAsia="bg-BG"/>
        </w:rPr>
        <w:t>ОБЩИНСКИ СЪВЕТ</w:t>
      </w:r>
    </w:p>
    <w:p w:rsidR="00262DD4" w:rsidRDefault="00262DD4" w:rsidP="002D7F61">
      <w:pPr>
        <w:spacing w:after="0" w:line="240" w:lineRule="auto"/>
        <w:rPr>
          <w:rFonts w:eastAsia="Times New Roman" w:cs="Times New Roman"/>
          <w:b/>
          <w:sz w:val="28"/>
          <w:szCs w:val="28"/>
          <w:lang w:eastAsia="bg-BG"/>
        </w:rPr>
      </w:pPr>
      <w:r w:rsidRPr="002D7F61">
        <w:rPr>
          <w:rFonts w:eastAsia="Times New Roman" w:cs="Times New Roman"/>
          <w:b/>
          <w:sz w:val="28"/>
          <w:szCs w:val="28"/>
          <w:lang w:eastAsia="bg-BG"/>
        </w:rPr>
        <w:t>БУРГАС</w:t>
      </w:r>
    </w:p>
    <w:p w:rsidR="002D7F61" w:rsidRPr="002D7F61" w:rsidRDefault="002D7F61" w:rsidP="002D7F61">
      <w:pPr>
        <w:spacing w:after="0" w:line="240" w:lineRule="auto"/>
        <w:rPr>
          <w:rFonts w:eastAsia="Times New Roman" w:cs="Times New Roman"/>
          <w:b/>
          <w:sz w:val="28"/>
          <w:szCs w:val="28"/>
          <w:lang w:eastAsia="bg-BG"/>
        </w:rPr>
      </w:pPr>
    </w:p>
    <w:p w:rsidR="007F40FB" w:rsidRPr="007F40FB" w:rsidRDefault="007F40FB" w:rsidP="007F40FB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bg-BG"/>
        </w:rPr>
      </w:pPr>
      <w:r w:rsidRPr="007F40FB">
        <w:rPr>
          <w:rFonts w:eastAsia="Times New Roman" w:cs="Times New Roman"/>
          <w:b/>
          <w:sz w:val="28"/>
          <w:szCs w:val="28"/>
          <w:lang w:eastAsia="bg-BG"/>
        </w:rPr>
        <w:t>Д  О  К  Л  А  Д  Н  А   З  А  П  И  С  К  А</w:t>
      </w:r>
    </w:p>
    <w:p w:rsidR="007F40FB" w:rsidRPr="007F40FB" w:rsidRDefault="007F40FB" w:rsidP="007F40FB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bg-BG"/>
        </w:rPr>
      </w:pPr>
    </w:p>
    <w:p w:rsidR="007F40FB" w:rsidRPr="007F40FB" w:rsidRDefault="007F40FB" w:rsidP="007F40FB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bg-BG"/>
        </w:rPr>
      </w:pPr>
      <w:r w:rsidRPr="007F40FB">
        <w:rPr>
          <w:rFonts w:eastAsia="Times New Roman" w:cs="Times New Roman"/>
          <w:b/>
          <w:sz w:val="28"/>
          <w:szCs w:val="28"/>
          <w:lang w:eastAsia="bg-BG"/>
        </w:rPr>
        <w:t xml:space="preserve">ОТ ДИМИТЪР НИКОЛОВ </w:t>
      </w:r>
      <w:proofErr w:type="spellStart"/>
      <w:r w:rsidRPr="007F40FB">
        <w:rPr>
          <w:rFonts w:eastAsia="Times New Roman" w:cs="Times New Roman"/>
          <w:b/>
          <w:sz w:val="28"/>
          <w:szCs w:val="28"/>
          <w:lang w:eastAsia="bg-BG"/>
        </w:rPr>
        <w:t>НИКОЛОВ</w:t>
      </w:r>
      <w:proofErr w:type="spellEnd"/>
    </w:p>
    <w:p w:rsidR="00262DD4" w:rsidRDefault="007F40FB" w:rsidP="007F40FB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bg-BG"/>
        </w:rPr>
      </w:pPr>
      <w:r w:rsidRPr="007F40FB">
        <w:rPr>
          <w:rFonts w:eastAsia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7F40FB" w:rsidRPr="002D7F61" w:rsidRDefault="007F40FB" w:rsidP="007F40FB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bg-BG"/>
        </w:rPr>
      </w:pPr>
    </w:p>
    <w:p w:rsidR="00371B36" w:rsidRPr="008D1CB8" w:rsidRDefault="002D7F61" w:rsidP="00EE2EA6">
      <w:pPr>
        <w:spacing w:line="240" w:lineRule="auto"/>
        <w:jc w:val="both"/>
        <w:rPr>
          <w:sz w:val="28"/>
          <w:szCs w:val="28"/>
        </w:rPr>
      </w:pPr>
      <w:r>
        <w:tab/>
      </w:r>
      <w:r w:rsidR="00262DD4" w:rsidRPr="008D1CB8">
        <w:rPr>
          <w:sz w:val="28"/>
          <w:szCs w:val="28"/>
        </w:rPr>
        <w:t>ОТНОСНО</w:t>
      </w:r>
      <w:r w:rsidR="002F6176" w:rsidRPr="008D1CB8">
        <w:rPr>
          <w:sz w:val="28"/>
          <w:szCs w:val="28"/>
        </w:rPr>
        <w:t xml:space="preserve">: </w:t>
      </w:r>
      <w:r w:rsidR="00371B36" w:rsidRPr="008D1CB8">
        <w:rPr>
          <w:sz w:val="28"/>
          <w:szCs w:val="28"/>
        </w:rPr>
        <w:t xml:space="preserve">Продажба на земя – частна общинска собственост, представляваща УПИ </w:t>
      </w:r>
      <w:r w:rsidR="00083706" w:rsidRPr="008D1CB8">
        <w:rPr>
          <w:sz w:val="28"/>
          <w:szCs w:val="28"/>
        </w:rPr>
        <w:t>V</w:t>
      </w:r>
      <w:r w:rsidR="00371B36" w:rsidRPr="008D1CB8">
        <w:rPr>
          <w:sz w:val="28"/>
          <w:szCs w:val="28"/>
        </w:rPr>
        <w:t>І, кв.</w:t>
      </w:r>
      <w:r w:rsidR="00083706" w:rsidRPr="008D1CB8">
        <w:rPr>
          <w:sz w:val="28"/>
          <w:szCs w:val="28"/>
        </w:rPr>
        <w:t>12а</w:t>
      </w:r>
      <w:r w:rsidR="00371B36" w:rsidRPr="008D1CB8">
        <w:rPr>
          <w:sz w:val="28"/>
          <w:szCs w:val="28"/>
        </w:rPr>
        <w:t xml:space="preserve"> по </w:t>
      </w:r>
      <w:r w:rsidR="00083706" w:rsidRPr="008D1CB8">
        <w:rPr>
          <w:sz w:val="28"/>
          <w:szCs w:val="28"/>
        </w:rPr>
        <w:t xml:space="preserve">действащия </w:t>
      </w:r>
      <w:r w:rsidR="00371B36" w:rsidRPr="008D1CB8">
        <w:rPr>
          <w:sz w:val="28"/>
          <w:szCs w:val="28"/>
        </w:rPr>
        <w:t>ПУП-ПРЗ на ж.к.</w:t>
      </w:r>
      <w:r w:rsidR="000D6B4B" w:rsidRPr="008D1CB8">
        <w:rPr>
          <w:sz w:val="28"/>
          <w:szCs w:val="28"/>
        </w:rPr>
        <w:t xml:space="preserve"> </w:t>
      </w:r>
      <w:r w:rsidR="00371B36" w:rsidRPr="008D1CB8">
        <w:rPr>
          <w:sz w:val="28"/>
          <w:szCs w:val="28"/>
        </w:rPr>
        <w:t>“</w:t>
      </w:r>
      <w:r w:rsidR="00083706" w:rsidRPr="008D1CB8">
        <w:rPr>
          <w:sz w:val="28"/>
          <w:szCs w:val="28"/>
        </w:rPr>
        <w:t>Лазур</w:t>
      </w:r>
      <w:r w:rsidRPr="008D1CB8">
        <w:rPr>
          <w:sz w:val="28"/>
          <w:szCs w:val="28"/>
        </w:rPr>
        <w:t>“,</w:t>
      </w:r>
      <w:r w:rsidR="000D6B4B" w:rsidRPr="008D1CB8">
        <w:rPr>
          <w:sz w:val="28"/>
          <w:szCs w:val="28"/>
        </w:rPr>
        <w:t xml:space="preserve"> </w:t>
      </w:r>
      <w:r w:rsidR="00371B36" w:rsidRPr="008D1CB8">
        <w:rPr>
          <w:sz w:val="28"/>
          <w:szCs w:val="28"/>
        </w:rPr>
        <w:t xml:space="preserve">гр.Бургас, </w:t>
      </w:r>
      <w:r w:rsidRPr="008D1CB8">
        <w:rPr>
          <w:sz w:val="28"/>
          <w:szCs w:val="28"/>
        </w:rPr>
        <w:t>по реда на чл.35, ал.3 от ЗОС.</w:t>
      </w:r>
    </w:p>
    <w:p w:rsidR="00262DD4" w:rsidRPr="008D1CB8" w:rsidRDefault="008D1CB8" w:rsidP="00EE2EA6">
      <w:p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262DD4" w:rsidRPr="008D1CB8">
        <w:rPr>
          <w:b/>
          <w:sz w:val="28"/>
          <w:szCs w:val="28"/>
        </w:rPr>
        <w:t>УВАЖАЕМИ ОБЩИНСКИ СЪВЕТНИЦИ,</w:t>
      </w:r>
    </w:p>
    <w:p w:rsidR="00CC2F70" w:rsidRPr="008D1CB8" w:rsidRDefault="00083706" w:rsidP="00EE2EA6">
      <w:pPr>
        <w:spacing w:after="0" w:line="240" w:lineRule="auto"/>
        <w:jc w:val="both"/>
        <w:rPr>
          <w:sz w:val="28"/>
          <w:szCs w:val="28"/>
        </w:rPr>
      </w:pPr>
      <w:r w:rsidRPr="008D1CB8">
        <w:rPr>
          <w:sz w:val="28"/>
          <w:szCs w:val="28"/>
        </w:rPr>
        <w:tab/>
      </w:r>
      <w:r w:rsidR="000D6B4B" w:rsidRPr="008D1CB8">
        <w:rPr>
          <w:sz w:val="28"/>
          <w:szCs w:val="28"/>
        </w:rPr>
        <w:t>С</w:t>
      </w:r>
      <w:r w:rsidR="002D7F61" w:rsidRPr="008D1CB8">
        <w:rPr>
          <w:sz w:val="28"/>
          <w:szCs w:val="28"/>
        </w:rPr>
        <w:t>ъгласно Акт № 8503/19.08.2016 год. за частна общинска собственост</w:t>
      </w:r>
      <w:r w:rsidR="000D6B4B" w:rsidRPr="008D1CB8">
        <w:rPr>
          <w:sz w:val="28"/>
          <w:szCs w:val="28"/>
        </w:rPr>
        <w:t>,</w:t>
      </w:r>
      <w:r w:rsidR="002D7F61" w:rsidRPr="008D1CB8">
        <w:rPr>
          <w:sz w:val="28"/>
          <w:szCs w:val="28"/>
        </w:rPr>
        <w:t xml:space="preserve"> </w:t>
      </w:r>
      <w:r w:rsidR="000D6B4B" w:rsidRPr="008D1CB8">
        <w:rPr>
          <w:sz w:val="28"/>
          <w:szCs w:val="28"/>
        </w:rPr>
        <w:t xml:space="preserve">Община Бургас </w:t>
      </w:r>
      <w:r w:rsidR="00461463" w:rsidRPr="008D1CB8">
        <w:rPr>
          <w:sz w:val="28"/>
          <w:szCs w:val="28"/>
        </w:rPr>
        <w:t xml:space="preserve">е собственик на УПИ </w:t>
      </w:r>
      <w:r w:rsidRPr="008D1CB8">
        <w:rPr>
          <w:sz w:val="28"/>
          <w:szCs w:val="28"/>
        </w:rPr>
        <w:t>V</w:t>
      </w:r>
      <w:r w:rsidR="00461463" w:rsidRPr="008D1CB8">
        <w:rPr>
          <w:sz w:val="28"/>
          <w:szCs w:val="28"/>
        </w:rPr>
        <w:t>І</w:t>
      </w:r>
      <w:r w:rsidR="002D7F61" w:rsidRPr="008D1CB8">
        <w:rPr>
          <w:sz w:val="28"/>
          <w:szCs w:val="28"/>
        </w:rPr>
        <w:t>, кв.12а по действащия ПУП-ПРЗ на ж.к. “Лазур“, гр. Бургас,</w:t>
      </w:r>
      <w:r w:rsidR="00461463" w:rsidRPr="008D1CB8">
        <w:rPr>
          <w:sz w:val="28"/>
          <w:szCs w:val="28"/>
        </w:rPr>
        <w:t xml:space="preserve"> целият с площ </w:t>
      </w:r>
      <w:r w:rsidRPr="008D1CB8">
        <w:rPr>
          <w:sz w:val="28"/>
          <w:szCs w:val="28"/>
        </w:rPr>
        <w:t>189</w:t>
      </w:r>
      <w:r w:rsidR="00461463" w:rsidRPr="008D1CB8">
        <w:rPr>
          <w:sz w:val="28"/>
          <w:szCs w:val="28"/>
        </w:rPr>
        <w:t xml:space="preserve"> кв.м</w:t>
      </w:r>
      <w:r w:rsidR="00856365" w:rsidRPr="008D1CB8">
        <w:rPr>
          <w:sz w:val="28"/>
          <w:szCs w:val="28"/>
        </w:rPr>
        <w:t>,</w:t>
      </w:r>
      <w:r w:rsidR="00461463" w:rsidRPr="008D1CB8">
        <w:rPr>
          <w:sz w:val="28"/>
          <w:szCs w:val="28"/>
        </w:rPr>
        <w:t xml:space="preserve"> отреден „За обществено обслужване“, </w:t>
      </w:r>
      <w:r w:rsidR="002D7F61" w:rsidRPr="008D1CB8">
        <w:rPr>
          <w:sz w:val="28"/>
          <w:szCs w:val="28"/>
        </w:rPr>
        <w:t xml:space="preserve">съответстващ на поземлен имот </w:t>
      </w:r>
      <w:r w:rsidR="00CC2F70" w:rsidRPr="008D1CB8">
        <w:rPr>
          <w:sz w:val="28"/>
          <w:szCs w:val="28"/>
        </w:rPr>
        <w:t>с идентификатор 07079.</w:t>
      </w:r>
      <w:r w:rsidRPr="008D1CB8">
        <w:rPr>
          <w:sz w:val="28"/>
          <w:szCs w:val="28"/>
        </w:rPr>
        <w:t>607</w:t>
      </w:r>
      <w:r w:rsidR="00CC2F70" w:rsidRPr="008D1CB8">
        <w:rPr>
          <w:sz w:val="28"/>
          <w:szCs w:val="28"/>
        </w:rPr>
        <w:t>.</w:t>
      </w:r>
      <w:r w:rsidRPr="008D1CB8">
        <w:rPr>
          <w:sz w:val="28"/>
          <w:szCs w:val="28"/>
        </w:rPr>
        <w:t>598</w:t>
      </w:r>
      <w:r w:rsidR="00CC2F70" w:rsidRPr="008D1CB8">
        <w:rPr>
          <w:sz w:val="28"/>
          <w:szCs w:val="28"/>
        </w:rPr>
        <w:t xml:space="preserve"> по одобрена КК на гр. Бургас, </w:t>
      </w:r>
      <w:r w:rsidR="002D7F61" w:rsidRPr="008D1CB8">
        <w:rPr>
          <w:sz w:val="28"/>
          <w:szCs w:val="28"/>
        </w:rPr>
        <w:t>целият с площ 188кв.м.</w:t>
      </w:r>
    </w:p>
    <w:p w:rsidR="000D6B4B" w:rsidRPr="008D1CB8" w:rsidRDefault="00083706" w:rsidP="00EE2EA6">
      <w:pPr>
        <w:spacing w:after="0" w:line="240" w:lineRule="auto"/>
        <w:jc w:val="both"/>
        <w:rPr>
          <w:sz w:val="28"/>
          <w:szCs w:val="28"/>
        </w:rPr>
      </w:pPr>
      <w:r w:rsidRPr="008D1CB8">
        <w:rPr>
          <w:sz w:val="28"/>
          <w:szCs w:val="28"/>
        </w:rPr>
        <w:tab/>
      </w:r>
      <w:r w:rsidR="00461463" w:rsidRPr="008D1CB8">
        <w:rPr>
          <w:sz w:val="28"/>
          <w:szCs w:val="28"/>
        </w:rPr>
        <w:t xml:space="preserve">В описания </w:t>
      </w:r>
      <w:r w:rsidR="00316337" w:rsidRPr="008D1CB8">
        <w:rPr>
          <w:sz w:val="28"/>
          <w:szCs w:val="28"/>
        </w:rPr>
        <w:t xml:space="preserve">УПИ </w:t>
      </w:r>
      <w:r w:rsidR="000D6B4B" w:rsidRPr="008D1CB8">
        <w:rPr>
          <w:sz w:val="28"/>
          <w:szCs w:val="28"/>
        </w:rPr>
        <w:t xml:space="preserve">е изграден търговски обект, представляващ едноетажна сграда със застроена площ 106,07кв.м., с идентификатор 07079.607.598.1 по </w:t>
      </w:r>
      <w:r w:rsidR="00C9297B">
        <w:rPr>
          <w:sz w:val="28"/>
          <w:szCs w:val="28"/>
        </w:rPr>
        <w:t xml:space="preserve">одобрената </w:t>
      </w:r>
      <w:r w:rsidR="000D6B4B" w:rsidRPr="008D1CB8">
        <w:rPr>
          <w:sz w:val="28"/>
          <w:szCs w:val="28"/>
        </w:rPr>
        <w:t>КК на гр.Бургас.</w:t>
      </w:r>
    </w:p>
    <w:p w:rsidR="002D7F61" w:rsidRDefault="000D6B4B" w:rsidP="00EE2EA6">
      <w:pPr>
        <w:spacing w:after="0" w:line="240" w:lineRule="auto"/>
        <w:jc w:val="both"/>
        <w:rPr>
          <w:sz w:val="28"/>
          <w:szCs w:val="28"/>
        </w:rPr>
      </w:pPr>
      <w:r w:rsidRPr="008D1CB8">
        <w:rPr>
          <w:sz w:val="28"/>
          <w:szCs w:val="28"/>
        </w:rPr>
        <w:tab/>
        <w:t>С</w:t>
      </w:r>
      <w:r w:rsidR="002D7F61" w:rsidRPr="008D1CB8">
        <w:rPr>
          <w:sz w:val="28"/>
          <w:szCs w:val="28"/>
        </w:rPr>
        <w:t xml:space="preserve"> Договор от 22.06.2006г. по реда на §17, ал.2 от преходните разпоредби на ЗУТ</w:t>
      </w:r>
      <w:r w:rsidRPr="008D1CB8">
        <w:rPr>
          <w:sz w:val="28"/>
          <w:szCs w:val="28"/>
        </w:rPr>
        <w:t>, във връзка с</w:t>
      </w:r>
      <w:r w:rsidR="002D7F61" w:rsidRPr="008D1CB8">
        <w:rPr>
          <w:sz w:val="28"/>
          <w:szCs w:val="28"/>
        </w:rPr>
        <w:t xml:space="preserve"> чл.37, ал.4, т.4 от ЗОС</w:t>
      </w:r>
      <w:r w:rsidR="000B0AB8">
        <w:rPr>
          <w:sz w:val="28"/>
          <w:szCs w:val="28"/>
        </w:rPr>
        <w:t xml:space="preserve">, въз основа на Решение на Общински съвет-Бургас по т.9, взето с Протокол №29І25.11.2005г., </w:t>
      </w:r>
      <w:r w:rsidR="002D7F61" w:rsidRPr="008D1CB8">
        <w:rPr>
          <w:sz w:val="28"/>
          <w:szCs w:val="28"/>
        </w:rPr>
        <w:t>е учредено възмездно право на строеж за изградения в имота обе</w:t>
      </w:r>
      <w:r w:rsidRPr="008D1CB8">
        <w:rPr>
          <w:sz w:val="28"/>
          <w:szCs w:val="28"/>
        </w:rPr>
        <w:t xml:space="preserve">кт </w:t>
      </w:r>
      <w:r w:rsidR="002D7F61" w:rsidRPr="008D1CB8">
        <w:rPr>
          <w:sz w:val="28"/>
          <w:szCs w:val="28"/>
        </w:rPr>
        <w:t xml:space="preserve">в полза на Иван Стоянов Димитров. Съгласно нотариален акт №88, том І, рег.№1022, дело №80/12.06.2012г. описаният обект ведно с правото на строеж е прехвърлен на "Гочев"ЕООД, </w:t>
      </w:r>
      <w:r w:rsidRPr="008D1CB8">
        <w:rPr>
          <w:sz w:val="28"/>
          <w:szCs w:val="28"/>
        </w:rPr>
        <w:t>ЕИК 102733454, с управител Георги Атанасов Петров</w:t>
      </w:r>
      <w:r w:rsidR="002D7F61" w:rsidRPr="008D1CB8">
        <w:rPr>
          <w:sz w:val="28"/>
          <w:szCs w:val="28"/>
        </w:rPr>
        <w:t>.</w:t>
      </w:r>
    </w:p>
    <w:p w:rsidR="000B0AB8" w:rsidRPr="008D1CB8" w:rsidRDefault="000B0AB8" w:rsidP="000B0AB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B0AB8">
        <w:rPr>
          <w:sz w:val="28"/>
          <w:szCs w:val="28"/>
        </w:rPr>
        <w:t>За обектът има одобрени строителни книжа: Одобрен проект от Община Бургас на 11.04.1997г. и Разрешение за строеж №343/05.</w:t>
      </w:r>
      <w:proofErr w:type="spellStart"/>
      <w:r w:rsidRPr="000B0AB8">
        <w:rPr>
          <w:sz w:val="28"/>
          <w:szCs w:val="28"/>
        </w:rPr>
        <w:t>05</w:t>
      </w:r>
      <w:proofErr w:type="spellEnd"/>
      <w:r w:rsidRPr="000B0AB8">
        <w:rPr>
          <w:sz w:val="28"/>
          <w:szCs w:val="28"/>
        </w:rPr>
        <w:t>.1997г.</w:t>
      </w:r>
      <w:r>
        <w:rPr>
          <w:sz w:val="28"/>
          <w:szCs w:val="28"/>
        </w:rPr>
        <w:t xml:space="preserve">, които го определят като законен строеж, за който може да се приложи </w:t>
      </w:r>
      <w:r w:rsidRPr="000B0AB8">
        <w:rPr>
          <w:sz w:val="28"/>
          <w:szCs w:val="28"/>
        </w:rPr>
        <w:t>реда на чл.35, ал.3 от ЗОС.</w:t>
      </w:r>
    </w:p>
    <w:p w:rsidR="00B20027" w:rsidRPr="008D1CB8" w:rsidRDefault="00083706" w:rsidP="00EE2EA6">
      <w:pPr>
        <w:spacing w:after="0" w:line="240" w:lineRule="auto"/>
        <w:jc w:val="both"/>
        <w:rPr>
          <w:sz w:val="28"/>
          <w:szCs w:val="28"/>
        </w:rPr>
      </w:pPr>
      <w:r w:rsidRPr="008D1CB8">
        <w:rPr>
          <w:sz w:val="28"/>
          <w:szCs w:val="28"/>
        </w:rPr>
        <w:tab/>
      </w:r>
      <w:r w:rsidR="00856365" w:rsidRPr="008D1CB8">
        <w:rPr>
          <w:sz w:val="28"/>
          <w:szCs w:val="28"/>
        </w:rPr>
        <w:t>Постъпило е заявление с вх.№</w:t>
      </w:r>
      <w:r w:rsidR="000D6B4B" w:rsidRPr="008D1CB8">
        <w:rPr>
          <w:sz w:val="28"/>
          <w:szCs w:val="28"/>
        </w:rPr>
        <w:t>94</w:t>
      </w:r>
      <w:r w:rsidR="00856365" w:rsidRPr="008D1CB8">
        <w:rPr>
          <w:sz w:val="28"/>
          <w:szCs w:val="28"/>
        </w:rPr>
        <w:t>-0</w:t>
      </w:r>
      <w:r w:rsidR="000D6B4B" w:rsidRPr="008D1CB8">
        <w:rPr>
          <w:sz w:val="28"/>
          <w:szCs w:val="28"/>
        </w:rPr>
        <w:t>1</w:t>
      </w:r>
      <w:r w:rsidR="00856365" w:rsidRPr="008D1CB8">
        <w:rPr>
          <w:sz w:val="28"/>
          <w:szCs w:val="28"/>
        </w:rPr>
        <w:t>-</w:t>
      </w:r>
      <w:r w:rsidR="000D6B4B" w:rsidRPr="008D1CB8">
        <w:rPr>
          <w:sz w:val="28"/>
          <w:szCs w:val="28"/>
        </w:rPr>
        <w:t>42754</w:t>
      </w:r>
      <w:r w:rsidR="00856365" w:rsidRPr="008D1CB8">
        <w:rPr>
          <w:sz w:val="28"/>
          <w:szCs w:val="28"/>
        </w:rPr>
        <w:t>/0</w:t>
      </w:r>
      <w:r w:rsidR="000D6B4B" w:rsidRPr="008D1CB8">
        <w:rPr>
          <w:sz w:val="28"/>
          <w:szCs w:val="28"/>
        </w:rPr>
        <w:t>4.1</w:t>
      </w:r>
      <w:r w:rsidR="00856365" w:rsidRPr="008D1CB8">
        <w:rPr>
          <w:sz w:val="28"/>
          <w:szCs w:val="28"/>
        </w:rPr>
        <w:t>2.201</w:t>
      </w:r>
      <w:r w:rsidR="000D6B4B" w:rsidRPr="008D1CB8">
        <w:rPr>
          <w:sz w:val="28"/>
          <w:szCs w:val="28"/>
        </w:rPr>
        <w:t>3</w:t>
      </w:r>
      <w:r w:rsidR="00856365" w:rsidRPr="008D1CB8">
        <w:rPr>
          <w:sz w:val="28"/>
          <w:szCs w:val="28"/>
        </w:rPr>
        <w:t xml:space="preserve">г. от </w:t>
      </w:r>
      <w:r w:rsidR="000D6B4B" w:rsidRPr="008D1CB8">
        <w:rPr>
          <w:sz w:val="28"/>
          <w:szCs w:val="28"/>
        </w:rPr>
        <w:t>Георги Атанасов Петров</w:t>
      </w:r>
      <w:r w:rsidR="00856365" w:rsidRPr="008D1CB8">
        <w:rPr>
          <w:sz w:val="28"/>
          <w:szCs w:val="28"/>
        </w:rPr>
        <w:t xml:space="preserve">, </w:t>
      </w:r>
      <w:r w:rsidR="00E2238A">
        <w:rPr>
          <w:sz w:val="28"/>
          <w:szCs w:val="28"/>
        </w:rPr>
        <w:t xml:space="preserve"> в качеството му на </w:t>
      </w:r>
      <w:r w:rsidR="00856365" w:rsidRPr="008D1CB8">
        <w:rPr>
          <w:sz w:val="28"/>
          <w:szCs w:val="28"/>
        </w:rPr>
        <w:t xml:space="preserve">управител на </w:t>
      </w:r>
      <w:r w:rsidR="000D6B4B" w:rsidRPr="008D1CB8">
        <w:rPr>
          <w:sz w:val="28"/>
          <w:szCs w:val="28"/>
        </w:rPr>
        <w:t>"Гочев"</w:t>
      </w:r>
      <w:r w:rsidR="00E2238A">
        <w:rPr>
          <w:sz w:val="28"/>
          <w:szCs w:val="28"/>
        </w:rPr>
        <w:t xml:space="preserve"> </w:t>
      </w:r>
      <w:r w:rsidR="000D6B4B" w:rsidRPr="008D1CB8">
        <w:rPr>
          <w:sz w:val="28"/>
          <w:szCs w:val="28"/>
        </w:rPr>
        <w:t>ЕООД, ЕИК 102733454</w:t>
      </w:r>
      <w:r w:rsidR="00856365" w:rsidRPr="008D1CB8">
        <w:rPr>
          <w:sz w:val="28"/>
          <w:szCs w:val="28"/>
        </w:rPr>
        <w:t xml:space="preserve">, със седалище и адрес на управление: гр.Бургас, </w:t>
      </w:r>
      <w:r w:rsidR="000D6B4B" w:rsidRPr="008D1CB8">
        <w:rPr>
          <w:sz w:val="28"/>
          <w:szCs w:val="28"/>
        </w:rPr>
        <w:t xml:space="preserve">бул.“Сан </w:t>
      </w:r>
      <w:proofErr w:type="spellStart"/>
      <w:r w:rsidR="000D6B4B" w:rsidRPr="008D1CB8">
        <w:rPr>
          <w:sz w:val="28"/>
          <w:szCs w:val="28"/>
        </w:rPr>
        <w:t>Стефано</w:t>
      </w:r>
      <w:proofErr w:type="spellEnd"/>
      <w:r w:rsidR="00856365" w:rsidRPr="008D1CB8">
        <w:rPr>
          <w:sz w:val="28"/>
          <w:szCs w:val="28"/>
        </w:rPr>
        <w:t>“ №</w:t>
      </w:r>
      <w:r w:rsidR="000D6B4B" w:rsidRPr="008D1CB8">
        <w:rPr>
          <w:sz w:val="28"/>
          <w:szCs w:val="28"/>
        </w:rPr>
        <w:t>78, ет.1, за закупуване на УПИ V</w:t>
      </w:r>
      <w:r w:rsidR="00856365" w:rsidRPr="008D1CB8">
        <w:rPr>
          <w:sz w:val="28"/>
          <w:szCs w:val="28"/>
        </w:rPr>
        <w:t>І, в кв.</w:t>
      </w:r>
      <w:r w:rsidR="000D6B4B" w:rsidRPr="008D1CB8">
        <w:rPr>
          <w:sz w:val="28"/>
          <w:szCs w:val="28"/>
        </w:rPr>
        <w:t>12а</w:t>
      </w:r>
      <w:r w:rsidR="00856365" w:rsidRPr="008D1CB8">
        <w:rPr>
          <w:sz w:val="28"/>
          <w:szCs w:val="28"/>
        </w:rPr>
        <w:t xml:space="preserve"> по </w:t>
      </w:r>
      <w:r w:rsidR="000D6B4B" w:rsidRPr="008D1CB8">
        <w:rPr>
          <w:sz w:val="28"/>
          <w:szCs w:val="28"/>
        </w:rPr>
        <w:t>действащия</w:t>
      </w:r>
      <w:r w:rsidR="00856365" w:rsidRPr="008D1CB8">
        <w:rPr>
          <w:sz w:val="28"/>
          <w:szCs w:val="28"/>
        </w:rPr>
        <w:t xml:space="preserve"> ПУП-ПРЗ на ж.к. “</w:t>
      </w:r>
      <w:r w:rsidR="000D6B4B" w:rsidRPr="008D1CB8">
        <w:rPr>
          <w:sz w:val="28"/>
          <w:szCs w:val="28"/>
        </w:rPr>
        <w:t>Лазур</w:t>
      </w:r>
      <w:r w:rsidR="00856365" w:rsidRPr="008D1CB8">
        <w:rPr>
          <w:sz w:val="28"/>
          <w:szCs w:val="28"/>
        </w:rPr>
        <w:t xml:space="preserve">“, гр. Бургас, по реда </w:t>
      </w:r>
      <w:r w:rsidR="00A43EC2" w:rsidRPr="008D1CB8">
        <w:rPr>
          <w:sz w:val="28"/>
          <w:szCs w:val="28"/>
        </w:rPr>
        <w:t xml:space="preserve">на </w:t>
      </w:r>
      <w:r w:rsidR="00856365" w:rsidRPr="008D1CB8">
        <w:rPr>
          <w:sz w:val="28"/>
          <w:szCs w:val="28"/>
        </w:rPr>
        <w:t xml:space="preserve">чл.35, ал.3 от ЗОС по пазарни цени, след приспадане на притежаваното от </w:t>
      </w:r>
      <w:r w:rsidR="00A43EC2" w:rsidRPr="008D1CB8">
        <w:rPr>
          <w:sz w:val="28"/>
          <w:szCs w:val="28"/>
        </w:rPr>
        <w:t>дружеството</w:t>
      </w:r>
      <w:r w:rsidR="00856365" w:rsidRPr="008D1CB8">
        <w:rPr>
          <w:sz w:val="28"/>
          <w:szCs w:val="28"/>
        </w:rPr>
        <w:t xml:space="preserve"> право на строеж за изграден</w:t>
      </w:r>
      <w:r w:rsidR="00A43EC2" w:rsidRPr="008D1CB8">
        <w:rPr>
          <w:sz w:val="28"/>
          <w:szCs w:val="28"/>
        </w:rPr>
        <w:t>ия</w:t>
      </w:r>
      <w:r w:rsidR="00856365" w:rsidRPr="008D1CB8">
        <w:rPr>
          <w:sz w:val="28"/>
          <w:szCs w:val="28"/>
        </w:rPr>
        <w:t xml:space="preserve"> в имота търговски обект. </w:t>
      </w:r>
    </w:p>
    <w:p w:rsidR="000D6B4B" w:rsidRPr="008D1CB8" w:rsidRDefault="000D6B4B" w:rsidP="00EE2EA6">
      <w:pPr>
        <w:spacing w:after="0" w:line="240" w:lineRule="auto"/>
        <w:jc w:val="both"/>
        <w:rPr>
          <w:sz w:val="28"/>
          <w:szCs w:val="28"/>
        </w:rPr>
      </w:pPr>
      <w:r w:rsidRPr="008D1CB8">
        <w:rPr>
          <w:sz w:val="28"/>
          <w:szCs w:val="28"/>
        </w:rPr>
        <w:lastRenderedPageBreak/>
        <w:tab/>
        <w:t xml:space="preserve">Искането е докладвано пред комисия, назначена с моя Заповед №2245І29.08.2013г., която е изразила становище за </w:t>
      </w:r>
      <w:proofErr w:type="spellStart"/>
      <w:r w:rsidRPr="008D1CB8">
        <w:rPr>
          <w:sz w:val="28"/>
          <w:szCs w:val="28"/>
        </w:rPr>
        <w:t>поделяемост</w:t>
      </w:r>
      <w:proofErr w:type="spellEnd"/>
      <w:r w:rsidRPr="008D1CB8">
        <w:rPr>
          <w:sz w:val="28"/>
          <w:szCs w:val="28"/>
        </w:rPr>
        <w:t xml:space="preserve"> на УПИ VІ в кв.12 по ПУП-ПРЗ на ж.к.“Лазур“, гр.Бургас</w:t>
      </w:r>
      <w:r w:rsidR="00D36081" w:rsidRPr="008D1CB8">
        <w:rPr>
          <w:sz w:val="28"/>
          <w:szCs w:val="28"/>
        </w:rPr>
        <w:t>, на два самостоятелни УПИ. За становището на комисията е уведомен собственика на сградата, който е изразил съгласие с предложе</w:t>
      </w:r>
      <w:r w:rsidR="003B12B9">
        <w:rPr>
          <w:sz w:val="28"/>
          <w:szCs w:val="28"/>
        </w:rPr>
        <w:t>нието</w:t>
      </w:r>
      <w:r w:rsidR="00D36081" w:rsidRPr="008D1CB8">
        <w:rPr>
          <w:sz w:val="28"/>
          <w:szCs w:val="28"/>
        </w:rPr>
        <w:t xml:space="preserve"> за изменение на плана за регулация и застрояване. В резултат е </w:t>
      </w:r>
      <w:proofErr w:type="spellStart"/>
      <w:r w:rsidR="00D36081" w:rsidRPr="008D1CB8">
        <w:rPr>
          <w:sz w:val="28"/>
          <w:szCs w:val="28"/>
        </w:rPr>
        <w:t>процедирано</w:t>
      </w:r>
      <w:proofErr w:type="spellEnd"/>
      <w:r w:rsidR="00D36081" w:rsidRPr="008D1CB8">
        <w:rPr>
          <w:sz w:val="28"/>
          <w:szCs w:val="28"/>
        </w:rPr>
        <w:t xml:space="preserve"> изменение на ПУП-ПРЗ, одобрено със Заповед №1152/13.05.2015г. на Директор на дирекция „Строителство“, влязло в сила на 31.07.2015г.</w:t>
      </w:r>
    </w:p>
    <w:p w:rsidR="00BF540F" w:rsidRPr="008D1CB8" w:rsidRDefault="00D36081" w:rsidP="00EE2EA6">
      <w:pPr>
        <w:spacing w:after="0" w:line="240" w:lineRule="auto"/>
        <w:jc w:val="both"/>
        <w:rPr>
          <w:sz w:val="28"/>
          <w:szCs w:val="28"/>
        </w:rPr>
      </w:pPr>
      <w:r w:rsidRPr="008D1CB8">
        <w:rPr>
          <w:sz w:val="28"/>
          <w:szCs w:val="28"/>
        </w:rPr>
        <w:tab/>
      </w:r>
      <w:r w:rsidR="00EE408E" w:rsidRPr="008D1CB8">
        <w:rPr>
          <w:sz w:val="28"/>
          <w:szCs w:val="28"/>
        </w:rPr>
        <w:t>Съгласно изискваният</w:t>
      </w:r>
      <w:r w:rsidR="00E02A35" w:rsidRPr="008D1CB8">
        <w:rPr>
          <w:sz w:val="28"/>
          <w:szCs w:val="28"/>
        </w:rPr>
        <w:t xml:space="preserve">а на чл.41, ал.2, във връзка с </w:t>
      </w:r>
      <w:r w:rsidR="00EE408E" w:rsidRPr="008D1CB8">
        <w:rPr>
          <w:sz w:val="28"/>
          <w:szCs w:val="28"/>
        </w:rPr>
        <w:t xml:space="preserve">чл.22, ал.3 от ЗОС, е изготвена пазарна оценка </w:t>
      </w:r>
      <w:r w:rsidR="00E02A35" w:rsidRPr="008D1CB8">
        <w:rPr>
          <w:sz w:val="28"/>
          <w:szCs w:val="28"/>
        </w:rPr>
        <w:t>за УПИ V</w:t>
      </w:r>
      <w:r w:rsidR="00BE32FE" w:rsidRPr="008D1CB8">
        <w:rPr>
          <w:sz w:val="28"/>
          <w:szCs w:val="28"/>
        </w:rPr>
        <w:t>І, в кв.</w:t>
      </w:r>
      <w:r w:rsidR="00E02A35" w:rsidRPr="008D1CB8">
        <w:rPr>
          <w:sz w:val="28"/>
          <w:szCs w:val="28"/>
        </w:rPr>
        <w:t xml:space="preserve">12а по действащия </w:t>
      </w:r>
      <w:r w:rsidR="00BE32FE" w:rsidRPr="008D1CB8">
        <w:rPr>
          <w:sz w:val="28"/>
          <w:szCs w:val="28"/>
        </w:rPr>
        <w:t>ПУП-ПРЗ на ж.к. “</w:t>
      </w:r>
      <w:r w:rsidR="00E02A35" w:rsidRPr="008D1CB8">
        <w:rPr>
          <w:sz w:val="28"/>
          <w:szCs w:val="28"/>
        </w:rPr>
        <w:t>Лазур</w:t>
      </w:r>
      <w:r w:rsidR="00BE32FE" w:rsidRPr="008D1CB8">
        <w:rPr>
          <w:sz w:val="28"/>
          <w:szCs w:val="28"/>
        </w:rPr>
        <w:t xml:space="preserve">“, гр. Бургас, </w:t>
      </w:r>
      <w:r w:rsidR="00EE408E" w:rsidRPr="008D1CB8">
        <w:rPr>
          <w:sz w:val="28"/>
          <w:szCs w:val="28"/>
        </w:rPr>
        <w:t xml:space="preserve">от оценител, член на КНОБ, с приспадане правото на строеж </w:t>
      </w:r>
      <w:r w:rsidR="00BE32FE" w:rsidRPr="008D1CB8">
        <w:rPr>
          <w:sz w:val="28"/>
          <w:szCs w:val="28"/>
        </w:rPr>
        <w:t>на съществуващата</w:t>
      </w:r>
      <w:r w:rsidR="00EE408E" w:rsidRPr="008D1CB8">
        <w:rPr>
          <w:sz w:val="28"/>
          <w:szCs w:val="28"/>
        </w:rPr>
        <w:t xml:space="preserve"> сграда, </w:t>
      </w:r>
      <w:r w:rsidR="00D362A1" w:rsidRPr="008D1CB8">
        <w:rPr>
          <w:sz w:val="28"/>
          <w:szCs w:val="28"/>
        </w:rPr>
        <w:t xml:space="preserve">определена </w:t>
      </w:r>
      <w:r w:rsidR="00EE408E" w:rsidRPr="008D1CB8">
        <w:rPr>
          <w:sz w:val="28"/>
          <w:szCs w:val="28"/>
        </w:rPr>
        <w:t xml:space="preserve">в размер на </w:t>
      </w:r>
      <w:r w:rsidR="00BF540F" w:rsidRPr="008D1CB8">
        <w:rPr>
          <w:sz w:val="28"/>
          <w:szCs w:val="28"/>
        </w:rPr>
        <w:t>78 542 (седемдесет и осем хиляди петстотин четиридесет и два) лева, без ДДС.</w:t>
      </w:r>
    </w:p>
    <w:p w:rsidR="00EE408E" w:rsidRPr="008D1CB8" w:rsidRDefault="00083706" w:rsidP="00EE2EA6">
      <w:pPr>
        <w:spacing w:after="0" w:line="240" w:lineRule="auto"/>
        <w:jc w:val="both"/>
        <w:rPr>
          <w:sz w:val="28"/>
          <w:szCs w:val="28"/>
        </w:rPr>
      </w:pPr>
      <w:r w:rsidRPr="008D1CB8">
        <w:rPr>
          <w:sz w:val="28"/>
          <w:szCs w:val="28"/>
        </w:rPr>
        <w:tab/>
      </w:r>
      <w:r w:rsidR="00EE408E" w:rsidRPr="008D1CB8">
        <w:rPr>
          <w:sz w:val="28"/>
          <w:szCs w:val="28"/>
        </w:rPr>
        <w:t xml:space="preserve">Данъчната оценка на имота, предмет на продажба е </w:t>
      </w:r>
      <w:r w:rsidR="00E02A35" w:rsidRPr="008D1CB8">
        <w:rPr>
          <w:sz w:val="28"/>
          <w:szCs w:val="28"/>
        </w:rPr>
        <w:t xml:space="preserve">11 421(единадесет хиляди четиристотин двадесет и един) </w:t>
      </w:r>
      <w:r w:rsidR="00EE408E" w:rsidRPr="008D1CB8">
        <w:rPr>
          <w:sz w:val="28"/>
          <w:szCs w:val="28"/>
        </w:rPr>
        <w:t>лева.</w:t>
      </w:r>
    </w:p>
    <w:p w:rsidR="00083706" w:rsidRDefault="00083706" w:rsidP="00EE2EA6">
      <w:pPr>
        <w:spacing w:after="0" w:line="240" w:lineRule="auto"/>
        <w:jc w:val="both"/>
        <w:rPr>
          <w:sz w:val="28"/>
          <w:szCs w:val="28"/>
        </w:rPr>
      </w:pPr>
      <w:r w:rsidRPr="008D1CB8">
        <w:rPr>
          <w:sz w:val="28"/>
          <w:szCs w:val="28"/>
        </w:rPr>
        <w:tab/>
      </w:r>
      <w:r w:rsidR="00721F36" w:rsidRPr="008D1CB8">
        <w:rPr>
          <w:sz w:val="28"/>
          <w:szCs w:val="28"/>
        </w:rPr>
        <w:t>Ето защо, и като взех предвид Решение на комисията, назначена с моя Заповед № 3061/09.11.2015год., прието с Протокол от 03.06.2016г., което възприемам изцяло, в изпълнение на правомощията ми по чл.60,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чл.35, ал.3 от Закона за общинската собственост, във връзка с чл.39, ал.1 от Наредбата за реда за придобиване, управление и разпореждане с общински имоти и вещи, приета от Общински съвет–Бургас по т.1 от дневния ред на проведеното на 28.06.2016 г. заседание /Протокол № 13/, да вземе следн</w:t>
      </w:r>
      <w:r w:rsidR="00E02A35" w:rsidRPr="008D1CB8">
        <w:rPr>
          <w:sz w:val="28"/>
          <w:szCs w:val="28"/>
        </w:rPr>
        <w:t>и</w:t>
      </w:r>
      <w:r w:rsidR="00721F36" w:rsidRPr="008D1CB8">
        <w:rPr>
          <w:sz w:val="28"/>
          <w:szCs w:val="28"/>
        </w:rPr>
        <w:t>т</w:t>
      </w:r>
      <w:r w:rsidR="00E02A35" w:rsidRPr="008D1CB8">
        <w:rPr>
          <w:sz w:val="28"/>
          <w:szCs w:val="28"/>
        </w:rPr>
        <w:t>е</w:t>
      </w:r>
    </w:p>
    <w:p w:rsidR="00C9297B" w:rsidRPr="008D1CB8" w:rsidRDefault="00C9297B" w:rsidP="00EE2EA6">
      <w:pPr>
        <w:spacing w:after="0" w:line="240" w:lineRule="auto"/>
        <w:jc w:val="both"/>
        <w:rPr>
          <w:sz w:val="28"/>
          <w:szCs w:val="28"/>
        </w:rPr>
      </w:pPr>
    </w:p>
    <w:p w:rsidR="00083706" w:rsidRDefault="00EE408E" w:rsidP="00C9297B">
      <w:pPr>
        <w:spacing w:after="0" w:line="240" w:lineRule="auto"/>
        <w:jc w:val="center"/>
        <w:rPr>
          <w:sz w:val="28"/>
          <w:szCs w:val="28"/>
        </w:rPr>
      </w:pPr>
      <w:r w:rsidRPr="008D1CB8">
        <w:rPr>
          <w:sz w:val="28"/>
          <w:szCs w:val="28"/>
        </w:rPr>
        <w:t xml:space="preserve">Р  Е  Ш  Е  Н  И  </w:t>
      </w:r>
      <w:r w:rsidR="00E02A35" w:rsidRPr="008D1CB8">
        <w:rPr>
          <w:sz w:val="28"/>
          <w:szCs w:val="28"/>
        </w:rPr>
        <w:t>Я</w:t>
      </w:r>
      <w:r w:rsidRPr="008D1CB8">
        <w:rPr>
          <w:sz w:val="28"/>
          <w:szCs w:val="28"/>
        </w:rPr>
        <w:t>:</w:t>
      </w:r>
    </w:p>
    <w:p w:rsidR="00C9297B" w:rsidRPr="008D1CB8" w:rsidRDefault="00C9297B" w:rsidP="00C9297B">
      <w:pPr>
        <w:spacing w:after="0" w:line="240" w:lineRule="auto"/>
        <w:jc w:val="center"/>
        <w:rPr>
          <w:sz w:val="28"/>
          <w:szCs w:val="28"/>
        </w:rPr>
      </w:pPr>
    </w:p>
    <w:p w:rsidR="00083706" w:rsidRPr="008D1CB8" w:rsidRDefault="00083706" w:rsidP="00EE2EA6">
      <w:pPr>
        <w:spacing w:after="0" w:line="240" w:lineRule="auto"/>
        <w:jc w:val="both"/>
        <w:rPr>
          <w:sz w:val="28"/>
          <w:szCs w:val="28"/>
        </w:rPr>
      </w:pPr>
      <w:r w:rsidRPr="008D1CB8">
        <w:rPr>
          <w:sz w:val="28"/>
          <w:szCs w:val="28"/>
        </w:rPr>
        <w:tab/>
      </w:r>
      <w:r w:rsidR="00415C6E" w:rsidRPr="008D1CB8">
        <w:rPr>
          <w:sz w:val="28"/>
          <w:szCs w:val="28"/>
        </w:rPr>
        <w:t>1.</w:t>
      </w:r>
      <w:r w:rsidR="0057612E" w:rsidRPr="008D1CB8">
        <w:rPr>
          <w:sz w:val="28"/>
          <w:szCs w:val="28"/>
        </w:rPr>
        <w:t xml:space="preserve"> </w:t>
      </w:r>
      <w:r w:rsidR="006F5F23" w:rsidRPr="008D1CB8">
        <w:rPr>
          <w:sz w:val="28"/>
          <w:szCs w:val="28"/>
        </w:rPr>
        <w:t xml:space="preserve">Да се допълни Годишната програма за управление и разпореждане с общинска собственост за 2016 година, приета от Общинския съвет с решение по т.5 от дневния ред на заседание на Общински съвет – Бургас, проведено на 26.01.2016г. /Протокол №7/, в раздел ІІ „Продажби по реда на ЗОС, без търг или конкурс“, с урегулиран поземлен имот </w:t>
      </w:r>
      <w:r w:rsidR="00E02A35" w:rsidRPr="008D1CB8">
        <w:rPr>
          <w:sz w:val="28"/>
          <w:szCs w:val="28"/>
        </w:rPr>
        <w:t xml:space="preserve">/УПИ/ VІ-598 (шест римско за имот пет девет осем), кв.12а (дванадесет "а") по ПУП-ПРЗ на ж.к."Лазур", Бургас, отреден "За обществено обслужване", целият с площ 189 (сто осемдесет и девет) кв.м., </w:t>
      </w:r>
      <w:r w:rsidR="006F5F23" w:rsidRPr="008D1CB8">
        <w:rPr>
          <w:sz w:val="28"/>
          <w:szCs w:val="28"/>
        </w:rPr>
        <w:t xml:space="preserve">актуван с </w:t>
      </w:r>
      <w:r w:rsidR="0057612E" w:rsidRPr="008D1CB8">
        <w:rPr>
          <w:sz w:val="28"/>
          <w:szCs w:val="28"/>
        </w:rPr>
        <w:t>Акт № 8</w:t>
      </w:r>
      <w:r w:rsidR="00E02A35" w:rsidRPr="008D1CB8">
        <w:rPr>
          <w:sz w:val="28"/>
          <w:szCs w:val="28"/>
        </w:rPr>
        <w:t>503</w:t>
      </w:r>
      <w:r w:rsidR="0057612E" w:rsidRPr="008D1CB8">
        <w:rPr>
          <w:sz w:val="28"/>
          <w:szCs w:val="28"/>
        </w:rPr>
        <w:t>/1</w:t>
      </w:r>
      <w:r w:rsidR="00E02A35" w:rsidRPr="008D1CB8">
        <w:rPr>
          <w:sz w:val="28"/>
          <w:szCs w:val="28"/>
        </w:rPr>
        <w:t>9</w:t>
      </w:r>
      <w:r w:rsidR="0057612E" w:rsidRPr="008D1CB8">
        <w:rPr>
          <w:sz w:val="28"/>
          <w:szCs w:val="28"/>
        </w:rPr>
        <w:t>.0</w:t>
      </w:r>
      <w:r w:rsidR="00E02A35" w:rsidRPr="008D1CB8">
        <w:rPr>
          <w:sz w:val="28"/>
          <w:szCs w:val="28"/>
        </w:rPr>
        <w:t>8</w:t>
      </w:r>
      <w:r w:rsidR="0057612E" w:rsidRPr="008D1CB8">
        <w:rPr>
          <w:sz w:val="28"/>
          <w:szCs w:val="28"/>
        </w:rPr>
        <w:t>.2016 год. за частна общинска собственост.</w:t>
      </w:r>
    </w:p>
    <w:p w:rsidR="00D9451B" w:rsidRDefault="00083706" w:rsidP="00EE2EA6">
      <w:pPr>
        <w:spacing w:after="0" w:line="240" w:lineRule="auto"/>
        <w:jc w:val="both"/>
        <w:rPr>
          <w:sz w:val="28"/>
          <w:szCs w:val="28"/>
        </w:rPr>
      </w:pPr>
      <w:r w:rsidRPr="008D1CB8">
        <w:rPr>
          <w:sz w:val="28"/>
          <w:szCs w:val="28"/>
        </w:rPr>
        <w:tab/>
      </w:r>
      <w:r w:rsidR="00415C6E" w:rsidRPr="008D1CB8">
        <w:rPr>
          <w:sz w:val="28"/>
          <w:szCs w:val="28"/>
        </w:rPr>
        <w:t xml:space="preserve">2. </w:t>
      </w:r>
      <w:r w:rsidR="00EE408E" w:rsidRPr="008D1CB8">
        <w:rPr>
          <w:sz w:val="28"/>
          <w:szCs w:val="28"/>
        </w:rPr>
        <w:t xml:space="preserve">Да се продаде </w:t>
      </w:r>
      <w:r w:rsidR="00E02A35" w:rsidRPr="008D1CB8">
        <w:rPr>
          <w:sz w:val="28"/>
          <w:szCs w:val="28"/>
        </w:rPr>
        <w:t xml:space="preserve">"Гочев"ЕООД, ЕИК 102733454, със седалище и адрес на управление: гр.Бургас, бул.“Сан </w:t>
      </w:r>
      <w:proofErr w:type="spellStart"/>
      <w:r w:rsidR="00E02A35" w:rsidRPr="008D1CB8">
        <w:rPr>
          <w:sz w:val="28"/>
          <w:szCs w:val="28"/>
        </w:rPr>
        <w:t>Стефано</w:t>
      </w:r>
      <w:proofErr w:type="spellEnd"/>
      <w:r w:rsidR="00E02A35" w:rsidRPr="008D1CB8">
        <w:rPr>
          <w:sz w:val="28"/>
          <w:szCs w:val="28"/>
        </w:rPr>
        <w:t>“ №78, ет.1</w:t>
      </w:r>
      <w:r w:rsidR="00721F36" w:rsidRPr="008D1CB8">
        <w:rPr>
          <w:sz w:val="28"/>
          <w:szCs w:val="28"/>
        </w:rPr>
        <w:t>, представляв</w:t>
      </w:r>
      <w:r w:rsidR="009F0905" w:rsidRPr="008D1CB8">
        <w:rPr>
          <w:sz w:val="28"/>
          <w:szCs w:val="28"/>
        </w:rPr>
        <w:t>а</w:t>
      </w:r>
      <w:r w:rsidR="00721F36" w:rsidRPr="008D1CB8">
        <w:rPr>
          <w:sz w:val="28"/>
          <w:szCs w:val="28"/>
        </w:rPr>
        <w:t>но от управителя</w:t>
      </w:r>
      <w:r w:rsidR="008D00EC" w:rsidRPr="008D1CB8">
        <w:rPr>
          <w:sz w:val="28"/>
          <w:szCs w:val="28"/>
        </w:rPr>
        <w:t xml:space="preserve"> Георги Атанасов Петров, </w:t>
      </w:r>
      <w:r w:rsidR="00EE408E" w:rsidRPr="008D1CB8">
        <w:rPr>
          <w:sz w:val="28"/>
          <w:szCs w:val="28"/>
        </w:rPr>
        <w:t xml:space="preserve">недвижим имот, актуван с </w:t>
      </w:r>
      <w:r w:rsidR="008D00EC" w:rsidRPr="008D1CB8">
        <w:rPr>
          <w:sz w:val="28"/>
          <w:szCs w:val="28"/>
        </w:rPr>
        <w:t>8503/19.08.2016 год. за частна общинска собственост</w:t>
      </w:r>
      <w:r w:rsidR="00837E41" w:rsidRPr="008D1CB8">
        <w:rPr>
          <w:sz w:val="28"/>
          <w:szCs w:val="28"/>
        </w:rPr>
        <w:t>,</w:t>
      </w:r>
      <w:r w:rsidR="00EE408E" w:rsidRPr="008D1CB8">
        <w:rPr>
          <w:sz w:val="28"/>
          <w:szCs w:val="28"/>
        </w:rPr>
        <w:t xml:space="preserve"> представляващ урегулиран поземлен имот</w:t>
      </w:r>
      <w:r w:rsidR="00837E41" w:rsidRPr="008D1CB8">
        <w:rPr>
          <w:sz w:val="28"/>
          <w:szCs w:val="28"/>
        </w:rPr>
        <w:t xml:space="preserve"> </w:t>
      </w:r>
      <w:r w:rsidR="008D00EC" w:rsidRPr="008D1CB8">
        <w:rPr>
          <w:sz w:val="28"/>
          <w:szCs w:val="28"/>
        </w:rPr>
        <w:t>/УПИ/ VІ-598 (шест римско за имот пет девет осем), кв.12а (дванадесет "а") по ПУП-ПРЗ на ж.к."Лазур", Бургас, отреден "За обществено обслужване", целият с площ 189 (сто осемдесет и девет) кв.м.</w:t>
      </w:r>
      <w:r w:rsidR="00837E41" w:rsidRPr="008D1CB8">
        <w:rPr>
          <w:sz w:val="28"/>
          <w:szCs w:val="28"/>
        </w:rPr>
        <w:t xml:space="preserve">, </w:t>
      </w:r>
      <w:r w:rsidR="00EE408E" w:rsidRPr="008D1CB8">
        <w:rPr>
          <w:sz w:val="28"/>
          <w:szCs w:val="28"/>
        </w:rPr>
        <w:t xml:space="preserve">при граници: </w:t>
      </w:r>
      <w:r w:rsidR="008D00EC" w:rsidRPr="008D1CB8">
        <w:rPr>
          <w:sz w:val="28"/>
          <w:szCs w:val="28"/>
        </w:rPr>
        <w:t xml:space="preserve">североизток, изток: ул."Перущица"; югоизток: ул."Копривщица"; югозапад: УПИ ХVІІ-597, кв.12а и паркинг; северозапад: </w:t>
      </w:r>
      <w:proofErr w:type="spellStart"/>
      <w:r w:rsidR="008D00EC" w:rsidRPr="008D1CB8">
        <w:rPr>
          <w:sz w:val="28"/>
          <w:szCs w:val="28"/>
        </w:rPr>
        <w:t>вътрешноквартална</w:t>
      </w:r>
      <w:proofErr w:type="spellEnd"/>
      <w:r w:rsidR="008D00EC" w:rsidRPr="008D1CB8">
        <w:rPr>
          <w:sz w:val="28"/>
          <w:szCs w:val="28"/>
        </w:rPr>
        <w:t xml:space="preserve"> </w:t>
      </w:r>
      <w:r w:rsidR="008D00EC" w:rsidRPr="008D1CB8">
        <w:rPr>
          <w:sz w:val="28"/>
          <w:szCs w:val="28"/>
        </w:rPr>
        <w:lastRenderedPageBreak/>
        <w:t>улица (алея)</w:t>
      </w:r>
      <w:r w:rsidR="00EE408E" w:rsidRPr="008D1CB8">
        <w:rPr>
          <w:sz w:val="28"/>
          <w:szCs w:val="28"/>
        </w:rPr>
        <w:t xml:space="preserve">, с идентификатор </w:t>
      </w:r>
      <w:r w:rsidR="008D00EC" w:rsidRPr="008D1CB8">
        <w:rPr>
          <w:sz w:val="28"/>
          <w:szCs w:val="28"/>
        </w:rPr>
        <w:t>07079.607.598 (нула седем нула седем девет точка шест нула седем точка пет девет осем) по одобрената КК на гр.Бургас, с трайно предназначение на територията:Урбанизирана, с начин на трайно ползване: За друг обществен обект, комплекс, целият с площ 188 (сто осемдесет и осем) кв.м.</w:t>
      </w:r>
      <w:r w:rsidR="00EE408E" w:rsidRPr="008D1CB8">
        <w:rPr>
          <w:sz w:val="28"/>
          <w:szCs w:val="28"/>
        </w:rPr>
        <w:t xml:space="preserve">, при съседи: имоти с идентификатори </w:t>
      </w:r>
      <w:r w:rsidR="008D00EC" w:rsidRPr="008D1CB8">
        <w:rPr>
          <w:sz w:val="28"/>
          <w:szCs w:val="28"/>
        </w:rPr>
        <w:t xml:space="preserve">07079.607.597, 07079.607.310, 07079.607.494 </w:t>
      </w:r>
      <w:r w:rsidR="00EE408E" w:rsidRPr="008D1CB8">
        <w:rPr>
          <w:sz w:val="28"/>
          <w:szCs w:val="28"/>
        </w:rPr>
        <w:t>по одобрена КК на гр.Бургас, за сумата от</w:t>
      </w:r>
      <w:r w:rsidR="00D9451B" w:rsidRPr="008D1CB8">
        <w:rPr>
          <w:sz w:val="28"/>
          <w:szCs w:val="28"/>
        </w:rPr>
        <w:t xml:space="preserve"> </w:t>
      </w:r>
      <w:r w:rsidR="004738A8" w:rsidRPr="008D1CB8">
        <w:rPr>
          <w:sz w:val="28"/>
          <w:szCs w:val="28"/>
        </w:rPr>
        <w:t>78 542 (седемдесет и осем хиляди петстотин четиридесет и два)</w:t>
      </w:r>
      <w:r w:rsidR="00D9451B" w:rsidRPr="008D1CB8">
        <w:rPr>
          <w:sz w:val="28"/>
          <w:szCs w:val="28"/>
        </w:rPr>
        <w:t xml:space="preserve"> лева, без ДДС.</w:t>
      </w:r>
    </w:p>
    <w:p w:rsidR="00C9297B" w:rsidRPr="008D1CB8" w:rsidRDefault="00C9297B" w:rsidP="00EE2EA6">
      <w:pPr>
        <w:spacing w:after="0" w:line="240" w:lineRule="auto"/>
        <w:jc w:val="both"/>
        <w:rPr>
          <w:sz w:val="28"/>
          <w:szCs w:val="28"/>
        </w:rPr>
      </w:pPr>
    </w:p>
    <w:p w:rsidR="00214C89" w:rsidRPr="008D1CB8" w:rsidRDefault="00083706" w:rsidP="00EE2EA6">
      <w:pPr>
        <w:spacing w:after="0" w:line="240" w:lineRule="auto"/>
        <w:jc w:val="both"/>
        <w:rPr>
          <w:sz w:val="28"/>
          <w:szCs w:val="28"/>
        </w:rPr>
      </w:pPr>
      <w:r w:rsidRPr="008D1CB8">
        <w:rPr>
          <w:sz w:val="28"/>
          <w:szCs w:val="28"/>
        </w:rPr>
        <w:tab/>
      </w:r>
      <w:r w:rsidR="00EE408E" w:rsidRPr="00EE2EA6">
        <w:rPr>
          <w:b/>
          <w:sz w:val="28"/>
          <w:szCs w:val="28"/>
        </w:rPr>
        <w:t>Приложение:</w:t>
      </w:r>
      <w:r w:rsidR="00EE408E" w:rsidRPr="008D1CB8">
        <w:rPr>
          <w:sz w:val="28"/>
          <w:szCs w:val="28"/>
        </w:rPr>
        <w:t xml:space="preserve"> </w:t>
      </w:r>
      <w:r w:rsidR="00EA6A39" w:rsidRPr="008D1CB8">
        <w:rPr>
          <w:sz w:val="28"/>
          <w:szCs w:val="28"/>
        </w:rPr>
        <w:t>Акт №</w:t>
      </w:r>
      <w:r w:rsidR="007B567E" w:rsidRPr="008D1CB8">
        <w:rPr>
          <w:sz w:val="28"/>
          <w:szCs w:val="28"/>
        </w:rPr>
        <w:t>8</w:t>
      </w:r>
      <w:r w:rsidR="008D00EC" w:rsidRPr="008D1CB8">
        <w:rPr>
          <w:sz w:val="28"/>
          <w:szCs w:val="28"/>
        </w:rPr>
        <w:t>503</w:t>
      </w:r>
      <w:r w:rsidR="007B567E" w:rsidRPr="008D1CB8">
        <w:rPr>
          <w:sz w:val="28"/>
          <w:szCs w:val="28"/>
        </w:rPr>
        <w:t>/1</w:t>
      </w:r>
      <w:r w:rsidR="008D00EC" w:rsidRPr="008D1CB8">
        <w:rPr>
          <w:sz w:val="28"/>
          <w:szCs w:val="28"/>
        </w:rPr>
        <w:t>9</w:t>
      </w:r>
      <w:r w:rsidR="007B567E" w:rsidRPr="008D1CB8">
        <w:rPr>
          <w:sz w:val="28"/>
          <w:szCs w:val="28"/>
        </w:rPr>
        <w:t>.0</w:t>
      </w:r>
      <w:r w:rsidR="008D00EC" w:rsidRPr="008D1CB8">
        <w:rPr>
          <w:sz w:val="28"/>
          <w:szCs w:val="28"/>
        </w:rPr>
        <w:t>8</w:t>
      </w:r>
      <w:r w:rsidR="007B567E" w:rsidRPr="008D1CB8">
        <w:rPr>
          <w:sz w:val="28"/>
          <w:szCs w:val="28"/>
        </w:rPr>
        <w:t>.2016 год.</w:t>
      </w:r>
      <w:r w:rsidR="00EE408E" w:rsidRPr="008D1CB8">
        <w:rPr>
          <w:sz w:val="28"/>
          <w:szCs w:val="28"/>
        </w:rPr>
        <w:t xml:space="preserve"> за частна общинска собственост;</w:t>
      </w:r>
      <w:r w:rsidR="007B567E" w:rsidRPr="008D1CB8">
        <w:rPr>
          <w:sz w:val="28"/>
          <w:szCs w:val="28"/>
        </w:rPr>
        <w:t xml:space="preserve"> Заявление</w:t>
      </w:r>
      <w:r w:rsidR="00EE408E" w:rsidRPr="008D1CB8">
        <w:rPr>
          <w:sz w:val="28"/>
          <w:szCs w:val="28"/>
        </w:rPr>
        <w:t xml:space="preserve"> </w:t>
      </w:r>
      <w:r w:rsidR="008D00EC" w:rsidRPr="008D1CB8">
        <w:rPr>
          <w:sz w:val="28"/>
          <w:szCs w:val="28"/>
        </w:rPr>
        <w:t>с вх.№94-01-42754/04.12.2013г</w:t>
      </w:r>
      <w:r w:rsidR="007B567E" w:rsidRPr="008D1CB8">
        <w:rPr>
          <w:sz w:val="28"/>
          <w:szCs w:val="28"/>
        </w:rPr>
        <w:t xml:space="preserve">., </w:t>
      </w:r>
      <w:r w:rsidR="00EE408E" w:rsidRPr="008D1CB8">
        <w:rPr>
          <w:sz w:val="28"/>
          <w:szCs w:val="28"/>
        </w:rPr>
        <w:t>Скица</w:t>
      </w:r>
      <w:r w:rsidR="00CF6791" w:rsidRPr="008D1CB8">
        <w:rPr>
          <w:sz w:val="28"/>
          <w:szCs w:val="28"/>
        </w:rPr>
        <w:t xml:space="preserve"> </w:t>
      </w:r>
      <w:r w:rsidR="00E60F0C" w:rsidRPr="008D1CB8">
        <w:rPr>
          <w:sz w:val="28"/>
          <w:szCs w:val="28"/>
        </w:rPr>
        <w:t xml:space="preserve">№15-401178-15.08.2016г. издадена </w:t>
      </w:r>
      <w:r w:rsidR="00EE408E" w:rsidRPr="008D1CB8">
        <w:rPr>
          <w:sz w:val="28"/>
          <w:szCs w:val="28"/>
        </w:rPr>
        <w:t>от СГКК</w:t>
      </w:r>
      <w:r w:rsidR="00214C89" w:rsidRPr="008D1CB8">
        <w:rPr>
          <w:sz w:val="28"/>
          <w:szCs w:val="28"/>
        </w:rPr>
        <w:t xml:space="preserve"> </w:t>
      </w:r>
      <w:r w:rsidR="00EE408E" w:rsidRPr="008D1CB8">
        <w:rPr>
          <w:sz w:val="28"/>
          <w:szCs w:val="28"/>
        </w:rPr>
        <w:t xml:space="preserve">- гр.Бургас; </w:t>
      </w:r>
      <w:r w:rsidR="003B12B9">
        <w:rPr>
          <w:sz w:val="28"/>
          <w:szCs w:val="28"/>
        </w:rPr>
        <w:t xml:space="preserve">Извадка от </w:t>
      </w:r>
      <w:r w:rsidR="008D00EC" w:rsidRPr="008D1CB8">
        <w:rPr>
          <w:sz w:val="28"/>
          <w:szCs w:val="28"/>
        </w:rPr>
        <w:t>ПУП-ПРЗ</w:t>
      </w:r>
      <w:r w:rsidR="00EE408E" w:rsidRPr="008D1CB8">
        <w:rPr>
          <w:sz w:val="28"/>
          <w:szCs w:val="28"/>
        </w:rPr>
        <w:t xml:space="preserve">, </w:t>
      </w:r>
      <w:r w:rsidR="00214C89" w:rsidRPr="008D1CB8">
        <w:rPr>
          <w:sz w:val="28"/>
          <w:szCs w:val="28"/>
        </w:rPr>
        <w:t>Договор от 22.06.2006г. за учредено възмездно право на строеж, Нотариален акт №88, том І, рег.№1022, дело №80/12.06.2012г</w:t>
      </w:r>
      <w:r w:rsidR="00811792" w:rsidRPr="008D1CB8">
        <w:rPr>
          <w:sz w:val="28"/>
          <w:szCs w:val="28"/>
        </w:rPr>
        <w:t xml:space="preserve">., </w:t>
      </w:r>
      <w:r w:rsidR="008D00EC" w:rsidRPr="008D1CB8">
        <w:rPr>
          <w:sz w:val="28"/>
          <w:szCs w:val="28"/>
        </w:rPr>
        <w:t>Разрешение за строеж №343/05.</w:t>
      </w:r>
      <w:proofErr w:type="spellStart"/>
      <w:r w:rsidR="008D00EC" w:rsidRPr="008D1CB8">
        <w:rPr>
          <w:sz w:val="28"/>
          <w:szCs w:val="28"/>
        </w:rPr>
        <w:t>05</w:t>
      </w:r>
      <w:proofErr w:type="spellEnd"/>
      <w:r w:rsidR="008D00EC" w:rsidRPr="008D1CB8">
        <w:rPr>
          <w:sz w:val="28"/>
          <w:szCs w:val="28"/>
        </w:rPr>
        <w:t>.1997г., Одобрен проект от Община Бургас на 11.04.1997г.</w:t>
      </w:r>
      <w:r w:rsidR="00C90969" w:rsidRPr="008D1CB8">
        <w:rPr>
          <w:sz w:val="28"/>
          <w:szCs w:val="28"/>
        </w:rPr>
        <w:t xml:space="preserve">, Удостоверение за данъчна оценка на имота, Пазарна оценка </w:t>
      </w:r>
      <w:r w:rsidR="008D00EC" w:rsidRPr="008D1CB8">
        <w:rPr>
          <w:sz w:val="28"/>
          <w:szCs w:val="28"/>
        </w:rPr>
        <w:t>от сертифициран</w:t>
      </w:r>
      <w:r w:rsidR="00563241" w:rsidRPr="008D1CB8">
        <w:rPr>
          <w:sz w:val="28"/>
          <w:szCs w:val="28"/>
        </w:rPr>
        <w:t xml:space="preserve"> независим</w:t>
      </w:r>
      <w:r w:rsidR="008D00EC" w:rsidRPr="008D1CB8">
        <w:rPr>
          <w:sz w:val="28"/>
          <w:szCs w:val="28"/>
        </w:rPr>
        <w:t xml:space="preserve"> о</w:t>
      </w:r>
      <w:r w:rsidR="00C90969" w:rsidRPr="008D1CB8">
        <w:rPr>
          <w:sz w:val="28"/>
          <w:szCs w:val="28"/>
        </w:rPr>
        <w:t xml:space="preserve">ценител; </w:t>
      </w:r>
    </w:p>
    <w:p w:rsidR="009D4A3F" w:rsidRDefault="009D4A3F" w:rsidP="00083706">
      <w:pPr>
        <w:jc w:val="both"/>
        <w:rPr>
          <w:rFonts w:cs="Times New Roman"/>
          <w:color w:val="C00000"/>
          <w:sz w:val="28"/>
          <w:szCs w:val="28"/>
        </w:rPr>
      </w:pPr>
    </w:p>
    <w:p w:rsidR="005434C1" w:rsidRPr="002D7F61" w:rsidRDefault="005434C1" w:rsidP="00083706">
      <w:pPr>
        <w:jc w:val="both"/>
        <w:rPr>
          <w:rFonts w:cs="Times New Roman"/>
          <w:b/>
          <w:sz w:val="28"/>
          <w:szCs w:val="28"/>
        </w:rPr>
      </w:pPr>
      <w:r w:rsidRPr="002D7F61">
        <w:rPr>
          <w:rFonts w:cs="Times New Roman"/>
          <w:b/>
          <w:sz w:val="28"/>
          <w:szCs w:val="28"/>
        </w:rPr>
        <w:t>ДИМИТЪР НИКОЛОВ</w:t>
      </w:r>
    </w:p>
    <w:p w:rsidR="005434C1" w:rsidRPr="005D31DB" w:rsidRDefault="005434C1" w:rsidP="00083706">
      <w:pPr>
        <w:jc w:val="both"/>
        <w:rPr>
          <w:rFonts w:cs="Times New Roman"/>
          <w:i/>
          <w:sz w:val="28"/>
          <w:szCs w:val="28"/>
        </w:rPr>
      </w:pPr>
      <w:r w:rsidRPr="005D31DB">
        <w:rPr>
          <w:rFonts w:cs="Times New Roman"/>
          <w:i/>
          <w:sz w:val="28"/>
          <w:szCs w:val="28"/>
        </w:rPr>
        <w:t>Кмет на Община Бургас</w:t>
      </w:r>
    </w:p>
    <w:p w:rsidR="009D4A3F" w:rsidRPr="007A7246" w:rsidRDefault="009D4A3F" w:rsidP="00083706">
      <w:pPr>
        <w:jc w:val="both"/>
        <w:rPr>
          <w:rFonts w:cs="Times New Roman"/>
          <w:color w:val="FFFFFF" w:themeColor="background1"/>
          <w:sz w:val="28"/>
          <w:szCs w:val="28"/>
        </w:rPr>
      </w:pPr>
    </w:p>
    <w:p w:rsidR="005434C1" w:rsidRPr="007A7246" w:rsidRDefault="005434C1" w:rsidP="00083706">
      <w:pPr>
        <w:jc w:val="both"/>
        <w:rPr>
          <w:rFonts w:cs="Times New Roman"/>
          <w:color w:val="FFFFFF" w:themeColor="background1"/>
          <w:sz w:val="26"/>
          <w:szCs w:val="26"/>
        </w:rPr>
      </w:pPr>
      <w:r w:rsidRPr="007A7246">
        <w:rPr>
          <w:rFonts w:cs="Times New Roman"/>
          <w:color w:val="FFFFFF" w:themeColor="background1"/>
          <w:sz w:val="26"/>
          <w:szCs w:val="26"/>
        </w:rPr>
        <w:t>Съгласували:</w:t>
      </w:r>
    </w:p>
    <w:p w:rsidR="005434C1" w:rsidRPr="007A7246" w:rsidRDefault="005434C1" w:rsidP="00083706">
      <w:pPr>
        <w:jc w:val="both"/>
        <w:rPr>
          <w:rFonts w:cs="Times New Roman"/>
          <w:i/>
          <w:color w:val="FFFFFF" w:themeColor="background1"/>
          <w:sz w:val="26"/>
          <w:szCs w:val="26"/>
        </w:rPr>
      </w:pPr>
      <w:r w:rsidRPr="007A7246">
        <w:rPr>
          <w:rFonts w:cs="Times New Roman"/>
          <w:color w:val="FFFFFF" w:themeColor="background1"/>
          <w:sz w:val="26"/>
          <w:szCs w:val="26"/>
        </w:rPr>
        <w:t>Златина Георгиева</w:t>
      </w:r>
      <w:r w:rsidR="00C90969" w:rsidRPr="007A7246">
        <w:rPr>
          <w:rFonts w:cs="Times New Roman"/>
          <w:color w:val="FFFFFF" w:themeColor="background1"/>
          <w:sz w:val="26"/>
          <w:szCs w:val="26"/>
        </w:rPr>
        <w:t xml:space="preserve">, </w:t>
      </w:r>
      <w:r w:rsidR="00C90969" w:rsidRPr="007A7246">
        <w:rPr>
          <w:rFonts w:cs="Times New Roman"/>
          <w:i/>
          <w:color w:val="FFFFFF" w:themeColor="background1"/>
          <w:sz w:val="26"/>
          <w:szCs w:val="26"/>
        </w:rPr>
        <w:t>Директор на</w:t>
      </w:r>
      <w:r w:rsidRPr="007A7246">
        <w:rPr>
          <w:rFonts w:cs="Times New Roman"/>
          <w:i/>
          <w:color w:val="FFFFFF" w:themeColor="background1"/>
          <w:sz w:val="26"/>
          <w:szCs w:val="26"/>
        </w:rPr>
        <w:t xml:space="preserve"> дирекция ПНО </w:t>
      </w:r>
    </w:p>
    <w:p w:rsidR="005434C1" w:rsidRPr="007A7246" w:rsidRDefault="00C90969" w:rsidP="00083706">
      <w:pPr>
        <w:jc w:val="both"/>
        <w:rPr>
          <w:rFonts w:cs="Times New Roman"/>
          <w:color w:val="FFFFFF" w:themeColor="background1"/>
          <w:sz w:val="26"/>
          <w:szCs w:val="26"/>
        </w:rPr>
      </w:pPr>
      <w:r w:rsidRPr="007A7246">
        <w:rPr>
          <w:rFonts w:cs="Times New Roman"/>
          <w:color w:val="FFFFFF" w:themeColor="background1"/>
          <w:sz w:val="26"/>
          <w:szCs w:val="26"/>
        </w:rPr>
        <w:t xml:space="preserve">Живко Димитров, </w:t>
      </w:r>
      <w:r w:rsidRPr="007A7246">
        <w:rPr>
          <w:rFonts w:cs="Times New Roman"/>
          <w:i/>
          <w:color w:val="FFFFFF" w:themeColor="background1"/>
          <w:sz w:val="26"/>
          <w:szCs w:val="26"/>
        </w:rPr>
        <w:t>Директор на</w:t>
      </w:r>
      <w:r w:rsidR="005434C1" w:rsidRPr="007A7246">
        <w:rPr>
          <w:rFonts w:cs="Times New Roman"/>
          <w:i/>
          <w:color w:val="FFFFFF" w:themeColor="background1"/>
          <w:sz w:val="26"/>
          <w:szCs w:val="26"/>
        </w:rPr>
        <w:t xml:space="preserve"> дирекция УОС</w:t>
      </w:r>
    </w:p>
    <w:p w:rsidR="005434C1" w:rsidRPr="007A7246" w:rsidRDefault="00AA70F4" w:rsidP="00083706">
      <w:pPr>
        <w:jc w:val="both"/>
        <w:rPr>
          <w:rFonts w:cs="Times New Roman"/>
          <w:i/>
          <w:color w:val="FFFFFF" w:themeColor="background1"/>
          <w:sz w:val="26"/>
          <w:szCs w:val="26"/>
        </w:rPr>
      </w:pPr>
      <w:r w:rsidRPr="007A7246">
        <w:rPr>
          <w:rFonts w:cs="Times New Roman"/>
          <w:color w:val="FFFFFF" w:themeColor="background1"/>
          <w:sz w:val="26"/>
          <w:szCs w:val="26"/>
        </w:rPr>
        <w:t>и</w:t>
      </w:r>
      <w:r w:rsidR="00D15A63" w:rsidRPr="007A7246">
        <w:rPr>
          <w:rFonts w:cs="Times New Roman"/>
          <w:color w:val="FFFFFF" w:themeColor="background1"/>
          <w:sz w:val="26"/>
          <w:szCs w:val="26"/>
        </w:rPr>
        <w:t xml:space="preserve">нж.Минка </w:t>
      </w:r>
      <w:r w:rsidR="005434C1" w:rsidRPr="007A7246">
        <w:rPr>
          <w:rFonts w:cs="Times New Roman"/>
          <w:color w:val="FFFFFF" w:themeColor="background1"/>
          <w:sz w:val="26"/>
          <w:szCs w:val="26"/>
        </w:rPr>
        <w:t>Чаушева</w:t>
      </w:r>
      <w:r w:rsidR="00C90969" w:rsidRPr="007A7246">
        <w:rPr>
          <w:rFonts w:cs="Times New Roman"/>
          <w:color w:val="FFFFFF" w:themeColor="background1"/>
          <w:sz w:val="26"/>
          <w:szCs w:val="26"/>
        </w:rPr>
        <w:t xml:space="preserve">, </w:t>
      </w:r>
      <w:r w:rsidR="005434C1" w:rsidRPr="007A7246">
        <w:rPr>
          <w:rFonts w:cs="Times New Roman"/>
          <w:i/>
          <w:color w:val="FFFFFF" w:themeColor="background1"/>
          <w:sz w:val="26"/>
          <w:szCs w:val="26"/>
        </w:rPr>
        <w:t xml:space="preserve">Началник отдел </w:t>
      </w:r>
      <w:r w:rsidR="00C90969" w:rsidRPr="007A7246">
        <w:rPr>
          <w:rFonts w:cs="Times New Roman"/>
          <w:i/>
          <w:color w:val="FFFFFF" w:themeColor="background1"/>
          <w:sz w:val="26"/>
          <w:szCs w:val="26"/>
        </w:rPr>
        <w:t>ОС</w:t>
      </w:r>
    </w:p>
    <w:p w:rsidR="005434C1" w:rsidRPr="007A7246" w:rsidRDefault="006C2DBD" w:rsidP="00083706">
      <w:pPr>
        <w:jc w:val="both"/>
        <w:rPr>
          <w:rFonts w:cs="Times New Roman"/>
          <w:i/>
          <w:color w:val="FFFFFF" w:themeColor="background1"/>
          <w:sz w:val="26"/>
          <w:szCs w:val="26"/>
        </w:rPr>
      </w:pPr>
      <w:r w:rsidRPr="007A7246">
        <w:rPr>
          <w:rFonts w:cs="Times New Roman"/>
          <w:color w:val="FFFFFF" w:themeColor="background1"/>
          <w:sz w:val="20"/>
          <w:szCs w:val="20"/>
        </w:rPr>
        <w:t xml:space="preserve">Изготвил: </w:t>
      </w:r>
      <w:r w:rsidR="00083706" w:rsidRPr="007A7246">
        <w:rPr>
          <w:rFonts w:cs="Times New Roman"/>
          <w:color w:val="FFFFFF" w:themeColor="background1"/>
          <w:sz w:val="20"/>
          <w:szCs w:val="20"/>
        </w:rPr>
        <w:t>Красимира Арабаджиева</w:t>
      </w:r>
      <w:r w:rsidR="00301534" w:rsidRPr="007A7246">
        <w:rPr>
          <w:rFonts w:cs="Times New Roman"/>
          <w:color w:val="FFFFFF" w:themeColor="background1"/>
          <w:sz w:val="20"/>
          <w:szCs w:val="20"/>
        </w:rPr>
        <w:t xml:space="preserve">, </w:t>
      </w:r>
      <w:r w:rsidR="00083706" w:rsidRPr="007A7246">
        <w:rPr>
          <w:rFonts w:cs="Times New Roman"/>
          <w:i/>
          <w:color w:val="FFFFFF" w:themeColor="background1"/>
          <w:sz w:val="20"/>
          <w:szCs w:val="20"/>
        </w:rPr>
        <w:t>ст</w:t>
      </w:r>
      <w:r w:rsidRPr="007A7246">
        <w:rPr>
          <w:rFonts w:cs="Times New Roman"/>
          <w:i/>
          <w:color w:val="FFFFFF" w:themeColor="background1"/>
          <w:sz w:val="20"/>
          <w:szCs w:val="20"/>
        </w:rPr>
        <w:t>.спец. дирекция УОС</w:t>
      </w:r>
    </w:p>
    <w:sectPr w:rsidR="005434C1" w:rsidRPr="007A7246" w:rsidSect="00EF4C89">
      <w:pgSz w:w="11906" w:h="16838"/>
      <w:pgMar w:top="851" w:right="991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18"/>
    <w:rsid w:val="000236FF"/>
    <w:rsid w:val="000412C2"/>
    <w:rsid w:val="00083706"/>
    <w:rsid w:val="000958B3"/>
    <w:rsid w:val="000A2C3F"/>
    <w:rsid w:val="000B0AB8"/>
    <w:rsid w:val="000C277B"/>
    <w:rsid w:val="000C32EE"/>
    <w:rsid w:val="000D37A9"/>
    <w:rsid w:val="000D6B4B"/>
    <w:rsid w:val="000E097C"/>
    <w:rsid w:val="000E5648"/>
    <w:rsid w:val="00112C59"/>
    <w:rsid w:val="00114EB7"/>
    <w:rsid w:val="00125F70"/>
    <w:rsid w:val="00130F2C"/>
    <w:rsid w:val="001364FB"/>
    <w:rsid w:val="0015121C"/>
    <w:rsid w:val="00176558"/>
    <w:rsid w:val="00181784"/>
    <w:rsid w:val="0018685D"/>
    <w:rsid w:val="00186EA9"/>
    <w:rsid w:val="001964A2"/>
    <w:rsid w:val="001E2E20"/>
    <w:rsid w:val="001F0B19"/>
    <w:rsid w:val="00214C89"/>
    <w:rsid w:val="0022458C"/>
    <w:rsid w:val="00241B55"/>
    <w:rsid w:val="00262384"/>
    <w:rsid w:val="00262DD4"/>
    <w:rsid w:val="0026342D"/>
    <w:rsid w:val="00283331"/>
    <w:rsid w:val="0028480E"/>
    <w:rsid w:val="002A6BDA"/>
    <w:rsid w:val="002C6499"/>
    <w:rsid w:val="002D16F4"/>
    <w:rsid w:val="002D7F61"/>
    <w:rsid w:val="002E0034"/>
    <w:rsid w:val="002F6176"/>
    <w:rsid w:val="00301534"/>
    <w:rsid w:val="00306DA2"/>
    <w:rsid w:val="00312F8A"/>
    <w:rsid w:val="00316337"/>
    <w:rsid w:val="00317298"/>
    <w:rsid w:val="00317800"/>
    <w:rsid w:val="00371B36"/>
    <w:rsid w:val="00372C36"/>
    <w:rsid w:val="003734D8"/>
    <w:rsid w:val="00394578"/>
    <w:rsid w:val="003A4F1C"/>
    <w:rsid w:val="003B05E3"/>
    <w:rsid w:val="003B12B9"/>
    <w:rsid w:val="003C0FC6"/>
    <w:rsid w:val="003C15B6"/>
    <w:rsid w:val="003C2E20"/>
    <w:rsid w:val="003C758D"/>
    <w:rsid w:val="003E185A"/>
    <w:rsid w:val="003E4169"/>
    <w:rsid w:val="003F456E"/>
    <w:rsid w:val="00415C6E"/>
    <w:rsid w:val="00416D52"/>
    <w:rsid w:val="004272B5"/>
    <w:rsid w:val="00433688"/>
    <w:rsid w:val="004358F1"/>
    <w:rsid w:val="0044418C"/>
    <w:rsid w:val="004522C2"/>
    <w:rsid w:val="004571D8"/>
    <w:rsid w:val="00461463"/>
    <w:rsid w:val="00462367"/>
    <w:rsid w:val="004738A8"/>
    <w:rsid w:val="00484620"/>
    <w:rsid w:val="004900A4"/>
    <w:rsid w:val="00494460"/>
    <w:rsid w:val="004A4745"/>
    <w:rsid w:val="004C3D18"/>
    <w:rsid w:val="00503DF5"/>
    <w:rsid w:val="00526212"/>
    <w:rsid w:val="00527599"/>
    <w:rsid w:val="005434C1"/>
    <w:rsid w:val="00546A3F"/>
    <w:rsid w:val="00554AE9"/>
    <w:rsid w:val="00563241"/>
    <w:rsid w:val="00571D81"/>
    <w:rsid w:val="005757AB"/>
    <w:rsid w:val="0057612E"/>
    <w:rsid w:val="00590460"/>
    <w:rsid w:val="00597C54"/>
    <w:rsid w:val="005B3978"/>
    <w:rsid w:val="005C67C5"/>
    <w:rsid w:val="005D31DB"/>
    <w:rsid w:val="005D549A"/>
    <w:rsid w:val="005D7010"/>
    <w:rsid w:val="005E66CF"/>
    <w:rsid w:val="005E7D58"/>
    <w:rsid w:val="005F6001"/>
    <w:rsid w:val="00603BC6"/>
    <w:rsid w:val="00603D99"/>
    <w:rsid w:val="00621E86"/>
    <w:rsid w:val="00635AB5"/>
    <w:rsid w:val="006613EB"/>
    <w:rsid w:val="006A2040"/>
    <w:rsid w:val="006B4AAE"/>
    <w:rsid w:val="006C2DBD"/>
    <w:rsid w:val="006C7218"/>
    <w:rsid w:val="006E07CB"/>
    <w:rsid w:val="006E66C7"/>
    <w:rsid w:val="006F5F23"/>
    <w:rsid w:val="00721F36"/>
    <w:rsid w:val="00745FE6"/>
    <w:rsid w:val="00787C03"/>
    <w:rsid w:val="00794F38"/>
    <w:rsid w:val="007A7246"/>
    <w:rsid w:val="007B567E"/>
    <w:rsid w:val="007F3A17"/>
    <w:rsid w:val="007F40FB"/>
    <w:rsid w:val="007F53A8"/>
    <w:rsid w:val="0080505F"/>
    <w:rsid w:val="00811792"/>
    <w:rsid w:val="0082314C"/>
    <w:rsid w:val="008319F0"/>
    <w:rsid w:val="00837E41"/>
    <w:rsid w:val="00856365"/>
    <w:rsid w:val="008957A9"/>
    <w:rsid w:val="008C7AF9"/>
    <w:rsid w:val="008D00EC"/>
    <w:rsid w:val="008D1CB8"/>
    <w:rsid w:val="008E2121"/>
    <w:rsid w:val="00901D4E"/>
    <w:rsid w:val="00912E35"/>
    <w:rsid w:val="0092590F"/>
    <w:rsid w:val="00926677"/>
    <w:rsid w:val="009307DB"/>
    <w:rsid w:val="009325FF"/>
    <w:rsid w:val="0094717C"/>
    <w:rsid w:val="00963EE7"/>
    <w:rsid w:val="00974650"/>
    <w:rsid w:val="009A3C1E"/>
    <w:rsid w:val="009B04A1"/>
    <w:rsid w:val="009D1764"/>
    <w:rsid w:val="009D4A3F"/>
    <w:rsid w:val="009F0905"/>
    <w:rsid w:val="00A278B8"/>
    <w:rsid w:val="00A43EC2"/>
    <w:rsid w:val="00A46270"/>
    <w:rsid w:val="00AA70F4"/>
    <w:rsid w:val="00B01E8D"/>
    <w:rsid w:val="00B07EC3"/>
    <w:rsid w:val="00B16CFE"/>
    <w:rsid w:val="00B20027"/>
    <w:rsid w:val="00B21C23"/>
    <w:rsid w:val="00B321D9"/>
    <w:rsid w:val="00B33EF7"/>
    <w:rsid w:val="00B507FA"/>
    <w:rsid w:val="00B601F3"/>
    <w:rsid w:val="00B6369C"/>
    <w:rsid w:val="00B74632"/>
    <w:rsid w:val="00B91D89"/>
    <w:rsid w:val="00BA24FD"/>
    <w:rsid w:val="00BD7DC4"/>
    <w:rsid w:val="00BE32FE"/>
    <w:rsid w:val="00BF0F88"/>
    <w:rsid w:val="00BF540F"/>
    <w:rsid w:val="00BF6097"/>
    <w:rsid w:val="00BF6970"/>
    <w:rsid w:val="00BF7050"/>
    <w:rsid w:val="00C02813"/>
    <w:rsid w:val="00C24545"/>
    <w:rsid w:val="00C418D6"/>
    <w:rsid w:val="00C64A99"/>
    <w:rsid w:val="00C90969"/>
    <w:rsid w:val="00C9297B"/>
    <w:rsid w:val="00C94DEE"/>
    <w:rsid w:val="00CA3CB3"/>
    <w:rsid w:val="00CB1A15"/>
    <w:rsid w:val="00CC2F70"/>
    <w:rsid w:val="00CE24D0"/>
    <w:rsid w:val="00CF6791"/>
    <w:rsid w:val="00D01139"/>
    <w:rsid w:val="00D01DA0"/>
    <w:rsid w:val="00D15A63"/>
    <w:rsid w:val="00D36081"/>
    <w:rsid w:val="00D362A1"/>
    <w:rsid w:val="00D37294"/>
    <w:rsid w:val="00D615E9"/>
    <w:rsid w:val="00D63C6D"/>
    <w:rsid w:val="00D77ED0"/>
    <w:rsid w:val="00D90943"/>
    <w:rsid w:val="00D9451B"/>
    <w:rsid w:val="00DA552E"/>
    <w:rsid w:val="00DB1FD0"/>
    <w:rsid w:val="00DB4A7B"/>
    <w:rsid w:val="00DB6073"/>
    <w:rsid w:val="00DC2E57"/>
    <w:rsid w:val="00DC6AF1"/>
    <w:rsid w:val="00DF6567"/>
    <w:rsid w:val="00E02A35"/>
    <w:rsid w:val="00E2238A"/>
    <w:rsid w:val="00E51E87"/>
    <w:rsid w:val="00E60F0C"/>
    <w:rsid w:val="00E76C84"/>
    <w:rsid w:val="00E8140A"/>
    <w:rsid w:val="00E96184"/>
    <w:rsid w:val="00E9704C"/>
    <w:rsid w:val="00EA0974"/>
    <w:rsid w:val="00EA6A39"/>
    <w:rsid w:val="00EB3003"/>
    <w:rsid w:val="00EB66D5"/>
    <w:rsid w:val="00EB69F2"/>
    <w:rsid w:val="00EC2513"/>
    <w:rsid w:val="00EE2EA6"/>
    <w:rsid w:val="00EE408E"/>
    <w:rsid w:val="00EF1F6F"/>
    <w:rsid w:val="00EF4C89"/>
    <w:rsid w:val="00F15A6B"/>
    <w:rsid w:val="00F31DC9"/>
    <w:rsid w:val="00F34DEB"/>
    <w:rsid w:val="00F35ED0"/>
    <w:rsid w:val="00F80C50"/>
    <w:rsid w:val="00FA4A33"/>
    <w:rsid w:val="00FA5E3A"/>
    <w:rsid w:val="00FB3343"/>
    <w:rsid w:val="00FD2524"/>
    <w:rsid w:val="00FF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CB8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61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CB8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6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67D0B-2B5B-4936-A901-16EFC6DEA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962</Words>
  <Characters>5484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6434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 Radulova</dc:creator>
  <cp:keywords/>
  <dc:description/>
  <cp:lastModifiedBy>Gergana Chanakova</cp:lastModifiedBy>
  <cp:revision>2</cp:revision>
  <cp:lastPrinted>2016-09-09T14:08:00Z</cp:lastPrinted>
  <dcterms:created xsi:type="dcterms:W3CDTF">2016-09-10T13:01:00Z</dcterms:created>
  <dcterms:modified xsi:type="dcterms:W3CDTF">2016-09-10T13:01:00Z</dcterms:modified>
</cp:coreProperties>
</file>