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FF6" w:rsidRPr="004B2FF6" w:rsidRDefault="004B2FF6" w:rsidP="004B2F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bookmarkStart w:id="0" w:name="_GoBack"/>
      <w:bookmarkEnd w:id="0"/>
      <w:r w:rsidRPr="004B2FF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ДО  </w:t>
      </w:r>
    </w:p>
    <w:p w:rsidR="004B2FF6" w:rsidRPr="004B2FF6" w:rsidRDefault="004B2FF6" w:rsidP="004B2F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B2FF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4B2FF6" w:rsidRPr="004B2FF6" w:rsidRDefault="004B2FF6" w:rsidP="004B2F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B2FF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ГР. БУРГАС</w:t>
      </w:r>
    </w:p>
    <w:p w:rsidR="004B2FF6" w:rsidRPr="004B2FF6" w:rsidRDefault="004B2FF6" w:rsidP="004B2F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B2FF6" w:rsidRDefault="004B2FF6" w:rsidP="00FE418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ECD" w:rsidRDefault="00DC3ECD" w:rsidP="00544EED">
      <w:pPr>
        <w:rPr>
          <w:rFonts w:ascii="Times New Roman" w:hAnsi="Times New Roman" w:cs="Times New Roman"/>
          <w:b/>
          <w:sz w:val="28"/>
          <w:szCs w:val="28"/>
        </w:rPr>
      </w:pPr>
    </w:p>
    <w:p w:rsidR="007C37F7" w:rsidRDefault="007C37F7" w:rsidP="00FE41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ДОКЛАДНА ЗАПИСКА</w:t>
      </w:r>
    </w:p>
    <w:p w:rsidR="007C37F7" w:rsidRDefault="004B2FF6" w:rsidP="00FE4180">
      <w:pPr>
        <w:spacing w:after="0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7C37F7">
        <w:rPr>
          <w:rFonts w:ascii="Times New Roman" w:hAnsi="Times New Roman" w:cs="Times New Roman"/>
          <w:b/>
          <w:sz w:val="28"/>
          <w:szCs w:val="28"/>
        </w:rPr>
        <w:t xml:space="preserve">т </w:t>
      </w:r>
      <w:r w:rsidR="00302776">
        <w:rPr>
          <w:rFonts w:ascii="Times New Roman" w:hAnsi="Times New Roman" w:cs="Times New Roman"/>
          <w:b/>
          <w:sz w:val="28"/>
          <w:szCs w:val="28"/>
        </w:rPr>
        <w:t>ВЕСЕЛИН МАТЕЕВ ПРЕНЕРОВ</w:t>
      </w:r>
    </w:p>
    <w:p w:rsidR="006D6FC4" w:rsidRDefault="007C37F7" w:rsidP="00FE4180">
      <w:pPr>
        <w:spacing w:after="0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6FC4">
        <w:rPr>
          <w:rFonts w:ascii="Times New Roman" w:hAnsi="Times New Roman" w:cs="Times New Roman"/>
          <w:b/>
          <w:sz w:val="28"/>
          <w:szCs w:val="28"/>
        </w:rPr>
        <w:t xml:space="preserve">Председател на Постоянна комисия по култура </w:t>
      </w:r>
    </w:p>
    <w:p w:rsidR="007C37F7" w:rsidRPr="006D6FC4" w:rsidRDefault="007C37F7" w:rsidP="00FE4180">
      <w:pPr>
        <w:spacing w:after="0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6FC4">
        <w:rPr>
          <w:rFonts w:ascii="Times New Roman" w:hAnsi="Times New Roman" w:cs="Times New Roman"/>
          <w:b/>
          <w:sz w:val="28"/>
          <w:szCs w:val="28"/>
        </w:rPr>
        <w:t>и читалищна</w:t>
      </w:r>
      <w:r w:rsidR="004B2FF6" w:rsidRPr="006D6FC4">
        <w:rPr>
          <w:rFonts w:ascii="Times New Roman" w:hAnsi="Times New Roman" w:cs="Times New Roman"/>
          <w:b/>
          <w:sz w:val="28"/>
          <w:szCs w:val="28"/>
        </w:rPr>
        <w:t xml:space="preserve"> дейност</w:t>
      </w:r>
    </w:p>
    <w:p w:rsidR="004B2FF6" w:rsidRDefault="004B2FF6" w:rsidP="00FE4180">
      <w:pPr>
        <w:spacing w:after="0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1DA4" w:rsidRDefault="00F00E07" w:rsidP="00544EED">
      <w:pPr>
        <w:spacing w:after="0"/>
        <w:ind w:firstLine="708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Относно:</w:t>
      </w:r>
      <w:r w:rsidR="000F28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28DC" w:rsidRPr="000F28DC">
        <w:rPr>
          <w:rFonts w:ascii="Times New Roman" w:hAnsi="Times New Roman" w:cs="Times New Roman"/>
          <w:sz w:val="28"/>
          <w:szCs w:val="28"/>
        </w:rPr>
        <w:t>Изграждане и</w:t>
      </w:r>
      <w:r w:rsidR="000F28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28DC">
        <w:rPr>
          <w:rFonts w:ascii="Times New Roman" w:hAnsi="Times New Roman" w:cs="Times New Roman"/>
          <w:sz w:val="28"/>
          <w:szCs w:val="28"/>
        </w:rPr>
        <w:t>п</w:t>
      </w:r>
      <w:r w:rsidR="004B2FF6" w:rsidRPr="004B2FF6">
        <w:rPr>
          <w:rFonts w:ascii="Times New Roman" w:hAnsi="Times New Roman" w:cs="Times New Roman"/>
          <w:sz w:val="28"/>
          <w:szCs w:val="28"/>
        </w:rPr>
        <w:t xml:space="preserve">оставяне на </w:t>
      </w:r>
      <w:r>
        <w:rPr>
          <w:rFonts w:ascii="Times New Roman" w:hAnsi="Times New Roman" w:cs="Times New Roman"/>
          <w:sz w:val="28"/>
          <w:szCs w:val="28"/>
        </w:rPr>
        <w:t xml:space="preserve">паметен знак на Княз Александър </w:t>
      </w:r>
      <w:r w:rsidRPr="00F00E07">
        <w:rPr>
          <w:rFonts w:ascii="Times New Roman" w:hAnsi="Times New Roman" w:cs="Times New Roman"/>
          <w:sz w:val="28"/>
          <w:szCs w:val="28"/>
        </w:rPr>
        <w:t xml:space="preserve">І </w:t>
      </w:r>
      <w:r w:rsidR="00F31DA4" w:rsidRPr="00F31DA4">
        <w:rPr>
          <w:rFonts w:ascii="Times New Roman" w:hAnsi="Times New Roman" w:cs="Times New Roman"/>
          <w:sz w:val="28"/>
          <w:szCs w:val="28"/>
        </w:rPr>
        <w:t>Батенберг в гр.Бургас</w:t>
      </w:r>
    </w:p>
    <w:p w:rsidR="00544EED" w:rsidRPr="00544EED" w:rsidRDefault="00544EED" w:rsidP="00544EED">
      <w:pPr>
        <w:spacing w:after="0"/>
        <w:ind w:firstLine="708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7C37F7" w:rsidRDefault="00302776" w:rsidP="00DC13A7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УВАЖАЕМИ ОБЩИНСКИ СЪВЕТНИЦИ</w:t>
      </w:r>
      <w:r w:rsidR="007C37F7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F31DA4" w:rsidRPr="00F31DA4" w:rsidRDefault="00F31DA4" w:rsidP="00F31DA4">
      <w:pPr>
        <w:pStyle w:val="Style4"/>
        <w:spacing w:line="341" w:lineRule="exact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F31DA4">
        <w:rPr>
          <w:rFonts w:ascii="Times New Roman" w:hAnsi="Times New Roman" w:cs="Times New Roman"/>
          <w:color w:val="000000"/>
          <w:sz w:val="28"/>
          <w:szCs w:val="28"/>
        </w:rPr>
        <w:t>Княз Александър І Батенберг е първият български владетел след освобождението на страната ни от османско иго. Той е избран на 17 април 1879 г. от Първото Велико народно събрание с пълно мнозинство.</w:t>
      </w:r>
    </w:p>
    <w:p w:rsidR="00F31DA4" w:rsidRPr="00F31DA4" w:rsidRDefault="00F31DA4" w:rsidP="00F31DA4">
      <w:pPr>
        <w:pStyle w:val="Style4"/>
        <w:spacing w:line="341" w:lineRule="exact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F31DA4">
        <w:rPr>
          <w:rFonts w:ascii="Times New Roman" w:hAnsi="Times New Roman" w:cs="Times New Roman"/>
          <w:color w:val="000000"/>
          <w:sz w:val="28"/>
          <w:szCs w:val="28"/>
        </w:rPr>
        <w:t>Заемането на престола не е първият досег на монарха с родината ни. А. Батенберг взима участие в освободителната за българите Руско-турска война 1877-1878г.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31DA4">
        <w:rPr>
          <w:rFonts w:ascii="Times New Roman" w:hAnsi="Times New Roman" w:cs="Times New Roman"/>
          <w:color w:val="000000"/>
          <w:sz w:val="28"/>
          <w:szCs w:val="28"/>
        </w:rPr>
        <w:t xml:space="preserve">като доброволец. Офицер е в отряда, предвождан от ген. </w:t>
      </w:r>
      <w:proofErr w:type="spellStart"/>
      <w:r w:rsidRPr="00F31DA4">
        <w:rPr>
          <w:rFonts w:ascii="Times New Roman" w:hAnsi="Times New Roman" w:cs="Times New Roman"/>
          <w:color w:val="000000"/>
          <w:sz w:val="28"/>
          <w:szCs w:val="28"/>
        </w:rPr>
        <w:t>Гурко</w:t>
      </w:r>
      <w:proofErr w:type="spellEnd"/>
      <w:r w:rsidRPr="00F31DA4">
        <w:rPr>
          <w:rFonts w:ascii="Times New Roman" w:hAnsi="Times New Roman" w:cs="Times New Roman"/>
          <w:color w:val="000000"/>
          <w:sz w:val="28"/>
          <w:szCs w:val="28"/>
        </w:rPr>
        <w:t xml:space="preserve">, който взима участие в някои от най-решителните и тежки сражения при Шипка, Казанлък, Стара и Нова Загора. За включването му в акцията по прекъсване на жп линията около </w:t>
      </w:r>
      <w:proofErr w:type="spellStart"/>
      <w:r w:rsidRPr="00F31DA4">
        <w:rPr>
          <w:rFonts w:ascii="Times New Roman" w:hAnsi="Times New Roman" w:cs="Times New Roman"/>
          <w:color w:val="000000"/>
          <w:sz w:val="28"/>
          <w:szCs w:val="28"/>
        </w:rPr>
        <w:t>Кояджик</w:t>
      </w:r>
      <w:proofErr w:type="spellEnd"/>
      <w:r w:rsidRPr="00F31DA4">
        <w:rPr>
          <w:rFonts w:ascii="Times New Roman" w:hAnsi="Times New Roman" w:cs="Times New Roman"/>
          <w:color w:val="000000"/>
          <w:sz w:val="28"/>
          <w:szCs w:val="28"/>
        </w:rPr>
        <w:t xml:space="preserve"> получава </w:t>
      </w:r>
      <w:proofErr w:type="spellStart"/>
      <w:r w:rsidRPr="00F31DA4">
        <w:rPr>
          <w:rFonts w:ascii="Times New Roman" w:hAnsi="Times New Roman" w:cs="Times New Roman"/>
          <w:color w:val="000000"/>
          <w:sz w:val="28"/>
          <w:szCs w:val="28"/>
        </w:rPr>
        <w:t>Георгиевски</w:t>
      </w:r>
      <w:proofErr w:type="spellEnd"/>
      <w:r w:rsidRPr="00F31DA4">
        <w:rPr>
          <w:rFonts w:ascii="Times New Roman" w:hAnsi="Times New Roman" w:cs="Times New Roman"/>
          <w:color w:val="000000"/>
          <w:sz w:val="28"/>
          <w:szCs w:val="28"/>
        </w:rPr>
        <w:t xml:space="preserve"> кръст за храброст. </w:t>
      </w:r>
    </w:p>
    <w:p w:rsidR="00F31DA4" w:rsidRPr="00F31DA4" w:rsidRDefault="00F31DA4" w:rsidP="00F31DA4">
      <w:pPr>
        <w:pStyle w:val="Style4"/>
        <w:spacing w:line="341" w:lineRule="exact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F31DA4">
        <w:rPr>
          <w:rFonts w:ascii="Times New Roman" w:hAnsi="Times New Roman" w:cs="Times New Roman"/>
          <w:color w:val="000000"/>
          <w:sz w:val="28"/>
          <w:szCs w:val="28"/>
        </w:rPr>
        <w:t>На 26 юни 1879 г. в Търново княз Александър І полага тържествена клетва пред Великото народно събрание. Великите сили потвърждават избора и в началото на август султанът, според Берлинския договор, го утвърждава с ферман за княз на третото българско царство.</w:t>
      </w:r>
    </w:p>
    <w:p w:rsidR="00F31DA4" w:rsidRPr="00F31DA4" w:rsidRDefault="00F31DA4" w:rsidP="00F31DA4">
      <w:pPr>
        <w:pStyle w:val="Style4"/>
        <w:spacing w:line="341" w:lineRule="exact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F31DA4">
        <w:rPr>
          <w:rFonts w:ascii="Times New Roman" w:hAnsi="Times New Roman" w:cs="Times New Roman"/>
          <w:color w:val="000000"/>
          <w:sz w:val="28"/>
          <w:szCs w:val="28"/>
        </w:rPr>
        <w:t>От този момент до абдикацията му на 8-ми септември 1886 година политическият живот в младото княжество не оставя нито миг спокойствие на младия монарх. С идея да се ускори изграждането на държавата и тя да се модернизира, княз Александър І взема властта в свои ръце през 1881 година, суспендирайки конституцията и осъществявайки първия държавен преврат в новата българската история.</w:t>
      </w:r>
    </w:p>
    <w:p w:rsidR="00F31DA4" w:rsidRPr="00F31DA4" w:rsidRDefault="00F31DA4" w:rsidP="00F31DA4">
      <w:pPr>
        <w:pStyle w:val="Style4"/>
        <w:spacing w:line="341" w:lineRule="exact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F31DA4">
        <w:rPr>
          <w:rFonts w:ascii="Times New Roman" w:hAnsi="Times New Roman" w:cs="Times New Roman"/>
          <w:color w:val="000000"/>
          <w:sz w:val="28"/>
          <w:szCs w:val="28"/>
        </w:rPr>
        <w:t xml:space="preserve">След този спорен период от неговото управление следват събития, които свалят съмненията в неговата безкористност и показват, че князът се ръководи в действията си изцяло от българските интереси. Неоспоримо </w:t>
      </w:r>
      <w:r w:rsidRPr="00F31DA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доказателство за това твърдение е и една от най-големите заслуги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княз Александър I Батенберг </w:t>
      </w:r>
      <w:r w:rsidRPr="00F31DA4">
        <w:rPr>
          <w:rFonts w:ascii="Times New Roman" w:hAnsi="Times New Roman" w:cs="Times New Roman"/>
          <w:color w:val="000000"/>
          <w:sz w:val="28"/>
          <w:szCs w:val="28"/>
        </w:rPr>
        <w:t xml:space="preserve">към българския народ – Съединението на южна и северна България от 6-ти септември 1885г., което е провъзгласено в негово име. Той става „Княз на Северна и Южна България“ и влиза триумфално в Пловдив. Това е най- голямото териториално разширение на България по пътя към националното обединение и се осъществява в изключително сложна дипломатическа обстановка. </w:t>
      </w:r>
    </w:p>
    <w:p w:rsidR="00F31DA4" w:rsidRPr="00F31DA4" w:rsidRDefault="00F31DA4" w:rsidP="00F31DA4">
      <w:pPr>
        <w:pStyle w:val="Style4"/>
        <w:spacing w:line="341" w:lineRule="exact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F31DA4">
        <w:rPr>
          <w:rFonts w:ascii="Times New Roman" w:hAnsi="Times New Roman" w:cs="Times New Roman"/>
          <w:color w:val="000000"/>
          <w:sz w:val="28"/>
          <w:szCs w:val="28"/>
        </w:rPr>
        <w:t>При защитата на Съединението в Сръбско-българската война – А. Батенберг се оказва непоклатим и целеустремен. Въпреки липсата на одобрение от Европа и сръбската агресия, България успява да защити Съединението си, а Батенберг се превръща в последния български монарх, участвал пряко във военни действия.</w:t>
      </w:r>
    </w:p>
    <w:p w:rsidR="00F31DA4" w:rsidRPr="00F31DA4" w:rsidRDefault="00F31DA4" w:rsidP="00F31DA4">
      <w:pPr>
        <w:pStyle w:val="Style4"/>
        <w:spacing w:line="341" w:lineRule="exact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F31DA4">
        <w:rPr>
          <w:rFonts w:ascii="Times New Roman" w:hAnsi="Times New Roman" w:cs="Times New Roman"/>
          <w:color w:val="000000"/>
          <w:sz w:val="28"/>
          <w:szCs w:val="28"/>
        </w:rPr>
        <w:t>Княз Александър</w:t>
      </w:r>
      <w:r w:rsidR="008F430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F4303" w:rsidRPr="008F4303">
        <w:rPr>
          <w:rFonts w:ascii="Times New Roman" w:hAnsi="Times New Roman" w:cs="Times New Roman"/>
          <w:color w:val="000000"/>
          <w:sz w:val="28"/>
          <w:szCs w:val="28"/>
        </w:rPr>
        <w:t>I</w:t>
      </w:r>
      <w:r w:rsidR="008F430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31DA4">
        <w:rPr>
          <w:rFonts w:ascii="Times New Roman" w:hAnsi="Times New Roman" w:cs="Times New Roman"/>
          <w:color w:val="000000"/>
          <w:sz w:val="28"/>
          <w:szCs w:val="28"/>
        </w:rPr>
        <w:t xml:space="preserve"> Батенберг умира на 5 ноември 1893 г. далеч от България. След като вестта за смъртта му достига до България в армията е обявен десет дневен траур. Тогавашните държавници изпълняват неговото предсмъртно желание да бъде погребан в България. Тленните останки на княза са положени в специално издигнат за целта мавзолей в центъра на София.</w:t>
      </w:r>
    </w:p>
    <w:p w:rsidR="00F31DA4" w:rsidRDefault="00F31DA4" w:rsidP="00A97EF1">
      <w:pPr>
        <w:pStyle w:val="Style4"/>
        <w:widowControl/>
        <w:spacing w:line="341" w:lineRule="exact"/>
        <w:ind w:firstLine="708"/>
        <w:rPr>
          <w:rStyle w:val="FontStyle75"/>
          <w:rFonts w:ascii="Times New Roman" w:hAnsi="Times New Roman" w:cs="Times New Roman"/>
          <w:sz w:val="28"/>
          <w:szCs w:val="28"/>
        </w:rPr>
      </w:pPr>
    </w:p>
    <w:p w:rsidR="00532718" w:rsidRDefault="00E76CD9" w:rsidP="00A97EF1">
      <w:pPr>
        <w:pStyle w:val="Style4"/>
        <w:widowControl/>
        <w:spacing w:line="341" w:lineRule="exact"/>
        <w:ind w:firstLine="708"/>
        <w:rPr>
          <w:rStyle w:val="FontStyle75"/>
          <w:rFonts w:ascii="Times New Roman" w:hAnsi="Times New Roman" w:cs="Times New Roman"/>
          <w:sz w:val="28"/>
          <w:szCs w:val="28"/>
        </w:rPr>
      </w:pPr>
      <w:r w:rsidRPr="00E76CD9">
        <w:rPr>
          <w:rStyle w:val="FontStyle75"/>
          <w:rFonts w:ascii="Times New Roman" w:hAnsi="Times New Roman" w:cs="Times New Roman"/>
          <w:sz w:val="28"/>
          <w:szCs w:val="28"/>
        </w:rPr>
        <w:t xml:space="preserve">На </w:t>
      </w:r>
      <w:r w:rsidR="00F31DA4">
        <w:rPr>
          <w:rStyle w:val="FontStyle75"/>
          <w:rFonts w:ascii="Times New Roman" w:hAnsi="Times New Roman" w:cs="Times New Roman"/>
          <w:sz w:val="28"/>
          <w:szCs w:val="28"/>
        </w:rPr>
        <w:t>08.06</w:t>
      </w:r>
      <w:r w:rsidR="00532718">
        <w:rPr>
          <w:rStyle w:val="FontStyle75"/>
          <w:rFonts w:ascii="Times New Roman" w:hAnsi="Times New Roman" w:cs="Times New Roman"/>
          <w:sz w:val="28"/>
          <w:szCs w:val="28"/>
        </w:rPr>
        <w:t>.</w:t>
      </w:r>
      <w:r w:rsidR="00F31DA4">
        <w:rPr>
          <w:rStyle w:val="FontStyle75"/>
          <w:rFonts w:ascii="Times New Roman" w:hAnsi="Times New Roman" w:cs="Times New Roman"/>
          <w:sz w:val="28"/>
          <w:szCs w:val="28"/>
        </w:rPr>
        <w:t>2017</w:t>
      </w:r>
      <w:r w:rsidRPr="00E76CD9">
        <w:rPr>
          <w:rStyle w:val="FontStyle75"/>
          <w:rFonts w:ascii="Times New Roman" w:hAnsi="Times New Roman" w:cs="Times New Roman"/>
          <w:sz w:val="28"/>
          <w:szCs w:val="28"/>
        </w:rPr>
        <w:t xml:space="preserve"> г.</w:t>
      </w:r>
      <w:r>
        <w:rPr>
          <w:rStyle w:val="FontStyle75"/>
          <w:rFonts w:ascii="Times New Roman" w:hAnsi="Times New Roman" w:cs="Times New Roman"/>
          <w:sz w:val="28"/>
          <w:szCs w:val="28"/>
        </w:rPr>
        <w:t xml:space="preserve"> в Общински съвет – Бургас е постъпило писмо от </w:t>
      </w:r>
      <w:r w:rsidR="00B00618">
        <w:rPr>
          <w:rStyle w:val="FontStyle75"/>
          <w:rFonts w:ascii="Times New Roman" w:hAnsi="Times New Roman" w:cs="Times New Roman"/>
          <w:sz w:val="28"/>
          <w:szCs w:val="28"/>
        </w:rPr>
        <w:t>Димитър Николов – Кмет на О</w:t>
      </w:r>
      <w:r w:rsidR="00F31DA4">
        <w:rPr>
          <w:rStyle w:val="FontStyle75"/>
          <w:rFonts w:ascii="Times New Roman" w:hAnsi="Times New Roman" w:cs="Times New Roman"/>
          <w:sz w:val="28"/>
          <w:szCs w:val="28"/>
        </w:rPr>
        <w:t>бщина Бургас, с вх. № 08-00-6236/08.06.2017</w:t>
      </w:r>
      <w:r w:rsidR="00A97EF1">
        <w:rPr>
          <w:rStyle w:val="FontStyle75"/>
          <w:rFonts w:ascii="Times New Roman" w:hAnsi="Times New Roman" w:cs="Times New Roman"/>
          <w:sz w:val="28"/>
          <w:szCs w:val="28"/>
        </w:rPr>
        <w:t xml:space="preserve"> г., във връзка с предложение от </w:t>
      </w:r>
      <w:r w:rsidR="00F31DA4" w:rsidRPr="00F31DA4">
        <w:rPr>
          <w:rFonts w:ascii="Times New Roman" w:hAnsi="Times New Roman" w:cs="Times New Roman"/>
          <w:color w:val="000000"/>
          <w:sz w:val="28"/>
          <w:szCs w:val="28"/>
        </w:rPr>
        <w:t xml:space="preserve">инициативен комитет, с председател Любомир Атанасов, за изграждане и поставяне на паметен знак на </w:t>
      </w:r>
      <w:r w:rsidR="008F4303" w:rsidRPr="008F4303">
        <w:rPr>
          <w:rFonts w:ascii="Times New Roman" w:hAnsi="Times New Roman" w:cs="Times New Roman"/>
          <w:color w:val="000000"/>
          <w:sz w:val="28"/>
          <w:szCs w:val="28"/>
        </w:rPr>
        <w:t>Княз Александър I  Батенберг</w:t>
      </w:r>
      <w:r w:rsidR="00A97EF1">
        <w:rPr>
          <w:rStyle w:val="FontStyle75"/>
          <w:rFonts w:ascii="Times New Roman" w:hAnsi="Times New Roman" w:cs="Times New Roman"/>
          <w:sz w:val="28"/>
          <w:szCs w:val="28"/>
        </w:rPr>
        <w:t>. Към писмото е представена необходимата документация за разглеждане на предложението в постоянните комисии</w:t>
      </w:r>
      <w:r w:rsidR="00532718">
        <w:rPr>
          <w:rStyle w:val="FontStyle75"/>
          <w:rFonts w:ascii="Times New Roman" w:hAnsi="Times New Roman" w:cs="Times New Roman"/>
          <w:sz w:val="28"/>
          <w:szCs w:val="28"/>
        </w:rPr>
        <w:t>,</w:t>
      </w:r>
      <w:r w:rsidR="00A97EF1">
        <w:rPr>
          <w:rStyle w:val="FontStyle75"/>
          <w:rFonts w:ascii="Times New Roman" w:hAnsi="Times New Roman" w:cs="Times New Roman"/>
          <w:sz w:val="28"/>
          <w:szCs w:val="28"/>
        </w:rPr>
        <w:t xml:space="preserve"> съгласно </w:t>
      </w:r>
      <w:r w:rsidR="00CF626A" w:rsidRPr="00CF626A">
        <w:rPr>
          <w:rFonts w:ascii="Times New Roman" w:hAnsi="Times New Roman" w:cs="Times New Roman"/>
          <w:color w:val="000000"/>
          <w:sz w:val="28"/>
          <w:szCs w:val="28"/>
        </w:rPr>
        <w:t>Правилника за реда за подаване на предложения и вземане на решения от Общинския съвет за изграждане на паметници, монументи, паметни плочи и други на територията на община Бургас</w:t>
      </w:r>
      <w:r w:rsidR="00A97EF1">
        <w:rPr>
          <w:rStyle w:val="FontStyle75"/>
          <w:rFonts w:ascii="Times New Roman" w:hAnsi="Times New Roman" w:cs="Times New Roman"/>
          <w:sz w:val="28"/>
          <w:szCs w:val="28"/>
        </w:rPr>
        <w:t xml:space="preserve">. </w:t>
      </w:r>
    </w:p>
    <w:p w:rsidR="003A425C" w:rsidRDefault="0049241D" w:rsidP="003A425C">
      <w:pPr>
        <w:pStyle w:val="Style4"/>
        <w:ind w:firstLine="708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 08.06</w:t>
      </w:r>
      <w:r w:rsidR="003A425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F31DA4">
        <w:rPr>
          <w:rFonts w:ascii="Times New Roman" w:hAnsi="Times New Roman" w:cs="Times New Roman"/>
          <w:color w:val="000000"/>
          <w:sz w:val="28"/>
          <w:szCs w:val="28"/>
        </w:rPr>
        <w:t>2017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  <w:r w:rsidR="003A425C" w:rsidRPr="003A425C">
        <w:rPr>
          <w:rFonts w:ascii="Times New Roman" w:hAnsi="Times New Roman" w:cs="Times New Roman"/>
          <w:color w:val="000000"/>
          <w:sz w:val="28"/>
          <w:szCs w:val="28"/>
        </w:rPr>
        <w:t xml:space="preserve">, съгласно изискването на чл. 11 от </w:t>
      </w:r>
      <w:r w:rsidR="005840DB" w:rsidRPr="005840DB">
        <w:rPr>
          <w:rFonts w:ascii="Times New Roman" w:hAnsi="Times New Roman" w:cs="Times New Roman"/>
          <w:color w:val="000000"/>
          <w:sz w:val="28"/>
          <w:szCs w:val="28"/>
        </w:rPr>
        <w:t>Правилника за реда за подаване на предложения и вземане на решения от Общинския съвет за изграждане на паметници, монументи, паметни плочи и други на територията на община Бургас</w:t>
      </w:r>
      <w:r w:rsidR="003A425C" w:rsidRPr="003A425C">
        <w:rPr>
          <w:rFonts w:ascii="Times New Roman" w:hAnsi="Times New Roman" w:cs="Times New Roman"/>
          <w:color w:val="000000"/>
          <w:sz w:val="28"/>
          <w:szCs w:val="28"/>
        </w:rPr>
        <w:t>, е проведено съвместно заседание на ПК по устройство на територията, ПК по образование и вероизповедание и ПК по култура и читалищна дейност, на което членовете установиха, че са налице изискуемите документи и под</w:t>
      </w:r>
      <w:r>
        <w:rPr>
          <w:rFonts w:ascii="Times New Roman" w:hAnsi="Times New Roman" w:cs="Times New Roman"/>
          <w:color w:val="000000"/>
          <w:sz w:val="28"/>
          <w:szCs w:val="28"/>
        </w:rPr>
        <w:t>крепиха искането за поставяне</w:t>
      </w:r>
      <w:r w:rsidR="003A425C" w:rsidRPr="003A425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9241D">
        <w:rPr>
          <w:rFonts w:ascii="Times New Roman" w:hAnsi="Times New Roman" w:cs="Times New Roman"/>
          <w:color w:val="000000"/>
          <w:sz w:val="28"/>
          <w:szCs w:val="28"/>
        </w:rPr>
        <w:t>на паметен знак на Княз Александър</w:t>
      </w:r>
      <w:r w:rsidR="00F00E0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00E07" w:rsidRPr="00F00E07">
        <w:rPr>
          <w:rFonts w:ascii="Times New Roman" w:hAnsi="Times New Roman" w:cs="Times New Roman"/>
          <w:color w:val="000000"/>
          <w:sz w:val="28"/>
          <w:szCs w:val="28"/>
        </w:rPr>
        <w:t>І</w:t>
      </w:r>
      <w:r w:rsidRPr="0049241D">
        <w:rPr>
          <w:rFonts w:ascii="Times New Roman" w:hAnsi="Times New Roman" w:cs="Times New Roman"/>
          <w:color w:val="000000"/>
          <w:sz w:val="28"/>
          <w:szCs w:val="28"/>
        </w:rPr>
        <w:t xml:space="preserve"> Батенберг в гр.Бургас</w:t>
      </w:r>
      <w:r w:rsidR="00DC3EC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A425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A425C" w:rsidRPr="003A425C">
        <w:rPr>
          <w:rFonts w:ascii="Times New Roman" w:eastAsia="Times New Roman" w:hAnsi="Times New Roman" w:cs="Times New Roman"/>
          <w:lang w:eastAsia="my-MM" w:bidi="my-MM"/>
        </w:rPr>
        <w:t xml:space="preserve"> </w:t>
      </w:r>
    </w:p>
    <w:p w:rsidR="003A425C" w:rsidRPr="003A425C" w:rsidRDefault="0049241D" w:rsidP="003A425C">
      <w:pPr>
        <w:pStyle w:val="Style4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49241D">
        <w:rPr>
          <w:rFonts w:ascii="Times New Roman" w:hAnsi="Times New Roman" w:cs="Times New Roman"/>
          <w:bCs/>
          <w:color w:val="000000"/>
          <w:sz w:val="28"/>
          <w:szCs w:val="28"/>
        </w:rPr>
        <w:t>Средствата за изграждането и поставянето на паметен знак на Княз Александър</w:t>
      </w:r>
      <w:r w:rsidR="00F00E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00E07" w:rsidRPr="00F00E07">
        <w:rPr>
          <w:rFonts w:ascii="Times New Roman" w:hAnsi="Times New Roman" w:cs="Times New Roman"/>
          <w:bCs/>
          <w:color w:val="000000"/>
          <w:sz w:val="28"/>
          <w:szCs w:val="28"/>
        </w:rPr>
        <w:t>І</w:t>
      </w:r>
      <w:r w:rsidRPr="0049241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Батенберг в гр.Бургас ще бъдат осигурени от </w:t>
      </w:r>
      <w:r w:rsidR="00F40C86" w:rsidRPr="0049241D">
        <w:rPr>
          <w:rFonts w:ascii="Times New Roman" w:hAnsi="Times New Roman" w:cs="Times New Roman"/>
          <w:bCs/>
          <w:color w:val="000000"/>
          <w:sz w:val="28"/>
          <w:szCs w:val="28"/>
        </w:rPr>
        <w:t>инициативния</w:t>
      </w:r>
      <w:r w:rsidRPr="0049241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комитет.</w:t>
      </w:r>
    </w:p>
    <w:p w:rsidR="003A425C" w:rsidRDefault="003A425C" w:rsidP="00A97EF1">
      <w:pPr>
        <w:pStyle w:val="Style4"/>
        <w:widowControl/>
        <w:spacing w:line="341" w:lineRule="exact"/>
        <w:ind w:firstLine="708"/>
        <w:rPr>
          <w:rStyle w:val="FontStyle75"/>
          <w:rFonts w:ascii="Times New Roman" w:hAnsi="Times New Roman" w:cs="Times New Roman"/>
          <w:sz w:val="28"/>
          <w:szCs w:val="28"/>
        </w:rPr>
      </w:pPr>
    </w:p>
    <w:p w:rsidR="007C37F7" w:rsidRDefault="00C67D5C" w:rsidP="00C67D5C">
      <w:pPr>
        <w:pStyle w:val="Style4"/>
        <w:widowControl/>
        <w:spacing w:line="341" w:lineRule="exact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Предвид гореизложеното</w:t>
      </w:r>
      <w:r w:rsidR="00154D95">
        <w:rPr>
          <w:rFonts w:ascii="Times New Roman" w:hAnsi="Times New Roman" w:cs="Times New Roman"/>
          <w:sz w:val="28"/>
          <w:szCs w:val="28"/>
        </w:rPr>
        <w:t xml:space="preserve"> </w:t>
      </w:r>
      <w:r w:rsidR="00154D95" w:rsidRPr="00154D95">
        <w:rPr>
          <w:rFonts w:ascii="Times New Roman" w:hAnsi="Times New Roman" w:cs="Times New Roman"/>
          <w:sz w:val="28"/>
          <w:szCs w:val="28"/>
        </w:rPr>
        <w:t>и на основание чл. 62, ал. 8 от ЗУТ</w:t>
      </w:r>
      <w:r w:rsidR="00154D9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37F7" w:rsidRPr="00F524D5">
        <w:rPr>
          <w:rFonts w:ascii="Times New Roman" w:hAnsi="Times New Roman" w:cs="Times New Roman"/>
          <w:sz w:val="28"/>
          <w:szCs w:val="28"/>
        </w:rPr>
        <w:t xml:space="preserve">чл. 11 от </w:t>
      </w:r>
      <w:r w:rsidR="00F524D5">
        <w:rPr>
          <w:rStyle w:val="FontStyle75"/>
          <w:rFonts w:ascii="Times New Roman" w:hAnsi="Times New Roman" w:cs="Times New Roman"/>
          <w:sz w:val="28"/>
          <w:szCs w:val="28"/>
        </w:rPr>
        <w:t>Правилник</w:t>
      </w:r>
      <w:r w:rsidR="0030645A">
        <w:rPr>
          <w:rStyle w:val="FontStyle75"/>
          <w:rFonts w:ascii="Times New Roman" w:hAnsi="Times New Roman" w:cs="Times New Roman"/>
          <w:sz w:val="28"/>
          <w:szCs w:val="28"/>
        </w:rPr>
        <w:t>а</w:t>
      </w:r>
      <w:r w:rsidR="00F524D5">
        <w:rPr>
          <w:rStyle w:val="FontStyle75"/>
          <w:rFonts w:ascii="Times New Roman" w:hAnsi="Times New Roman" w:cs="Times New Roman"/>
          <w:sz w:val="28"/>
          <w:szCs w:val="28"/>
        </w:rPr>
        <w:t xml:space="preserve"> за реда за подаване на</w:t>
      </w:r>
      <w:r w:rsidR="0030645A">
        <w:rPr>
          <w:rStyle w:val="FontStyle75"/>
          <w:rFonts w:ascii="Times New Roman" w:hAnsi="Times New Roman" w:cs="Times New Roman"/>
          <w:sz w:val="28"/>
          <w:szCs w:val="28"/>
        </w:rPr>
        <w:t xml:space="preserve"> предложения и вземане на решения от Общинския съвет за изграждане на</w:t>
      </w:r>
      <w:r w:rsidR="00F524D5">
        <w:rPr>
          <w:rStyle w:val="FontStyle75"/>
          <w:rFonts w:ascii="Times New Roman" w:hAnsi="Times New Roman" w:cs="Times New Roman"/>
          <w:sz w:val="28"/>
          <w:szCs w:val="28"/>
        </w:rPr>
        <w:t xml:space="preserve"> паметници, монументи, паметни плочи и други на територията на община Бургас</w:t>
      </w:r>
      <w:r w:rsidR="00F524D5">
        <w:rPr>
          <w:rFonts w:ascii="Times New Roman" w:hAnsi="Times New Roman" w:cs="Times New Roman"/>
          <w:sz w:val="28"/>
          <w:szCs w:val="28"/>
        </w:rPr>
        <w:t xml:space="preserve">, </w:t>
      </w:r>
      <w:r w:rsidR="007C37F7" w:rsidRPr="00F524D5">
        <w:rPr>
          <w:rFonts w:ascii="Times New Roman" w:hAnsi="Times New Roman" w:cs="Times New Roman"/>
          <w:sz w:val="28"/>
          <w:szCs w:val="28"/>
        </w:rPr>
        <w:t>предлага</w:t>
      </w:r>
      <w:r w:rsidR="00F524D5">
        <w:rPr>
          <w:rFonts w:ascii="Times New Roman" w:hAnsi="Times New Roman" w:cs="Times New Roman"/>
          <w:sz w:val="28"/>
          <w:szCs w:val="28"/>
        </w:rPr>
        <w:t>м</w:t>
      </w:r>
      <w:r w:rsidR="007C37F7" w:rsidRPr="00F524D5">
        <w:rPr>
          <w:rFonts w:ascii="Times New Roman" w:hAnsi="Times New Roman" w:cs="Times New Roman"/>
          <w:sz w:val="28"/>
          <w:szCs w:val="28"/>
        </w:rPr>
        <w:t xml:space="preserve"> на Общински съвет – Б</w:t>
      </w:r>
      <w:r w:rsidR="003A425C">
        <w:rPr>
          <w:rFonts w:ascii="Times New Roman" w:hAnsi="Times New Roman" w:cs="Times New Roman"/>
          <w:sz w:val="28"/>
          <w:szCs w:val="28"/>
        </w:rPr>
        <w:t>ургас  да вземе следното</w:t>
      </w:r>
    </w:p>
    <w:p w:rsidR="008F7E5B" w:rsidRPr="00F524D5" w:rsidRDefault="008F7E5B" w:rsidP="0030645A">
      <w:pPr>
        <w:pStyle w:val="Style4"/>
        <w:widowControl/>
        <w:spacing w:line="341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9B2B9D" w:rsidRPr="00862138" w:rsidRDefault="003A425C" w:rsidP="008F7E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  <w:r w:rsidR="007C37F7">
        <w:rPr>
          <w:rFonts w:ascii="Times New Roman" w:hAnsi="Times New Roman" w:cs="Times New Roman"/>
          <w:b/>
          <w:sz w:val="28"/>
          <w:szCs w:val="28"/>
        </w:rPr>
        <w:t>:</w:t>
      </w:r>
    </w:p>
    <w:p w:rsidR="009B2B9D" w:rsidRPr="00544EED" w:rsidRDefault="009B2B9D" w:rsidP="00544EED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3988">
        <w:rPr>
          <w:rFonts w:ascii="Times New Roman" w:hAnsi="Times New Roman" w:cs="Times New Roman"/>
          <w:sz w:val="28"/>
          <w:szCs w:val="28"/>
        </w:rPr>
        <w:t xml:space="preserve">Дава съгласие за поставяне на </w:t>
      </w:r>
      <w:r w:rsidR="00F40C86" w:rsidRPr="00EA3988">
        <w:rPr>
          <w:rFonts w:ascii="Times New Roman" w:hAnsi="Times New Roman" w:cs="Times New Roman"/>
          <w:sz w:val="28"/>
          <w:szCs w:val="28"/>
        </w:rPr>
        <w:t>паметен знак</w:t>
      </w:r>
      <w:r w:rsidRPr="00EA3988">
        <w:rPr>
          <w:rFonts w:ascii="Times New Roman" w:hAnsi="Times New Roman" w:cs="Times New Roman"/>
          <w:sz w:val="28"/>
          <w:szCs w:val="28"/>
        </w:rPr>
        <w:t xml:space="preserve"> </w:t>
      </w:r>
      <w:r w:rsidR="0037116C" w:rsidRPr="00EA3988">
        <w:rPr>
          <w:rFonts w:ascii="Times New Roman" w:hAnsi="Times New Roman" w:cs="Times New Roman"/>
          <w:sz w:val="28"/>
          <w:szCs w:val="28"/>
        </w:rPr>
        <w:t>на</w:t>
      </w:r>
      <w:r w:rsidR="00CB29B1" w:rsidRPr="00EA3988">
        <w:rPr>
          <w:rFonts w:ascii="Times New Roman" w:hAnsi="Times New Roman" w:cs="Times New Roman"/>
          <w:sz w:val="28"/>
          <w:szCs w:val="28"/>
        </w:rPr>
        <w:t xml:space="preserve"> Княз Александър І Батенберг в гр.Бургас</w:t>
      </w:r>
      <w:r w:rsidR="0037116C" w:rsidRPr="00EA3988">
        <w:rPr>
          <w:rFonts w:ascii="Times New Roman" w:hAnsi="Times New Roman" w:cs="Times New Roman"/>
          <w:bCs/>
          <w:sz w:val="28"/>
          <w:szCs w:val="28"/>
        </w:rPr>
        <w:t>,</w:t>
      </w:r>
      <w:r w:rsidR="0037116C" w:rsidRPr="00EA3988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proofErr w:type="spellStart"/>
      <w:r w:rsidR="00544EED">
        <w:rPr>
          <w:rFonts w:ascii="Times New Roman" w:hAnsi="Times New Roman" w:cs="Times New Roman"/>
          <w:bCs/>
          <w:sz w:val="28"/>
          <w:szCs w:val="28"/>
        </w:rPr>
        <w:t>ситуиран</w:t>
      </w:r>
      <w:proofErr w:type="spellEnd"/>
      <w:r w:rsidR="00544EED">
        <w:rPr>
          <w:rFonts w:ascii="Times New Roman" w:hAnsi="Times New Roman" w:cs="Times New Roman"/>
          <w:bCs/>
          <w:sz w:val="28"/>
          <w:szCs w:val="28"/>
        </w:rPr>
        <w:t xml:space="preserve"> в благоустроена площ до входа на Пристанище Бургас, намираща се в улична регулация от о.т. 195 до о.т. 196 по плана на ЦГЧ, гр.Бургас, ПИ с идентификатор 07079.618.22. по КК на гр.Бургас</w:t>
      </w:r>
      <w:r w:rsidR="0037116C" w:rsidRPr="00EA3988">
        <w:rPr>
          <w:rFonts w:ascii="Times New Roman" w:hAnsi="Times New Roman" w:cs="Times New Roman"/>
          <w:bCs/>
          <w:sz w:val="28"/>
          <w:szCs w:val="28"/>
        </w:rPr>
        <w:t>.</w:t>
      </w:r>
    </w:p>
    <w:p w:rsidR="00BD5880" w:rsidRPr="00544EED" w:rsidRDefault="00BD5880" w:rsidP="00F524D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5155F" w:rsidRPr="00377DF6" w:rsidRDefault="00F524D5" w:rsidP="00377DF6">
      <w:pPr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DF6">
        <w:rPr>
          <w:rFonts w:ascii="Times New Roman" w:hAnsi="Times New Roman" w:cs="Times New Roman"/>
          <w:b/>
          <w:sz w:val="28"/>
          <w:szCs w:val="28"/>
        </w:rPr>
        <w:t>Приложения:</w:t>
      </w:r>
      <w:r w:rsidR="0065155F" w:rsidRPr="00377DF6">
        <w:rPr>
          <w:rFonts w:ascii="Arial" w:eastAsiaTheme="minorEastAsia" w:hAnsi="Arial" w:cs="Arial"/>
          <w:b/>
          <w:color w:val="000000"/>
          <w:lang w:eastAsia="bg-BG"/>
        </w:rPr>
        <w:t xml:space="preserve"> </w:t>
      </w:r>
    </w:p>
    <w:p w:rsidR="00B76A8A" w:rsidRPr="00B76A8A" w:rsidRDefault="00B76A8A" w:rsidP="00B76A8A">
      <w:pPr>
        <w:numPr>
          <w:ilvl w:val="0"/>
          <w:numId w:val="2"/>
        </w:numPr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6A8A">
        <w:rPr>
          <w:rFonts w:ascii="Times New Roman" w:hAnsi="Times New Roman" w:cs="Times New Roman"/>
          <w:sz w:val="28"/>
          <w:szCs w:val="28"/>
        </w:rPr>
        <w:t>Предложение за изграждане на паметен знак;</w:t>
      </w:r>
    </w:p>
    <w:p w:rsidR="00B76A8A" w:rsidRPr="00B76A8A" w:rsidRDefault="00B76A8A" w:rsidP="00B76A8A">
      <w:pPr>
        <w:numPr>
          <w:ilvl w:val="0"/>
          <w:numId w:val="2"/>
        </w:numPr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6A8A">
        <w:rPr>
          <w:rFonts w:ascii="Times New Roman" w:hAnsi="Times New Roman" w:cs="Times New Roman"/>
          <w:sz w:val="28"/>
          <w:szCs w:val="28"/>
        </w:rPr>
        <w:t>Мотиви за поставяне на паметния знак;</w:t>
      </w:r>
    </w:p>
    <w:p w:rsidR="00B76A8A" w:rsidRPr="00B76A8A" w:rsidRDefault="00B76A8A" w:rsidP="00B76A8A">
      <w:pPr>
        <w:numPr>
          <w:ilvl w:val="0"/>
          <w:numId w:val="2"/>
        </w:numPr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6A8A">
        <w:rPr>
          <w:rFonts w:ascii="Times New Roman" w:hAnsi="Times New Roman" w:cs="Times New Roman"/>
          <w:sz w:val="28"/>
          <w:szCs w:val="28"/>
        </w:rPr>
        <w:t>Протокол-решение на Експертен съвет по устройство на територията;</w:t>
      </w:r>
    </w:p>
    <w:p w:rsidR="00B76A8A" w:rsidRPr="00B76A8A" w:rsidRDefault="00B76A8A" w:rsidP="00B76A8A">
      <w:pPr>
        <w:numPr>
          <w:ilvl w:val="0"/>
          <w:numId w:val="2"/>
        </w:numPr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6A8A">
        <w:rPr>
          <w:rFonts w:ascii="Times New Roman" w:hAnsi="Times New Roman" w:cs="Times New Roman"/>
          <w:sz w:val="28"/>
          <w:szCs w:val="28"/>
        </w:rPr>
        <w:t>Идеен проект на паметния знак и ситуационно решение;</w:t>
      </w:r>
    </w:p>
    <w:p w:rsidR="00B76A8A" w:rsidRPr="00B76A8A" w:rsidRDefault="00B76A8A" w:rsidP="00B76A8A">
      <w:pPr>
        <w:numPr>
          <w:ilvl w:val="0"/>
          <w:numId w:val="2"/>
        </w:numPr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6A8A">
        <w:rPr>
          <w:rFonts w:ascii="Times New Roman" w:hAnsi="Times New Roman" w:cs="Times New Roman"/>
          <w:sz w:val="28"/>
          <w:szCs w:val="28"/>
        </w:rPr>
        <w:t>Протокол от обществено обсъждане;</w:t>
      </w:r>
    </w:p>
    <w:p w:rsidR="00B76A8A" w:rsidRPr="00B76A8A" w:rsidRDefault="00B76A8A" w:rsidP="00B76A8A">
      <w:pPr>
        <w:numPr>
          <w:ilvl w:val="0"/>
          <w:numId w:val="2"/>
        </w:numPr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6A8A">
        <w:rPr>
          <w:rFonts w:ascii="Times New Roman" w:hAnsi="Times New Roman" w:cs="Times New Roman"/>
          <w:sz w:val="28"/>
          <w:szCs w:val="28"/>
        </w:rPr>
        <w:t>Присъствен лист;</w:t>
      </w:r>
    </w:p>
    <w:p w:rsidR="00B76A8A" w:rsidRPr="00B76A8A" w:rsidRDefault="00B76A8A" w:rsidP="00B76A8A">
      <w:pPr>
        <w:numPr>
          <w:ilvl w:val="0"/>
          <w:numId w:val="2"/>
        </w:numPr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6A8A">
        <w:rPr>
          <w:rFonts w:ascii="Times New Roman" w:hAnsi="Times New Roman" w:cs="Times New Roman"/>
          <w:sz w:val="28"/>
          <w:szCs w:val="28"/>
        </w:rPr>
        <w:t xml:space="preserve">Скица </w:t>
      </w:r>
      <w:r w:rsidR="009B6FF8">
        <w:rPr>
          <w:rFonts w:ascii="Times New Roman" w:hAnsi="Times New Roman" w:cs="Times New Roman"/>
          <w:sz w:val="28"/>
          <w:szCs w:val="28"/>
        </w:rPr>
        <w:t>– извадка №274/31.05.2017 г. при</w:t>
      </w:r>
      <w:r w:rsidRPr="00B76A8A">
        <w:rPr>
          <w:rFonts w:ascii="Times New Roman" w:hAnsi="Times New Roman" w:cs="Times New Roman"/>
          <w:sz w:val="28"/>
          <w:szCs w:val="28"/>
        </w:rPr>
        <w:t xml:space="preserve"> Община Бургас</w:t>
      </w:r>
    </w:p>
    <w:p w:rsidR="0065155F" w:rsidRDefault="00B76A8A" w:rsidP="00B76A8A">
      <w:pPr>
        <w:numPr>
          <w:ilvl w:val="0"/>
          <w:numId w:val="2"/>
        </w:numPr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6A8A">
        <w:rPr>
          <w:rFonts w:ascii="Times New Roman" w:hAnsi="Times New Roman" w:cs="Times New Roman"/>
          <w:sz w:val="28"/>
          <w:szCs w:val="28"/>
        </w:rPr>
        <w:t>Сх</w:t>
      </w:r>
      <w:r w:rsidR="009B6FF8">
        <w:rPr>
          <w:rFonts w:ascii="Times New Roman" w:hAnsi="Times New Roman" w:cs="Times New Roman"/>
          <w:sz w:val="28"/>
          <w:szCs w:val="28"/>
        </w:rPr>
        <w:t>ема за разполагане на мемориален</w:t>
      </w:r>
      <w:r w:rsidRPr="00B76A8A">
        <w:rPr>
          <w:rFonts w:ascii="Times New Roman" w:hAnsi="Times New Roman" w:cs="Times New Roman"/>
          <w:sz w:val="28"/>
          <w:szCs w:val="28"/>
        </w:rPr>
        <w:t xml:space="preserve"> знак</w:t>
      </w:r>
      <w:r w:rsidR="009B6FF8">
        <w:rPr>
          <w:rFonts w:ascii="Times New Roman" w:hAnsi="Times New Roman" w:cs="Times New Roman"/>
          <w:sz w:val="28"/>
          <w:szCs w:val="28"/>
        </w:rPr>
        <w:t xml:space="preserve"> на княз Александър</w:t>
      </w:r>
      <w:r w:rsidR="00F00E07">
        <w:rPr>
          <w:rFonts w:ascii="Times New Roman" w:hAnsi="Times New Roman" w:cs="Times New Roman"/>
          <w:sz w:val="28"/>
          <w:szCs w:val="28"/>
        </w:rPr>
        <w:t xml:space="preserve"> I Батенберг;</w:t>
      </w:r>
    </w:p>
    <w:p w:rsidR="00B34738" w:rsidRDefault="00B34738" w:rsidP="00B76A8A">
      <w:pPr>
        <w:numPr>
          <w:ilvl w:val="0"/>
          <w:numId w:val="2"/>
        </w:numPr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Писмо</w:t>
      </w:r>
      <w:r w:rsidR="00DA65C3">
        <w:rPr>
          <w:rFonts w:ascii="Times New Roman" w:hAnsi="Times New Roman" w:cs="Times New Roman"/>
          <w:sz w:val="28"/>
          <w:szCs w:val="28"/>
        </w:rPr>
        <w:t xml:space="preserve"> вх.№ 07-00-61/27.05.2016 г. </w:t>
      </w:r>
      <w:r>
        <w:rPr>
          <w:rFonts w:ascii="Times New Roman" w:hAnsi="Times New Roman" w:cs="Times New Roman"/>
          <w:sz w:val="28"/>
          <w:szCs w:val="28"/>
        </w:rPr>
        <w:t>от Държавно предприятие „Пристанищна инфраструктура“;</w:t>
      </w:r>
    </w:p>
    <w:p w:rsidR="00582379" w:rsidRPr="006343C9" w:rsidRDefault="00840970" w:rsidP="00377DF6">
      <w:pPr>
        <w:numPr>
          <w:ilvl w:val="0"/>
          <w:numId w:val="2"/>
        </w:numPr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343C9">
        <w:rPr>
          <w:rFonts w:ascii="Times New Roman" w:hAnsi="Times New Roman" w:cs="Times New Roman"/>
          <w:sz w:val="28"/>
          <w:szCs w:val="28"/>
        </w:rPr>
        <w:t>Протокол №2</w:t>
      </w:r>
      <w:r w:rsidR="00F00E07" w:rsidRPr="006343C9">
        <w:rPr>
          <w:rFonts w:ascii="Times New Roman" w:hAnsi="Times New Roman" w:cs="Times New Roman"/>
          <w:sz w:val="28"/>
          <w:szCs w:val="28"/>
        </w:rPr>
        <w:t xml:space="preserve"> от 08.06.2017</w:t>
      </w:r>
      <w:r w:rsidR="00582379" w:rsidRPr="006343C9">
        <w:rPr>
          <w:rFonts w:ascii="Times New Roman" w:hAnsi="Times New Roman" w:cs="Times New Roman"/>
          <w:sz w:val="28"/>
          <w:szCs w:val="28"/>
        </w:rPr>
        <w:t xml:space="preserve"> г.</w:t>
      </w:r>
      <w:r w:rsidR="00582379" w:rsidRPr="006343C9">
        <w:rPr>
          <w:rFonts w:ascii="Times New Roman" w:hAnsi="Times New Roman" w:cs="Times New Roman"/>
          <w:color w:val="000000"/>
          <w:sz w:val="28"/>
          <w:szCs w:val="28"/>
        </w:rPr>
        <w:t xml:space="preserve"> на сборна комисия по </w:t>
      </w:r>
      <w:r w:rsidR="00582379" w:rsidRPr="006343C9">
        <w:rPr>
          <w:rFonts w:ascii="Times New Roman" w:hAnsi="Times New Roman" w:cs="Times New Roman"/>
          <w:sz w:val="28"/>
          <w:szCs w:val="28"/>
        </w:rPr>
        <w:t xml:space="preserve">чл. 11 от </w:t>
      </w:r>
      <w:r w:rsidR="00B76A8A" w:rsidRPr="006343C9">
        <w:rPr>
          <w:rFonts w:ascii="Times New Roman" w:hAnsi="Times New Roman" w:cs="Times New Roman"/>
          <w:sz w:val="28"/>
          <w:szCs w:val="28"/>
        </w:rPr>
        <w:t>Правилника за реда за подаване на предложения и вземане на решения от Общинския съвет за изграждане на паметници, монументи, паметни плочи и други на територията на община Бургас</w:t>
      </w:r>
      <w:r w:rsidR="00F00E07" w:rsidRPr="006343C9">
        <w:rPr>
          <w:rFonts w:ascii="Times New Roman" w:hAnsi="Times New Roman" w:cs="Times New Roman"/>
          <w:sz w:val="28"/>
          <w:szCs w:val="28"/>
        </w:rPr>
        <w:t>.</w:t>
      </w:r>
    </w:p>
    <w:p w:rsidR="00377DF6" w:rsidRDefault="00377DF6" w:rsidP="00B76A8A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7DF6" w:rsidRPr="00544EED" w:rsidRDefault="00377DF6" w:rsidP="00544EED">
      <w:pPr>
        <w:ind w:left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DF6">
        <w:rPr>
          <w:rFonts w:ascii="Times New Roman" w:hAnsi="Times New Roman" w:cs="Times New Roman"/>
          <w:b/>
          <w:sz w:val="28"/>
          <w:szCs w:val="28"/>
        </w:rPr>
        <w:t>С Уважение,</w:t>
      </w:r>
    </w:p>
    <w:p w:rsidR="00377DF6" w:rsidRPr="00377DF6" w:rsidRDefault="00377DF6" w:rsidP="00377DF6">
      <w:pPr>
        <w:ind w:left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DF6">
        <w:rPr>
          <w:rFonts w:ascii="Times New Roman" w:hAnsi="Times New Roman" w:cs="Times New Roman"/>
          <w:b/>
          <w:sz w:val="28"/>
          <w:szCs w:val="28"/>
        </w:rPr>
        <w:t>ВЕСЕЛИН МАТЕЕВ ПРЕНЕРОВ</w:t>
      </w:r>
    </w:p>
    <w:p w:rsidR="00377DF6" w:rsidRPr="00377DF6" w:rsidRDefault="00377DF6" w:rsidP="00377DF6">
      <w:pPr>
        <w:ind w:left="708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7DF6">
        <w:rPr>
          <w:rFonts w:ascii="Times New Roman" w:hAnsi="Times New Roman" w:cs="Times New Roman"/>
          <w:i/>
          <w:sz w:val="28"/>
          <w:szCs w:val="28"/>
        </w:rPr>
        <w:t xml:space="preserve">Председател на Постоянната комисия по </w:t>
      </w:r>
    </w:p>
    <w:p w:rsidR="00377DF6" w:rsidRPr="00377DF6" w:rsidRDefault="00377DF6" w:rsidP="00377DF6">
      <w:pPr>
        <w:ind w:left="708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7DF6">
        <w:rPr>
          <w:rFonts w:ascii="Times New Roman" w:hAnsi="Times New Roman" w:cs="Times New Roman"/>
          <w:i/>
          <w:sz w:val="28"/>
          <w:szCs w:val="28"/>
        </w:rPr>
        <w:t>култура и читалищна дейност</w:t>
      </w:r>
    </w:p>
    <w:sectPr w:rsidR="00377DF6" w:rsidRPr="00377D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437F5"/>
    <w:multiLevelType w:val="hybridMultilevel"/>
    <w:tmpl w:val="BECC3C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A800D2"/>
    <w:multiLevelType w:val="singleLevel"/>
    <w:tmpl w:val="C5D88AE8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2">
    <w:nsid w:val="4B64730C"/>
    <w:multiLevelType w:val="hybridMultilevel"/>
    <w:tmpl w:val="D86EAE70"/>
    <w:lvl w:ilvl="0" w:tplc="E6EECA6A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B9D"/>
    <w:rsid w:val="000F28DC"/>
    <w:rsid w:val="00150ABC"/>
    <w:rsid w:val="00154D95"/>
    <w:rsid w:val="001D1D4B"/>
    <w:rsid w:val="00260F64"/>
    <w:rsid w:val="00302776"/>
    <w:rsid w:val="0030645A"/>
    <w:rsid w:val="0037116C"/>
    <w:rsid w:val="00377DF6"/>
    <w:rsid w:val="003A425C"/>
    <w:rsid w:val="003D0A63"/>
    <w:rsid w:val="0049241D"/>
    <w:rsid w:val="004947A4"/>
    <w:rsid w:val="004B2FF6"/>
    <w:rsid w:val="004F326F"/>
    <w:rsid w:val="00507C9F"/>
    <w:rsid w:val="00532718"/>
    <w:rsid w:val="00544EED"/>
    <w:rsid w:val="00574175"/>
    <w:rsid w:val="00582379"/>
    <w:rsid w:val="005840DB"/>
    <w:rsid w:val="00592A57"/>
    <w:rsid w:val="005F0E46"/>
    <w:rsid w:val="005F7640"/>
    <w:rsid w:val="00614367"/>
    <w:rsid w:val="006343C9"/>
    <w:rsid w:val="0065155F"/>
    <w:rsid w:val="00664F58"/>
    <w:rsid w:val="00674F98"/>
    <w:rsid w:val="006B7E4C"/>
    <w:rsid w:val="006D6FC4"/>
    <w:rsid w:val="00742433"/>
    <w:rsid w:val="007B035F"/>
    <w:rsid w:val="007C0E28"/>
    <w:rsid w:val="007C37F7"/>
    <w:rsid w:val="00840970"/>
    <w:rsid w:val="00862138"/>
    <w:rsid w:val="008C50FF"/>
    <w:rsid w:val="008F4303"/>
    <w:rsid w:val="008F7E5B"/>
    <w:rsid w:val="0094210D"/>
    <w:rsid w:val="00954562"/>
    <w:rsid w:val="00993F8C"/>
    <w:rsid w:val="009B2B9D"/>
    <w:rsid w:val="009B6FF8"/>
    <w:rsid w:val="009E53B6"/>
    <w:rsid w:val="00A97EF1"/>
    <w:rsid w:val="00AD01FF"/>
    <w:rsid w:val="00AE3B36"/>
    <w:rsid w:val="00B00618"/>
    <w:rsid w:val="00B34738"/>
    <w:rsid w:val="00B56383"/>
    <w:rsid w:val="00B76A8A"/>
    <w:rsid w:val="00B83056"/>
    <w:rsid w:val="00B94A88"/>
    <w:rsid w:val="00BD5880"/>
    <w:rsid w:val="00C22F0E"/>
    <w:rsid w:val="00C67D5C"/>
    <w:rsid w:val="00C9381A"/>
    <w:rsid w:val="00CA2392"/>
    <w:rsid w:val="00CB29B1"/>
    <w:rsid w:val="00CB4FDC"/>
    <w:rsid w:val="00CF626A"/>
    <w:rsid w:val="00D159BD"/>
    <w:rsid w:val="00D367EB"/>
    <w:rsid w:val="00DA65C3"/>
    <w:rsid w:val="00DC13A7"/>
    <w:rsid w:val="00DC3ECD"/>
    <w:rsid w:val="00E4278A"/>
    <w:rsid w:val="00E76CD9"/>
    <w:rsid w:val="00EA0701"/>
    <w:rsid w:val="00EA3988"/>
    <w:rsid w:val="00ED495A"/>
    <w:rsid w:val="00F00E07"/>
    <w:rsid w:val="00F31DA4"/>
    <w:rsid w:val="00F40C86"/>
    <w:rsid w:val="00F524D5"/>
    <w:rsid w:val="00F53171"/>
    <w:rsid w:val="00F53EF6"/>
    <w:rsid w:val="00F62B82"/>
    <w:rsid w:val="00F96840"/>
    <w:rsid w:val="00FC50AA"/>
    <w:rsid w:val="00FD4959"/>
    <w:rsid w:val="00FE4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2B9D"/>
    <w:pPr>
      <w:ind w:left="720"/>
      <w:contextualSpacing/>
    </w:pPr>
  </w:style>
  <w:style w:type="paragraph" w:customStyle="1" w:styleId="Style4">
    <w:name w:val="Style4"/>
    <w:basedOn w:val="Normal"/>
    <w:uiPriority w:val="99"/>
    <w:rsid w:val="00E76CD9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Arial" w:eastAsiaTheme="minorEastAsia" w:hAnsi="Arial" w:cs="Arial"/>
      <w:sz w:val="24"/>
      <w:szCs w:val="24"/>
      <w:lang w:eastAsia="bg-BG"/>
    </w:rPr>
  </w:style>
  <w:style w:type="character" w:customStyle="1" w:styleId="FontStyle75">
    <w:name w:val="Font Style75"/>
    <w:basedOn w:val="DefaultParagraphFont"/>
    <w:uiPriority w:val="99"/>
    <w:rsid w:val="00E76CD9"/>
    <w:rPr>
      <w:rFonts w:ascii="Arial" w:hAnsi="Arial" w:cs="Arial"/>
      <w:color w:val="000000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31DA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9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2B9D"/>
    <w:pPr>
      <w:ind w:left="720"/>
      <w:contextualSpacing/>
    </w:pPr>
  </w:style>
  <w:style w:type="paragraph" w:customStyle="1" w:styleId="Style4">
    <w:name w:val="Style4"/>
    <w:basedOn w:val="Normal"/>
    <w:uiPriority w:val="99"/>
    <w:rsid w:val="00E76CD9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Arial" w:eastAsiaTheme="minorEastAsia" w:hAnsi="Arial" w:cs="Arial"/>
      <w:sz w:val="24"/>
      <w:szCs w:val="24"/>
      <w:lang w:eastAsia="bg-BG"/>
    </w:rPr>
  </w:style>
  <w:style w:type="character" w:customStyle="1" w:styleId="FontStyle75">
    <w:name w:val="Font Style75"/>
    <w:basedOn w:val="DefaultParagraphFont"/>
    <w:uiPriority w:val="99"/>
    <w:rsid w:val="00E76CD9"/>
    <w:rPr>
      <w:rFonts w:ascii="Arial" w:hAnsi="Arial" w:cs="Arial"/>
      <w:color w:val="000000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31DA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9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5542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Dilyana Stoykova-Petrova</dc:creator>
  <cp:keywords/>
  <dc:description/>
  <cp:lastModifiedBy>Gergana Chanakova</cp:lastModifiedBy>
  <cp:revision>2</cp:revision>
  <cp:lastPrinted>2017-06-09T12:53:00Z</cp:lastPrinted>
  <dcterms:created xsi:type="dcterms:W3CDTF">2017-06-12T13:53:00Z</dcterms:created>
  <dcterms:modified xsi:type="dcterms:W3CDTF">2017-06-12T13:53:00Z</dcterms:modified>
</cp:coreProperties>
</file>