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1422" w:rsidRPr="00811422" w:rsidRDefault="003D1D42" w:rsidP="00E823C5">
      <w:pPr>
        <w:keepNext/>
        <w:widowControl/>
        <w:suppressAutoHyphens w:val="0"/>
        <w:ind w:left="720"/>
        <w:jc w:val="center"/>
        <w:outlineLvl w:val="0"/>
        <w:rPr>
          <w:rFonts w:eastAsia="Times New Roman"/>
          <w:b/>
          <w:spacing w:val="100"/>
          <w:kern w:val="0"/>
          <w:sz w:val="36"/>
          <w:szCs w:val="36"/>
          <w:lang w:eastAsia="bg-BG"/>
        </w:rPr>
      </w:pPr>
      <w:r>
        <w:rPr>
          <w:rFonts w:ascii="Tahoma" w:eastAsia="Times New Roman" w:hAnsi="Tahoma" w:cs="Tunga"/>
          <w:b/>
          <w:noProof/>
          <w:spacing w:val="100"/>
          <w:kern w:val="0"/>
          <w:sz w:val="36"/>
          <w:szCs w:val="36"/>
          <w:lang w:eastAsia="bg-BG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-440055</wp:posOffset>
            </wp:positionH>
            <wp:positionV relativeFrom="paragraph">
              <wp:posOffset>-123190</wp:posOffset>
            </wp:positionV>
            <wp:extent cx="714375" cy="1066800"/>
            <wp:effectExtent l="0" t="0" r="9525" b="0"/>
            <wp:wrapNone/>
            <wp:docPr id="2" name="Picture 2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eastAsia="Times New Roman"/>
          <w:b/>
          <w:noProof/>
          <w:kern w:val="0"/>
          <w:sz w:val="28"/>
          <w:szCs w:val="20"/>
          <w:lang w:eastAsia="bg-BG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5372100</wp:posOffset>
            </wp:positionH>
            <wp:positionV relativeFrom="paragraph">
              <wp:posOffset>114300</wp:posOffset>
            </wp:positionV>
            <wp:extent cx="933450" cy="428625"/>
            <wp:effectExtent l="19050" t="0" r="0" b="0"/>
            <wp:wrapNone/>
            <wp:docPr id="4" name="Picture 4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11422" w:rsidRPr="00811422">
        <w:rPr>
          <w:rFonts w:ascii="Tahoma" w:eastAsia="Times New Roman" w:hAnsi="Tahoma" w:cs="Tunga"/>
          <w:b/>
          <w:spacing w:val="100"/>
          <w:kern w:val="0"/>
          <w:sz w:val="36"/>
          <w:szCs w:val="36"/>
          <w:lang w:val="en-US" w:eastAsia="bg-BG"/>
        </w:rPr>
        <w:t xml:space="preserve"> </w:t>
      </w:r>
      <w:r w:rsidR="00811422" w:rsidRPr="00811422">
        <w:rPr>
          <w:rFonts w:eastAsia="Times New Roman"/>
          <w:b/>
          <w:spacing w:val="100"/>
          <w:kern w:val="0"/>
          <w:sz w:val="36"/>
          <w:szCs w:val="36"/>
          <w:lang w:eastAsia="bg-BG"/>
        </w:rPr>
        <w:t>ОБЩИНА БУРГАС</w:t>
      </w:r>
    </w:p>
    <w:p w:rsidR="00811422" w:rsidRPr="00811422" w:rsidRDefault="00811422" w:rsidP="00811422">
      <w:pPr>
        <w:widowControl/>
        <w:suppressAutoHyphens w:val="0"/>
        <w:jc w:val="center"/>
        <w:rPr>
          <w:rFonts w:eastAsia="Times New Roman"/>
          <w:kern w:val="0"/>
          <w:sz w:val="20"/>
          <w:szCs w:val="20"/>
          <w:lang w:eastAsia="bg-BG"/>
        </w:rPr>
      </w:pPr>
      <w:r w:rsidRPr="00811422">
        <w:rPr>
          <w:rFonts w:eastAsia="Times New Roman"/>
          <w:kern w:val="0"/>
          <w:sz w:val="20"/>
          <w:szCs w:val="20"/>
          <w:lang w:eastAsia="bg-BG"/>
        </w:rPr>
        <w:t>8000 Бургас, ул.”Александровска” № 26</w:t>
      </w:r>
    </w:p>
    <w:p w:rsidR="00811422" w:rsidRPr="00811422" w:rsidRDefault="00811422" w:rsidP="00811422">
      <w:pPr>
        <w:widowControl/>
        <w:suppressAutoHyphens w:val="0"/>
        <w:jc w:val="center"/>
        <w:rPr>
          <w:rFonts w:eastAsia="Times New Roman"/>
          <w:kern w:val="0"/>
          <w:sz w:val="20"/>
          <w:szCs w:val="20"/>
          <w:lang w:eastAsia="bg-BG"/>
        </w:rPr>
      </w:pPr>
      <w:r w:rsidRPr="00811422">
        <w:rPr>
          <w:rFonts w:eastAsia="Times New Roman"/>
          <w:kern w:val="0"/>
          <w:sz w:val="20"/>
          <w:szCs w:val="20"/>
          <w:lang w:eastAsia="bg-BG"/>
        </w:rPr>
        <w:t>тел.</w:t>
      </w:r>
      <w:r w:rsidRPr="00811422">
        <w:rPr>
          <w:rFonts w:eastAsia="Times New Roman"/>
          <w:kern w:val="0"/>
          <w:sz w:val="20"/>
          <w:szCs w:val="20"/>
          <w:lang w:val="ru-RU" w:eastAsia="bg-BG"/>
        </w:rPr>
        <w:t xml:space="preserve"> </w:t>
      </w:r>
      <w:r w:rsidRPr="00811422">
        <w:rPr>
          <w:rFonts w:eastAsia="Times New Roman"/>
          <w:kern w:val="0"/>
          <w:sz w:val="20"/>
          <w:szCs w:val="20"/>
          <w:lang w:eastAsia="bg-BG"/>
        </w:rPr>
        <w:t xml:space="preserve">централа: 056/ 84 09 15-19; факс: 056/ 84 13 </w:t>
      </w:r>
      <w:r w:rsidRPr="00811422">
        <w:rPr>
          <w:rFonts w:eastAsia="Times New Roman"/>
          <w:kern w:val="0"/>
          <w:sz w:val="20"/>
          <w:szCs w:val="20"/>
          <w:u w:val="single"/>
          <w:lang w:eastAsia="bg-BG"/>
        </w:rPr>
        <w:t>14</w:t>
      </w:r>
    </w:p>
    <w:p w:rsidR="00811422" w:rsidRPr="00811422" w:rsidRDefault="00710ED3" w:rsidP="00811422">
      <w:pPr>
        <w:widowControl/>
        <w:suppressAutoHyphens w:val="0"/>
        <w:jc w:val="center"/>
        <w:rPr>
          <w:rFonts w:eastAsia="Times New Roman"/>
          <w:kern w:val="0"/>
          <w:sz w:val="20"/>
          <w:szCs w:val="20"/>
          <w:lang w:eastAsia="bg-BG"/>
        </w:rPr>
      </w:pPr>
      <w:hyperlink r:id="rId8" w:history="1">
        <w:r w:rsidR="00811422" w:rsidRPr="00811422">
          <w:rPr>
            <w:rFonts w:eastAsia="Times New Roman"/>
            <w:kern w:val="0"/>
            <w:sz w:val="20"/>
            <w:szCs w:val="20"/>
            <w:lang w:val="pt-BR" w:eastAsia="bg-BG"/>
          </w:rPr>
          <w:t>www</w:t>
        </w:r>
        <w:r w:rsidR="00811422" w:rsidRPr="00811422">
          <w:rPr>
            <w:rFonts w:eastAsia="Times New Roman"/>
            <w:kern w:val="0"/>
            <w:sz w:val="20"/>
            <w:szCs w:val="20"/>
            <w:lang w:eastAsia="bg-BG"/>
          </w:rPr>
          <w:t>.</w:t>
        </w:r>
        <w:r w:rsidR="00811422" w:rsidRPr="00811422">
          <w:rPr>
            <w:rFonts w:eastAsia="Times New Roman"/>
            <w:kern w:val="0"/>
            <w:sz w:val="20"/>
            <w:szCs w:val="20"/>
            <w:lang w:val="pt-BR" w:eastAsia="bg-BG"/>
          </w:rPr>
          <w:t>burgas</w:t>
        </w:r>
        <w:r w:rsidR="00811422" w:rsidRPr="00811422">
          <w:rPr>
            <w:rFonts w:eastAsia="Times New Roman"/>
            <w:kern w:val="0"/>
            <w:sz w:val="20"/>
            <w:szCs w:val="20"/>
            <w:lang w:eastAsia="bg-BG"/>
          </w:rPr>
          <w:t>.</w:t>
        </w:r>
        <w:r w:rsidR="00811422" w:rsidRPr="00811422">
          <w:rPr>
            <w:rFonts w:eastAsia="Times New Roman"/>
            <w:kern w:val="0"/>
            <w:sz w:val="20"/>
            <w:szCs w:val="20"/>
            <w:lang w:val="pt-BR" w:eastAsia="bg-BG"/>
          </w:rPr>
          <w:t>bg</w:t>
        </w:r>
      </w:hyperlink>
      <w:r w:rsidR="00811422" w:rsidRPr="00811422">
        <w:rPr>
          <w:rFonts w:eastAsia="Times New Roman"/>
          <w:kern w:val="0"/>
          <w:sz w:val="20"/>
          <w:szCs w:val="20"/>
          <w:lang w:val="ru-RU" w:eastAsia="bg-BG"/>
        </w:rPr>
        <w:t xml:space="preserve">; </w:t>
      </w:r>
      <w:r w:rsidR="00811422" w:rsidRPr="00811422">
        <w:rPr>
          <w:rFonts w:eastAsia="Times New Roman"/>
          <w:kern w:val="0"/>
          <w:sz w:val="20"/>
          <w:szCs w:val="20"/>
          <w:lang w:eastAsia="bg-BG"/>
        </w:rPr>
        <w:t xml:space="preserve">електронна поща: </w:t>
      </w:r>
      <w:r w:rsidR="00811422" w:rsidRPr="00811422">
        <w:rPr>
          <w:rFonts w:eastAsia="Times New Roman"/>
          <w:kern w:val="0"/>
          <w:sz w:val="20"/>
          <w:szCs w:val="20"/>
          <w:lang w:val="pt-BR" w:eastAsia="bg-BG"/>
        </w:rPr>
        <w:t>obs</w:t>
      </w:r>
      <w:r w:rsidR="00811422" w:rsidRPr="00811422">
        <w:rPr>
          <w:rFonts w:eastAsia="Times New Roman"/>
          <w:kern w:val="0"/>
          <w:sz w:val="20"/>
          <w:szCs w:val="20"/>
          <w:lang w:val="en-US" w:eastAsia="bg-BG"/>
        </w:rPr>
        <w:t>h</w:t>
      </w:r>
      <w:r w:rsidR="00811422" w:rsidRPr="00811422">
        <w:rPr>
          <w:rFonts w:eastAsia="Times New Roman"/>
          <w:kern w:val="0"/>
          <w:sz w:val="20"/>
          <w:szCs w:val="20"/>
          <w:lang w:val="pt-BR" w:eastAsia="bg-BG"/>
        </w:rPr>
        <w:t>tina</w:t>
      </w:r>
      <w:r w:rsidR="00811422" w:rsidRPr="00811422">
        <w:rPr>
          <w:rFonts w:eastAsia="Times New Roman"/>
          <w:kern w:val="0"/>
          <w:sz w:val="20"/>
          <w:szCs w:val="20"/>
          <w:lang w:eastAsia="bg-BG"/>
        </w:rPr>
        <w:t>@</w:t>
      </w:r>
      <w:r w:rsidR="00811422" w:rsidRPr="00811422">
        <w:rPr>
          <w:rFonts w:eastAsia="Times New Roman"/>
          <w:kern w:val="0"/>
          <w:sz w:val="20"/>
          <w:szCs w:val="20"/>
          <w:lang w:val="pt-BR" w:eastAsia="bg-BG"/>
        </w:rPr>
        <w:t>burgas</w:t>
      </w:r>
      <w:r w:rsidR="00811422" w:rsidRPr="00811422">
        <w:rPr>
          <w:rFonts w:eastAsia="Times New Roman"/>
          <w:kern w:val="0"/>
          <w:sz w:val="20"/>
          <w:szCs w:val="20"/>
          <w:lang w:eastAsia="bg-BG"/>
        </w:rPr>
        <w:t>.</w:t>
      </w:r>
      <w:r w:rsidR="00811422" w:rsidRPr="00811422">
        <w:rPr>
          <w:rFonts w:eastAsia="Times New Roman"/>
          <w:kern w:val="0"/>
          <w:sz w:val="20"/>
          <w:szCs w:val="20"/>
          <w:lang w:val="pt-BR" w:eastAsia="bg-BG"/>
        </w:rPr>
        <w:t>bg</w:t>
      </w:r>
    </w:p>
    <w:p w:rsidR="00811422" w:rsidRDefault="000C4610" w:rsidP="00811422">
      <w:pPr>
        <w:keepNext/>
        <w:widowControl/>
        <w:numPr>
          <w:ilvl w:val="0"/>
          <w:numId w:val="18"/>
        </w:numPr>
        <w:suppressAutoHyphens w:val="0"/>
        <w:ind w:left="0" w:firstLine="0"/>
        <w:outlineLvl w:val="0"/>
        <w:rPr>
          <w:rFonts w:eastAsia="Times New Roman"/>
          <w:b/>
          <w:kern w:val="0"/>
          <w:sz w:val="28"/>
          <w:szCs w:val="20"/>
          <w:lang w:eastAsia="en-US"/>
        </w:rPr>
      </w:pPr>
      <w:r>
        <w:rPr>
          <w:rFonts w:eastAsia="Times New Roman"/>
          <w:b/>
          <w:noProof/>
          <w:kern w:val="0"/>
          <w:sz w:val="28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340995</wp:posOffset>
                </wp:positionH>
                <wp:positionV relativeFrom="paragraph">
                  <wp:posOffset>89535</wp:posOffset>
                </wp:positionV>
                <wp:extent cx="5819775" cy="0"/>
                <wp:effectExtent l="7620" t="13335" r="11430" b="5715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97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4CBFA4"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85pt,7.05pt" to="485.1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"/>
            </w:pict>
          </mc:Fallback>
        </mc:AlternateContent>
      </w:r>
      <w:r w:rsidR="00811422" w:rsidRPr="00811422">
        <w:rPr>
          <w:rFonts w:eastAsia="Times New Roman"/>
          <w:b/>
          <w:kern w:val="0"/>
          <w:sz w:val="28"/>
          <w:szCs w:val="20"/>
          <w:lang w:eastAsia="en-US"/>
        </w:rPr>
        <w:t xml:space="preserve">  </w:t>
      </w:r>
    </w:p>
    <w:p w:rsidR="000859EA" w:rsidRPr="000859EA" w:rsidRDefault="000859EA" w:rsidP="000859EA">
      <w:pPr>
        <w:keepNext/>
        <w:widowControl/>
        <w:suppressAutoHyphens w:val="0"/>
        <w:outlineLvl w:val="0"/>
        <w:rPr>
          <w:rFonts w:eastAsia="Times New Roman"/>
          <w:b/>
          <w:kern w:val="0"/>
          <w:sz w:val="28"/>
          <w:szCs w:val="20"/>
          <w:lang w:eastAsia="en-US"/>
        </w:rPr>
      </w:pPr>
    </w:p>
    <w:p w:rsidR="00DE6F89" w:rsidRDefault="00DE6F89" w:rsidP="005B4810">
      <w:pPr>
        <w:rPr>
          <w:b/>
          <w:sz w:val="28"/>
          <w:szCs w:val="28"/>
        </w:rPr>
      </w:pPr>
    </w:p>
    <w:p w:rsidR="00DE6F89" w:rsidRDefault="00DE6F89" w:rsidP="005B4810">
      <w:pPr>
        <w:rPr>
          <w:b/>
          <w:sz w:val="28"/>
          <w:szCs w:val="28"/>
        </w:rPr>
      </w:pPr>
    </w:p>
    <w:p w:rsidR="005B4810" w:rsidRPr="00896F2D" w:rsidRDefault="005B4810" w:rsidP="005B4810">
      <w:pPr>
        <w:rPr>
          <w:b/>
          <w:sz w:val="28"/>
          <w:szCs w:val="28"/>
        </w:rPr>
      </w:pPr>
      <w:r w:rsidRPr="00896F2D">
        <w:rPr>
          <w:b/>
          <w:sz w:val="28"/>
          <w:szCs w:val="28"/>
        </w:rPr>
        <w:t>ДО</w:t>
      </w:r>
    </w:p>
    <w:p w:rsidR="005B4810" w:rsidRPr="00896F2D" w:rsidRDefault="005B4810" w:rsidP="005B4810">
      <w:pPr>
        <w:rPr>
          <w:b/>
          <w:sz w:val="28"/>
          <w:szCs w:val="28"/>
        </w:rPr>
      </w:pPr>
      <w:r w:rsidRPr="00896F2D">
        <w:rPr>
          <w:b/>
          <w:sz w:val="28"/>
          <w:szCs w:val="28"/>
        </w:rPr>
        <w:t>ОБЩИНСКИ СЪВЕТ</w:t>
      </w:r>
    </w:p>
    <w:p w:rsidR="005B4810" w:rsidRPr="00896F2D" w:rsidRDefault="005B4810" w:rsidP="005B4810">
      <w:pPr>
        <w:keepNext/>
        <w:outlineLvl w:val="2"/>
        <w:rPr>
          <w:b/>
          <w:sz w:val="28"/>
          <w:szCs w:val="28"/>
        </w:rPr>
      </w:pPr>
      <w:r w:rsidRPr="00896F2D">
        <w:rPr>
          <w:b/>
          <w:sz w:val="28"/>
          <w:szCs w:val="28"/>
        </w:rPr>
        <w:t>ГР. БУРГАС</w:t>
      </w:r>
      <w:bookmarkStart w:id="0" w:name="_GoBack"/>
      <w:bookmarkEnd w:id="0"/>
    </w:p>
    <w:p w:rsidR="005B4810" w:rsidRPr="00896F2D" w:rsidRDefault="005B4810" w:rsidP="005B4810">
      <w:pPr>
        <w:jc w:val="both"/>
        <w:rPr>
          <w:b/>
          <w:sz w:val="28"/>
          <w:szCs w:val="28"/>
        </w:rPr>
      </w:pPr>
    </w:p>
    <w:p w:rsidR="005B4810" w:rsidRPr="00896F2D" w:rsidRDefault="005B4810" w:rsidP="005B4810">
      <w:pPr>
        <w:jc w:val="both"/>
        <w:rPr>
          <w:b/>
          <w:sz w:val="28"/>
          <w:szCs w:val="28"/>
        </w:rPr>
      </w:pPr>
    </w:p>
    <w:p w:rsidR="005B4810" w:rsidRDefault="005B4810" w:rsidP="005B4810">
      <w:pPr>
        <w:jc w:val="center"/>
        <w:rPr>
          <w:b/>
          <w:sz w:val="28"/>
          <w:szCs w:val="28"/>
        </w:rPr>
      </w:pPr>
      <w:r w:rsidRPr="00896F2D">
        <w:rPr>
          <w:b/>
          <w:sz w:val="28"/>
          <w:szCs w:val="28"/>
        </w:rPr>
        <w:t>ДОКЛАДНА ЗАПИСКА</w:t>
      </w:r>
    </w:p>
    <w:p w:rsidR="00E01798" w:rsidRPr="00896F2D" w:rsidRDefault="00E01798" w:rsidP="005B4810">
      <w:pPr>
        <w:jc w:val="center"/>
        <w:rPr>
          <w:b/>
          <w:sz w:val="28"/>
          <w:szCs w:val="28"/>
        </w:rPr>
      </w:pPr>
    </w:p>
    <w:p w:rsidR="005B4810" w:rsidRPr="00E01798" w:rsidRDefault="00E01798" w:rsidP="005B4810">
      <w:pPr>
        <w:jc w:val="center"/>
        <w:rPr>
          <w:b/>
          <w:sz w:val="28"/>
          <w:szCs w:val="28"/>
          <w:lang w:val="en-US"/>
        </w:rPr>
      </w:pPr>
      <w:r w:rsidRPr="00E01798">
        <w:rPr>
          <w:b/>
          <w:sz w:val="28"/>
          <w:szCs w:val="28"/>
        </w:rPr>
        <w:t>ОТ ДИМИТЪР НИКОЛОВ</w:t>
      </w:r>
    </w:p>
    <w:p w:rsidR="005B4810" w:rsidRPr="00E01798" w:rsidRDefault="00E01798" w:rsidP="005B4810">
      <w:pPr>
        <w:jc w:val="center"/>
        <w:rPr>
          <w:b/>
          <w:sz w:val="28"/>
          <w:szCs w:val="28"/>
        </w:rPr>
      </w:pPr>
      <w:r w:rsidRPr="00E01798">
        <w:rPr>
          <w:b/>
          <w:sz w:val="28"/>
          <w:szCs w:val="28"/>
        </w:rPr>
        <w:t>КМЕТ НА ОБЩИНА БУРГАС</w:t>
      </w:r>
    </w:p>
    <w:p w:rsidR="005B4810" w:rsidRPr="00896F2D" w:rsidRDefault="005B4810" w:rsidP="005B4810">
      <w:pPr>
        <w:rPr>
          <w:b/>
          <w:sz w:val="28"/>
          <w:szCs w:val="28"/>
        </w:rPr>
      </w:pPr>
    </w:p>
    <w:p w:rsidR="00E01798" w:rsidRDefault="005B4810" w:rsidP="00D63F48">
      <w:pPr>
        <w:widowControl/>
        <w:tabs>
          <w:tab w:val="left" w:pos="9356"/>
        </w:tabs>
        <w:suppressAutoHyphens w:val="0"/>
        <w:ind w:left="-142" w:right="26"/>
        <w:jc w:val="both"/>
        <w:rPr>
          <w:rFonts w:eastAsia="Times New Roman"/>
          <w:bCs/>
          <w:kern w:val="0"/>
          <w:sz w:val="28"/>
          <w:szCs w:val="28"/>
          <w:lang w:eastAsia="bg-BG"/>
        </w:rPr>
      </w:pPr>
      <w:r w:rsidRPr="00896F2D">
        <w:rPr>
          <w:b/>
          <w:sz w:val="28"/>
          <w:szCs w:val="28"/>
        </w:rPr>
        <w:t>Относно:</w:t>
      </w:r>
      <w:r w:rsidRPr="00896F2D">
        <w:rPr>
          <w:b/>
          <w:sz w:val="28"/>
          <w:szCs w:val="20"/>
        </w:rPr>
        <w:t xml:space="preserve"> </w:t>
      </w:r>
      <w:r w:rsidR="00151EE6">
        <w:rPr>
          <w:rFonts w:eastAsia="Times New Roman"/>
          <w:bCs/>
          <w:kern w:val="0"/>
          <w:sz w:val="28"/>
          <w:szCs w:val="28"/>
          <w:lang w:eastAsia="bg-BG"/>
        </w:rPr>
        <w:t>Продажба чрез публичен</w:t>
      </w:r>
      <w:r w:rsidRPr="00005B8B">
        <w:rPr>
          <w:rFonts w:eastAsia="Times New Roman"/>
          <w:bCs/>
          <w:kern w:val="0"/>
          <w:sz w:val="28"/>
          <w:szCs w:val="28"/>
          <w:lang w:val="en-US" w:eastAsia="bg-BG"/>
        </w:rPr>
        <w:t xml:space="preserve"> </w:t>
      </w:r>
      <w:r w:rsidR="00151EE6">
        <w:rPr>
          <w:rFonts w:eastAsia="Times New Roman"/>
          <w:bCs/>
          <w:kern w:val="0"/>
          <w:sz w:val="28"/>
          <w:szCs w:val="28"/>
          <w:lang w:eastAsia="bg-BG"/>
        </w:rPr>
        <w:t>търг</w:t>
      </w:r>
      <w:r w:rsidRPr="00005B8B">
        <w:rPr>
          <w:rFonts w:eastAsia="Times New Roman"/>
          <w:bCs/>
          <w:kern w:val="0"/>
          <w:sz w:val="28"/>
          <w:szCs w:val="28"/>
          <w:lang w:eastAsia="bg-BG"/>
        </w:rPr>
        <w:t xml:space="preserve"> с тайно наддаване на поземлен имот – частна общинска с</w:t>
      </w:r>
      <w:r w:rsidR="00033878">
        <w:rPr>
          <w:rFonts w:eastAsia="Times New Roman"/>
          <w:bCs/>
          <w:kern w:val="0"/>
          <w:sz w:val="28"/>
          <w:szCs w:val="28"/>
          <w:lang w:eastAsia="bg-BG"/>
        </w:rPr>
        <w:t>о</w:t>
      </w:r>
      <w:r w:rsidR="00F34BEF">
        <w:rPr>
          <w:rFonts w:eastAsia="Times New Roman"/>
          <w:bCs/>
          <w:kern w:val="0"/>
          <w:sz w:val="28"/>
          <w:szCs w:val="28"/>
          <w:lang w:eastAsia="bg-BG"/>
        </w:rPr>
        <w:t xml:space="preserve">бственост, представляващ УПИ </w:t>
      </w:r>
      <w:r w:rsidR="00151EE6">
        <w:rPr>
          <w:rFonts w:eastAsia="Times New Roman"/>
          <w:bCs/>
          <w:kern w:val="0"/>
          <w:sz w:val="28"/>
          <w:szCs w:val="28"/>
          <w:lang w:val="en-US" w:eastAsia="bg-BG"/>
        </w:rPr>
        <w:t>V</w:t>
      </w:r>
      <w:r w:rsidR="00151EE6">
        <w:rPr>
          <w:rFonts w:eastAsia="Times New Roman"/>
          <w:bCs/>
          <w:kern w:val="0"/>
          <w:sz w:val="28"/>
          <w:szCs w:val="28"/>
          <w:lang w:eastAsia="bg-BG"/>
        </w:rPr>
        <w:t xml:space="preserve"> в кв. 27а</w:t>
      </w:r>
      <w:r w:rsidRPr="00005B8B">
        <w:rPr>
          <w:rFonts w:eastAsia="Times New Roman"/>
          <w:bCs/>
          <w:kern w:val="0"/>
          <w:sz w:val="28"/>
          <w:szCs w:val="28"/>
          <w:lang w:eastAsia="bg-BG"/>
        </w:rPr>
        <w:t xml:space="preserve"> </w:t>
      </w:r>
      <w:r w:rsidR="00E01798">
        <w:rPr>
          <w:rFonts w:eastAsia="Times New Roman"/>
          <w:bCs/>
          <w:kern w:val="0"/>
          <w:sz w:val="28"/>
          <w:szCs w:val="28"/>
          <w:lang w:eastAsia="bg-BG"/>
        </w:rPr>
        <w:t xml:space="preserve">по ПУП-ПРЗ </w:t>
      </w:r>
      <w:r w:rsidR="00151EE6">
        <w:rPr>
          <w:rFonts w:eastAsia="Times New Roman"/>
          <w:bCs/>
          <w:kern w:val="0"/>
          <w:sz w:val="28"/>
          <w:szCs w:val="28"/>
          <w:lang w:eastAsia="bg-BG"/>
        </w:rPr>
        <w:t xml:space="preserve">на Промишлена зона </w:t>
      </w:r>
      <w:r w:rsidR="00E01798">
        <w:rPr>
          <w:rFonts w:eastAsia="Times New Roman"/>
          <w:bCs/>
          <w:kern w:val="0"/>
          <w:sz w:val="28"/>
          <w:szCs w:val="28"/>
          <w:lang w:eastAsia="bg-BG"/>
        </w:rPr>
        <w:t>„</w:t>
      </w:r>
      <w:r w:rsidR="00454D3D">
        <w:rPr>
          <w:rFonts w:eastAsia="Times New Roman"/>
          <w:bCs/>
          <w:kern w:val="0"/>
          <w:sz w:val="28"/>
          <w:szCs w:val="28"/>
          <w:lang w:eastAsia="bg-BG"/>
        </w:rPr>
        <w:t>Север</w:t>
      </w:r>
      <w:r w:rsidR="00151EE6">
        <w:rPr>
          <w:rFonts w:eastAsia="Times New Roman"/>
          <w:bCs/>
          <w:kern w:val="0"/>
          <w:sz w:val="28"/>
          <w:szCs w:val="28"/>
          <w:lang w:eastAsia="bg-BG"/>
        </w:rPr>
        <w:t xml:space="preserve">“, </w:t>
      </w:r>
      <w:r w:rsidR="00E01798">
        <w:rPr>
          <w:rFonts w:eastAsia="Times New Roman"/>
          <w:bCs/>
          <w:kern w:val="0"/>
          <w:sz w:val="28"/>
          <w:szCs w:val="28"/>
          <w:lang w:eastAsia="bg-BG"/>
        </w:rPr>
        <w:t xml:space="preserve">гр. </w:t>
      </w:r>
      <w:r w:rsidR="00454D3D">
        <w:rPr>
          <w:rFonts w:eastAsia="Times New Roman"/>
          <w:bCs/>
          <w:kern w:val="0"/>
          <w:sz w:val="28"/>
          <w:szCs w:val="28"/>
          <w:lang w:eastAsia="bg-BG"/>
        </w:rPr>
        <w:t>Бургас</w:t>
      </w:r>
      <w:r w:rsidR="00E01798">
        <w:rPr>
          <w:rFonts w:eastAsia="Times New Roman"/>
          <w:bCs/>
          <w:kern w:val="0"/>
          <w:sz w:val="28"/>
          <w:szCs w:val="28"/>
          <w:lang w:eastAsia="bg-BG"/>
        </w:rPr>
        <w:t xml:space="preserve">, </w:t>
      </w:r>
      <w:r w:rsidR="00454D3D">
        <w:rPr>
          <w:rFonts w:eastAsia="Times New Roman"/>
          <w:bCs/>
          <w:kern w:val="0"/>
          <w:sz w:val="28"/>
          <w:szCs w:val="28"/>
          <w:lang w:eastAsia="bg-BG"/>
        </w:rPr>
        <w:t>съответен на ПИ с</w:t>
      </w:r>
      <w:r w:rsidR="00151EE6">
        <w:rPr>
          <w:rFonts w:eastAsia="Times New Roman"/>
          <w:bCs/>
          <w:kern w:val="0"/>
          <w:sz w:val="28"/>
          <w:szCs w:val="28"/>
          <w:lang w:eastAsia="bg-BG"/>
        </w:rPr>
        <w:t xml:space="preserve"> идентификатор 07079.605.</w:t>
      </w:r>
      <w:r w:rsidR="00454D3D">
        <w:rPr>
          <w:rFonts w:eastAsia="Times New Roman"/>
          <w:bCs/>
          <w:kern w:val="0"/>
          <w:sz w:val="28"/>
          <w:szCs w:val="28"/>
          <w:lang w:eastAsia="bg-BG"/>
        </w:rPr>
        <w:t>6</w:t>
      </w:r>
      <w:r w:rsidR="00151EE6">
        <w:rPr>
          <w:rFonts w:eastAsia="Times New Roman"/>
          <w:bCs/>
          <w:kern w:val="0"/>
          <w:sz w:val="28"/>
          <w:szCs w:val="28"/>
          <w:lang w:eastAsia="bg-BG"/>
        </w:rPr>
        <w:t>32</w:t>
      </w:r>
      <w:r w:rsidR="00454D3D">
        <w:rPr>
          <w:rFonts w:eastAsia="Times New Roman"/>
          <w:bCs/>
          <w:kern w:val="0"/>
          <w:sz w:val="28"/>
          <w:szCs w:val="28"/>
          <w:lang w:eastAsia="bg-BG"/>
        </w:rPr>
        <w:t xml:space="preserve"> по КККР на гр. Бургас</w:t>
      </w:r>
    </w:p>
    <w:p w:rsidR="00E01798" w:rsidRDefault="00E01798" w:rsidP="00D63F48">
      <w:pPr>
        <w:widowControl/>
        <w:tabs>
          <w:tab w:val="left" w:pos="9356"/>
        </w:tabs>
        <w:suppressAutoHyphens w:val="0"/>
        <w:ind w:left="-142" w:right="26" w:firstLine="851"/>
        <w:jc w:val="both"/>
        <w:rPr>
          <w:rFonts w:eastAsia="Times New Roman"/>
          <w:bCs/>
          <w:kern w:val="0"/>
          <w:sz w:val="28"/>
          <w:szCs w:val="28"/>
          <w:lang w:eastAsia="bg-BG"/>
        </w:rPr>
      </w:pPr>
    </w:p>
    <w:p w:rsidR="005B4810" w:rsidRPr="00896F2D" w:rsidRDefault="00D63F48" w:rsidP="00D63F48">
      <w:pPr>
        <w:ind w:left="-142"/>
        <w:jc w:val="both"/>
        <w:rPr>
          <w:b/>
          <w:sz w:val="28"/>
          <w:szCs w:val="20"/>
        </w:rPr>
      </w:pPr>
      <w:r>
        <w:rPr>
          <w:b/>
          <w:sz w:val="28"/>
          <w:szCs w:val="20"/>
        </w:rPr>
        <w:tab/>
        <w:t xml:space="preserve">     </w:t>
      </w:r>
    </w:p>
    <w:p w:rsidR="005B4810" w:rsidRPr="00896F2D" w:rsidRDefault="005B4810" w:rsidP="005B4810">
      <w:pPr>
        <w:jc w:val="both"/>
        <w:rPr>
          <w:b/>
          <w:sz w:val="28"/>
          <w:szCs w:val="20"/>
        </w:rPr>
      </w:pPr>
      <w:r w:rsidRPr="00896F2D">
        <w:rPr>
          <w:b/>
          <w:sz w:val="28"/>
          <w:szCs w:val="20"/>
        </w:rPr>
        <w:t>УВАЖАЕМИ  ОБЩИНСКИ СЪВЕТНИЦИ,</w:t>
      </w:r>
    </w:p>
    <w:p w:rsidR="005B4810" w:rsidRPr="007048F1" w:rsidRDefault="005B4810" w:rsidP="005B4810">
      <w:pPr>
        <w:widowControl/>
        <w:suppressAutoHyphens w:val="0"/>
        <w:rPr>
          <w:rFonts w:eastAsia="Times New Roman"/>
          <w:b/>
          <w:kern w:val="0"/>
          <w:sz w:val="28"/>
          <w:szCs w:val="28"/>
          <w:lang w:val="en-US" w:eastAsia="bg-BG"/>
        </w:rPr>
      </w:pPr>
    </w:p>
    <w:p w:rsidR="006A2D74" w:rsidRDefault="006A2D74" w:rsidP="00EE37DE">
      <w:pPr>
        <w:widowControl/>
        <w:suppressAutoHyphens w:val="0"/>
        <w:ind w:left="-142" w:firstLine="709"/>
        <w:jc w:val="both"/>
        <w:rPr>
          <w:rFonts w:eastAsia="Times New Roman"/>
          <w:kern w:val="0"/>
          <w:sz w:val="28"/>
          <w:szCs w:val="28"/>
          <w:lang w:eastAsia="bg-BG"/>
        </w:rPr>
      </w:pPr>
      <w:r w:rsidRPr="006A2D74">
        <w:rPr>
          <w:rFonts w:eastAsia="Times New Roman"/>
          <w:kern w:val="0"/>
          <w:sz w:val="28"/>
          <w:szCs w:val="28"/>
          <w:lang w:eastAsia="bg-BG"/>
        </w:rPr>
        <w:t>Моля, на основание чл. 33, ал.5 от Правилника за организацията и дейността на общинския съвет и взаимодействието му с общинската администрация на общ</w:t>
      </w:r>
      <w:r>
        <w:rPr>
          <w:rFonts w:eastAsia="Times New Roman"/>
          <w:kern w:val="0"/>
          <w:sz w:val="28"/>
          <w:szCs w:val="28"/>
          <w:lang w:eastAsia="bg-BG"/>
        </w:rPr>
        <w:t>ина Бургас, на насроченото за 28.11</w:t>
      </w:r>
      <w:r w:rsidRPr="006A2D74">
        <w:rPr>
          <w:rFonts w:eastAsia="Times New Roman"/>
          <w:kern w:val="0"/>
          <w:sz w:val="28"/>
          <w:szCs w:val="28"/>
          <w:lang w:eastAsia="bg-BG"/>
        </w:rPr>
        <w:t xml:space="preserve">.17 г. заседание на Общински съвет-Бургас да бъде разгледана настоящата докладна записка, като мотивите за това са свързани с </w:t>
      </w:r>
      <w:r>
        <w:rPr>
          <w:rFonts w:eastAsia="Times New Roman"/>
          <w:kern w:val="0"/>
          <w:sz w:val="28"/>
          <w:szCs w:val="28"/>
          <w:lang w:eastAsia="bg-BG"/>
        </w:rPr>
        <w:t xml:space="preserve">постъпило инвестиционно намерение за закупуване на недвижим имот-частна общинска собственост във ПЗ „Север“ и </w:t>
      </w:r>
      <w:r w:rsidR="00EE37DE">
        <w:rPr>
          <w:rFonts w:eastAsia="Times New Roman"/>
          <w:kern w:val="0"/>
          <w:sz w:val="28"/>
          <w:szCs w:val="28"/>
          <w:lang w:eastAsia="bg-BG"/>
        </w:rPr>
        <w:t xml:space="preserve">с оглед реализиране </w:t>
      </w:r>
      <w:r w:rsidRPr="006A2D74">
        <w:rPr>
          <w:rFonts w:eastAsia="Times New Roman"/>
          <w:kern w:val="0"/>
          <w:sz w:val="28"/>
          <w:szCs w:val="28"/>
          <w:lang w:eastAsia="bg-BG"/>
        </w:rPr>
        <w:t xml:space="preserve">на </w:t>
      </w:r>
      <w:r w:rsidR="004A7C52">
        <w:rPr>
          <w:rFonts w:eastAsia="Times New Roman"/>
          <w:kern w:val="0"/>
          <w:sz w:val="28"/>
          <w:szCs w:val="28"/>
          <w:lang w:eastAsia="bg-BG"/>
        </w:rPr>
        <w:t>навременно</w:t>
      </w:r>
      <w:r w:rsidRPr="006A2D74">
        <w:rPr>
          <w:rFonts w:eastAsia="Times New Roman"/>
          <w:kern w:val="0"/>
          <w:sz w:val="28"/>
          <w:szCs w:val="28"/>
          <w:lang w:eastAsia="bg-BG"/>
        </w:rPr>
        <w:t xml:space="preserve"> строителство в </w:t>
      </w:r>
      <w:r w:rsidR="00EE37DE">
        <w:rPr>
          <w:rFonts w:eastAsia="Times New Roman"/>
          <w:kern w:val="0"/>
          <w:sz w:val="28"/>
          <w:szCs w:val="28"/>
          <w:lang w:eastAsia="bg-BG"/>
        </w:rPr>
        <w:t>същия</w:t>
      </w:r>
      <w:r w:rsidRPr="006A2D74">
        <w:rPr>
          <w:rFonts w:eastAsia="Times New Roman"/>
          <w:kern w:val="0"/>
          <w:sz w:val="28"/>
          <w:szCs w:val="28"/>
          <w:lang w:eastAsia="bg-BG"/>
        </w:rPr>
        <w:t xml:space="preserve">, </w:t>
      </w:r>
      <w:r w:rsidR="004A7C52">
        <w:rPr>
          <w:rFonts w:eastAsia="Times New Roman"/>
          <w:kern w:val="0"/>
          <w:sz w:val="28"/>
          <w:szCs w:val="28"/>
          <w:lang w:eastAsia="bg-BG"/>
        </w:rPr>
        <w:t>съобразено с изграждащата се в момента подземна и улична инфраструктура в района на „Индустриален и логистичен парк-Бургас“.</w:t>
      </w:r>
    </w:p>
    <w:p w:rsidR="00D63F48" w:rsidRDefault="00600D9D" w:rsidP="00E7611C">
      <w:pPr>
        <w:widowControl/>
        <w:suppressAutoHyphens w:val="0"/>
        <w:ind w:left="-142" w:firstLine="709"/>
        <w:jc w:val="both"/>
        <w:rPr>
          <w:rFonts w:eastAsia="Times New Roman"/>
          <w:bCs/>
          <w:kern w:val="0"/>
          <w:sz w:val="28"/>
          <w:szCs w:val="28"/>
          <w:lang w:eastAsia="bg-BG"/>
        </w:rPr>
      </w:pPr>
      <w:r>
        <w:rPr>
          <w:rFonts w:eastAsia="Times New Roman"/>
          <w:kern w:val="0"/>
          <w:sz w:val="28"/>
          <w:szCs w:val="28"/>
          <w:lang w:eastAsia="bg-BG"/>
        </w:rPr>
        <w:t xml:space="preserve">Община Бургас е собственик на </w:t>
      </w:r>
      <w:r w:rsidRPr="00600D9D">
        <w:rPr>
          <w:rFonts w:eastAsia="Times New Roman"/>
          <w:kern w:val="0"/>
          <w:sz w:val="28"/>
          <w:szCs w:val="28"/>
          <w:lang w:val="en-US" w:eastAsia="bg-BG"/>
        </w:rPr>
        <w:t>незастроен урегулиран поземлен имот</w:t>
      </w:r>
      <w:r>
        <w:rPr>
          <w:rFonts w:eastAsia="Times New Roman"/>
          <w:kern w:val="0"/>
          <w:sz w:val="28"/>
          <w:szCs w:val="28"/>
          <w:lang w:eastAsia="bg-BG"/>
        </w:rPr>
        <w:t xml:space="preserve">, представляващ УПИ </w:t>
      </w:r>
      <w:r>
        <w:rPr>
          <w:rFonts w:eastAsia="Times New Roman"/>
          <w:kern w:val="0"/>
          <w:sz w:val="28"/>
          <w:szCs w:val="28"/>
          <w:lang w:val="en-US" w:eastAsia="bg-BG"/>
        </w:rPr>
        <w:t>V</w:t>
      </w:r>
      <w:r>
        <w:rPr>
          <w:rFonts w:eastAsia="Times New Roman"/>
          <w:kern w:val="0"/>
          <w:sz w:val="28"/>
          <w:szCs w:val="28"/>
          <w:lang w:eastAsia="bg-BG"/>
        </w:rPr>
        <w:t xml:space="preserve"> </w:t>
      </w:r>
      <w:r w:rsidRPr="00600D9D">
        <w:rPr>
          <w:rFonts w:eastAsia="Times New Roman"/>
          <w:kern w:val="0"/>
          <w:sz w:val="28"/>
          <w:szCs w:val="28"/>
          <w:lang w:val="en-US" w:eastAsia="bg-BG"/>
        </w:rPr>
        <w:t xml:space="preserve">в кв. </w:t>
      </w:r>
      <w:r>
        <w:rPr>
          <w:rFonts w:eastAsia="Times New Roman"/>
          <w:kern w:val="0"/>
          <w:sz w:val="28"/>
          <w:szCs w:val="28"/>
          <w:lang w:val="en-US" w:eastAsia="bg-BG"/>
        </w:rPr>
        <w:t>27а</w:t>
      </w:r>
      <w:r w:rsidRPr="00600D9D">
        <w:rPr>
          <w:rFonts w:eastAsia="Times New Roman"/>
          <w:kern w:val="0"/>
          <w:sz w:val="28"/>
          <w:szCs w:val="28"/>
          <w:lang w:val="en-US" w:eastAsia="bg-BG"/>
        </w:rPr>
        <w:t xml:space="preserve"> по </w:t>
      </w:r>
      <w:r w:rsidRPr="00600D9D">
        <w:rPr>
          <w:rFonts w:eastAsia="Times New Roman"/>
          <w:bCs/>
          <w:kern w:val="0"/>
          <w:sz w:val="28"/>
          <w:szCs w:val="28"/>
          <w:lang w:eastAsia="bg-BG"/>
        </w:rPr>
        <w:t xml:space="preserve">одобрен и влязъл </w:t>
      </w:r>
      <w:r w:rsidRPr="00600D9D">
        <w:rPr>
          <w:rFonts w:eastAsia="Times New Roman"/>
          <w:bCs/>
          <w:kern w:val="0"/>
          <w:sz w:val="28"/>
          <w:szCs w:val="28"/>
          <w:lang w:eastAsia="bg-BG"/>
        </w:rPr>
        <w:lastRenderedPageBreak/>
        <w:t xml:space="preserve">в сила ПУП-ПРЗ </w:t>
      </w:r>
      <w:r>
        <w:rPr>
          <w:rFonts w:eastAsia="Times New Roman"/>
          <w:kern w:val="0"/>
          <w:sz w:val="28"/>
          <w:szCs w:val="28"/>
          <w:lang w:eastAsia="bg-BG"/>
        </w:rPr>
        <w:t>на</w:t>
      </w:r>
      <w:r w:rsidRPr="00600D9D">
        <w:rPr>
          <w:rFonts w:eastAsia="Times New Roman"/>
          <w:bCs/>
          <w:kern w:val="0"/>
          <w:sz w:val="28"/>
          <w:szCs w:val="28"/>
          <w:lang w:eastAsia="bg-BG"/>
        </w:rPr>
        <w:t xml:space="preserve"> Промишлена зона</w:t>
      </w:r>
      <w:r w:rsidR="00794568">
        <w:rPr>
          <w:rFonts w:eastAsia="Times New Roman"/>
          <w:bCs/>
          <w:kern w:val="0"/>
          <w:sz w:val="28"/>
          <w:szCs w:val="28"/>
          <w:lang w:eastAsia="bg-BG"/>
        </w:rPr>
        <w:t xml:space="preserve"> </w:t>
      </w:r>
      <w:r w:rsidRPr="00600D9D">
        <w:rPr>
          <w:rFonts w:eastAsia="Times New Roman"/>
          <w:bCs/>
          <w:kern w:val="0"/>
          <w:sz w:val="28"/>
          <w:szCs w:val="28"/>
          <w:lang w:eastAsia="bg-BG"/>
        </w:rPr>
        <w:t>“Север“</w:t>
      </w:r>
      <w:r w:rsidRPr="00600D9D">
        <w:rPr>
          <w:rFonts w:eastAsia="Times New Roman"/>
          <w:kern w:val="0"/>
          <w:sz w:val="28"/>
          <w:szCs w:val="28"/>
          <w:lang w:val="en-US" w:eastAsia="bg-BG"/>
        </w:rPr>
        <w:t>, гр. Бургас</w:t>
      </w:r>
      <w:r>
        <w:rPr>
          <w:rFonts w:eastAsia="Times New Roman"/>
          <w:kern w:val="0"/>
          <w:sz w:val="28"/>
          <w:szCs w:val="28"/>
          <w:lang w:eastAsia="bg-BG"/>
        </w:rPr>
        <w:t>, с площ 9898 кв.м</w:t>
      </w:r>
      <w:r w:rsidR="00E7611C">
        <w:rPr>
          <w:rFonts w:eastAsia="Times New Roman"/>
          <w:kern w:val="0"/>
          <w:sz w:val="28"/>
          <w:szCs w:val="28"/>
          <w:lang w:eastAsia="bg-BG"/>
        </w:rPr>
        <w:t xml:space="preserve">, отреден „За складово-производствени дейности“, при граници: УПИ </w:t>
      </w:r>
      <w:r w:rsidR="00E7611C">
        <w:rPr>
          <w:rFonts w:eastAsia="Times New Roman"/>
          <w:kern w:val="0"/>
          <w:sz w:val="28"/>
          <w:szCs w:val="28"/>
          <w:lang w:val="en-US" w:eastAsia="bg-BG"/>
        </w:rPr>
        <w:t>VII</w:t>
      </w:r>
      <w:r w:rsidR="00E7611C">
        <w:rPr>
          <w:rFonts w:eastAsia="Times New Roman"/>
          <w:kern w:val="0"/>
          <w:sz w:val="28"/>
          <w:szCs w:val="28"/>
          <w:lang w:eastAsia="bg-BG"/>
        </w:rPr>
        <w:t xml:space="preserve">, УПИ </w:t>
      </w:r>
      <w:r w:rsidR="00E7611C">
        <w:rPr>
          <w:rFonts w:eastAsia="Times New Roman"/>
          <w:kern w:val="0"/>
          <w:sz w:val="28"/>
          <w:szCs w:val="28"/>
          <w:lang w:val="en-US" w:eastAsia="bg-BG"/>
        </w:rPr>
        <w:t>IV</w:t>
      </w:r>
      <w:r w:rsidR="00E7611C">
        <w:rPr>
          <w:rFonts w:eastAsia="Times New Roman"/>
          <w:kern w:val="0"/>
          <w:sz w:val="28"/>
          <w:szCs w:val="28"/>
          <w:lang w:eastAsia="bg-BG"/>
        </w:rPr>
        <w:t xml:space="preserve">, улица, УПИ </w:t>
      </w:r>
      <w:r w:rsidR="00E7611C">
        <w:rPr>
          <w:rFonts w:eastAsia="Times New Roman"/>
          <w:kern w:val="0"/>
          <w:sz w:val="28"/>
          <w:szCs w:val="28"/>
          <w:lang w:val="en-US" w:eastAsia="bg-BG"/>
        </w:rPr>
        <w:t>VI</w:t>
      </w:r>
      <w:r w:rsidR="00E7611C">
        <w:rPr>
          <w:rFonts w:eastAsia="Times New Roman"/>
          <w:kern w:val="0"/>
          <w:sz w:val="28"/>
          <w:szCs w:val="28"/>
          <w:lang w:eastAsia="bg-BG"/>
        </w:rPr>
        <w:t xml:space="preserve">, улица, съответен на </w:t>
      </w:r>
      <w:r w:rsidR="002B4D31">
        <w:rPr>
          <w:rFonts w:eastAsia="Times New Roman"/>
          <w:bCs/>
          <w:kern w:val="0"/>
          <w:sz w:val="28"/>
          <w:szCs w:val="28"/>
          <w:lang w:eastAsia="bg-BG"/>
        </w:rPr>
        <w:t>ПИ с иденти</w:t>
      </w:r>
      <w:r w:rsidR="00E7611C">
        <w:rPr>
          <w:rFonts w:eastAsia="Times New Roman"/>
          <w:bCs/>
          <w:kern w:val="0"/>
          <w:sz w:val="28"/>
          <w:szCs w:val="28"/>
          <w:lang w:eastAsia="bg-BG"/>
        </w:rPr>
        <w:t>фикатор 07079.605.</w:t>
      </w:r>
      <w:r w:rsidR="002B4D31">
        <w:rPr>
          <w:rFonts w:eastAsia="Times New Roman"/>
          <w:bCs/>
          <w:kern w:val="0"/>
          <w:sz w:val="28"/>
          <w:szCs w:val="28"/>
          <w:lang w:eastAsia="bg-BG"/>
        </w:rPr>
        <w:t>6</w:t>
      </w:r>
      <w:r w:rsidR="00E7611C">
        <w:rPr>
          <w:rFonts w:eastAsia="Times New Roman"/>
          <w:bCs/>
          <w:kern w:val="0"/>
          <w:sz w:val="28"/>
          <w:szCs w:val="28"/>
          <w:lang w:eastAsia="bg-BG"/>
        </w:rPr>
        <w:t>32</w:t>
      </w:r>
      <w:r w:rsidR="002B4D31">
        <w:rPr>
          <w:rFonts w:eastAsia="Times New Roman"/>
          <w:bCs/>
          <w:kern w:val="0"/>
          <w:sz w:val="28"/>
          <w:szCs w:val="28"/>
          <w:lang w:eastAsia="bg-BG"/>
        </w:rPr>
        <w:t xml:space="preserve"> по КККР на гр. Бургас</w:t>
      </w:r>
      <w:r w:rsidR="00E7611C">
        <w:rPr>
          <w:rFonts w:eastAsia="Times New Roman"/>
          <w:bCs/>
          <w:kern w:val="0"/>
          <w:sz w:val="28"/>
          <w:szCs w:val="28"/>
          <w:lang w:eastAsia="bg-BG"/>
        </w:rPr>
        <w:t>, с площ 9897</w:t>
      </w:r>
      <w:r w:rsidR="00E7611C" w:rsidRPr="00E7611C">
        <w:rPr>
          <w:rFonts w:eastAsia="Times New Roman"/>
          <w:bCs/>
          <w:kern w:val="0"/>
          <w:sz w:val="28"/>
          <w:szCs w:val="28"/>
          <w:lang w:eastAsia="bg-BG"/>
        </w:rPr>
        <w:t xml:space="preserve"> кв.м</w:t>
      </w:r>
      <w:r w:rsidR="00E7611C">
        <w:rPr>
          <w:rFonts w:eastAsia="Times New Roman"/>
          <w:bCs/>
          <w:kern w:val="0"/>
          <w:sz w:val="28"/>
          <w:szCs w:val="28"/>
          <w:lang w:eastAsia="bg-BG"/>
        </w:rPr>
        <w:t>,</w:t>
      </w:r>
      <w:r w:rsidR="00702F03">
        <w:rPr>
          <w:rFonts w:eastAsia="Times New Roman"/>
          <w:bCs/>
          <w:kern w:val="0"/>
          <w:sz w:val="28"/>
          <w:szCs w:val="28"/>
          <w:lang w:eastAsia="bg-BG"/>
        </w:rPr>
        <w:t xml:space="preserve"> отреден</w:t>
      </w:r>
      <w:r w:rsidR="00D50022">
        <w:rPr>
          <w:rFonts w:eastAsia="Times New Roman"/>
          <w:bCs/>
          <w:kern w:val="0"/>
          <w:sz w:val="28"/>
          <w:szCs w:val="28"/>
          <w:lang w:eastAsia="bg-BG"/>
        </w:rPr>
        <w:t xml:space="preserve"> за производствен, складов обект</w:t>
      </w:r>
      <w:r w:rsidR="00702F03">
        <w:rPr>
          <w:rFonts w:eastAsia="Times New Roman"/>
          <w:bCs/>
          <w:kern w:val="0"/>
          <w:sz w:val="28"/>
          <w:szCs w:val="28"/>
          <w:lang w:eastAsia="bg-BG"/>
        </w:rPr>
        <w:t>,</w:t>
      </w:r>
      <w:r w:rsidR="00E7611C">
        <w:rPr>
          <w:rFonts w:eastAsia="Times New Roman"/>
          <w:bCs/>
          <w:kern w:val="0"/>
          <w:sz w:val="28"/>
          <w:szCs w:val="28"/>
          <w:lang w:eastAsia="bg-BG"/>
        </w:rPr>
        <w:t xml:space="preserve"> при съседи: ПИ с идентификатори </w:t>
      </w:r>
      <w:r w:rsidR="00E7611C" w:rsidRPr="00E7611C">
        <w:rPr>
          <w:rFonts w:eastAsia="Times New Roman"/>
          <w:bCs/>
          <w:kern w:val="0"/>
          <w:sz w:val="28"/>
          <w:szCs w:val="28"/>
          <w:lang w:eastAsia="bg-BG"/>
        </w:rPr>
        <w:t>07079.605.6</w:t>
      </w:r>
      <w:r w:rsidR="00330E26">
        <w:rPr>
          <w:rFonts w:eastAsia="Times New Roman"/>
          <w:bCs/>
          <w:kern w:val="0"/>
          <w:sz w:val="28"/>
          <w:szCs w:val="28"/>
          <w:lang w:eastAsia="bg-BG"/>
        </w:rPr>
        <w:t xml:space="preserve">33, </w:t>
      </w:r>
      <w:r w:rsidR="00330E26" w:rsidRPr="00330E26">
        <w:rPr>
          <w:rFonts w:eastAsia="Times New Roman"/>
          <w:bCs/>
          <w:kern w:val="0"/>
          <w:sz w:val="28"/>
          <w:szCs w:val="28"/>
          <w:lang w:eastAsia="bg-BG"/>
        </w:rPr>
        <w:t>07079.605.</w:t>
      </w:r>
      <w:r w:rsidR="00330E26">
        <w:rPr>
          <w:rFonts w:eastAsia="Times New Roman"/>
          <w:bCs/>
          <w:kern w:val="0"/>
          <w:sz w:val="28"/>
          <w:szCs w:val="28"/>
          <w:lang w:eastAsia="bg-BG"/>
        </w:rPr>
        <w:t xml:space="preserve">386, </w:t>
      </w:r>
      <w:r w:rsidR="00330E26" w:rsidRPr="00330E26">
        <w:rPr>
          <w:rFonts w:eastAsia="Times New Roman"/>
          <w:bCs/>
          <w:kern w:val="0"/>
          <w:sz w:val="28"/>
          <w:szCs w:val="28"/>
          <w:lang w:eastAsia="bg-BG"/>
        </w:rPr>
        <w:t>07079.605.6</w:t>
      </w:r>
      <w:r w:rsidR="00330E26">
        <w:rPr>
          <w:rFonts w:eastAsia="Times New Roman"/>
          <w:bCs/>
          <w:kern w:val="0"/>
          <w:sz w:val="28"/>
          <w:szCs w:val="28"/>
          <w:lang w:eastAsia="bg-BG"/>
        </w:rPr>
        <w:t xml:space="preserve">31, </w:t>
      </w:r>
      <w:r w:rsidR="00330E26" w:rsidRPr="00330E26">
        <w:rPr>
          <w:rFonts w:eastAsia="Times New Roman"/>
          <w:bCs/>
          <w:kern w:val="0"/>
          <w:sz w:val="28"/>
          <w:szCs w:val="28"/>
          <w:lang w:eastAsia="bg-BG"/>
        </w:rPr>
        <w:t>07079.605.6</w:t>
      </w:r>
      <w:r w:rsidR="00330E26">
        <w:rPr>
          <w:rFonts w:eastAsia="Times New Roman"/>
          <w:bCs/>
          <w:kern w:val="0"/>
          <w:sz w:val="28"/>
          <w:szCs w:val="28"/>
          <w:lang w:eastAsia="bg-BG"/>
        </w:rPr>
        <w:t xml:space="preserve">30, </w:t>
      </w:r>
      <w:r w:rsidR="00330E26" w:rsidRPr="00330E26">
        <w:rPr>
          <w:rFonts w:eastAsia="Times New Roman"/>
          <w:bCs/>
          <w:kern w:val="0"/>
          <w:sz w:val="28"/>
          <w:szCs w:val="28"/>
          <w:lang w:eastAsia="bg-BG"/>
        </w:rPr>
        <w:t>07079.605.6</w:t>
      </w:r>
      <w:r w:rsidR="00330E26">
        <w:rPr>
          <w:rFonts w:eastAsia="Times New Roman"/>
          <w:bCs/>
          <w:kern w:val="0"/>
          <w:sz w:val="28"/>
          <w:szCs w:val="28"/>
          <w:lang w:eastAsia="bg-BG"/>
        </w:rPr>
        <w:t>25</w:t>
      </w:r>
      <w:r w:rsidR="00702F03">
        <w:rPr>
          <w:rFonts w:eastAsia="Times New Roman"/>
          <w:bCs/>
          <w:kern w:val="0"/>
          <w:sz w:val="28"/>
          <w:szCs w:val="28"/>
          <w:lang w:eastAsia="bg-BG"/>
        </w:rPr>
        <w:t>, актуван с Акт № 8783/02.10.17 г</w:t>
      </w:r>
      <w:r w:rsidR="002B4D31">
        <w:rPr>
          <w:rFonts w:eastAsia="Times New Roman"/>
          <w:bCs/>
          <w:kern w:val="0"/>
          <w:sz w:val="28"/>
          <w:szCs w:val="28"/>
          <w:lang w:eastAsia="bg-BG"/>
        </w:rPr>
        <w:t>.</w:t>
      </w:r>
      <w:r w:rsidR="00702F03">
        <w:rPr>
          <w:rFonts w:eastAsia="Times New Roman"/>
          <w:bCs/>
          <w:kern w:val="0"/>
          <w:sz w:val="28"/>
          <w:szCs w:val="28"/>
          <w:lang w:eastAsia="bg-BG"/>
        </w:rPr>
        <w:t xml:space="preserve"> за частна общинска собственост.</w:t>
      </w:r>
    </w:p>
    <w:p w:rsidR="00794568" w:rsidRPr="00D50022" w:rsidRDefault="00794568" w:rsidP="00794568">
      <w:pPr>
        <w:widowControl/>
        <w:suppressAutoHyphens w:val="0"/>
        <w:ind w:left="-142" w:firstLine="709"/>
        <w:jc w:val="both"/>
        <w:rPr>
          <w:rFonts w:eastAsia="Times New Roman"/>
          <w:bCs/>
          <w:kern w:val="0"/>
          <w:sz w:val="28"/>
          <w:szCs w:val="28"/>
          <w:lang w:eastAsia="bg-BG"/>
        </w:rPr>
      </w:pPr>
      <w:r w:rsidRPr="00794568">
        <w:rPr>
          <w:rFonts w:eastAsia="Times New Roman"/>
          <w:bCs/>
          <w:kern w:val="0"/>
          <w:sz w:val="28"/>
          <w:szCs w:val="28"/>
          <w:lang w:eastAsia="bg-BG"/>
        </w:rPr>
        <w:t>Приложен</w:t>
      </w:r>
      <w:r>
        <w:rPr>
          <w:rFonts w:eastAsia="Times New Roman"/>
          <w:bCs/>
          <w:kern w:val="0"/>
          <w:sz w:val="28"/>
          <w:szCs w:val="28"/>
          <w:lang w:eastAsia="bg-BG"/>
        </w:rPr>
        <w:t xml:space="preserve"> е</w:t>
      </w:r>
      <w:r w:rsidRPr="00794568">
        <w:rPr>
          <w:rFonts w:eastAsia="Times New Roman"/>
          <w:bCs/>
          <w:kern w:val="0"/>
          <w:sz w:val="28"/>
          <w:szCs w:val="28"/>
          <w:lang w:eastAsia="bg-BG"/>
        </w:rPr>
        <w:t xml:space="preserve"> градоустройствен анализ по действащия ПУП-ПРЗ на Промишлена зона “Север“, гр. Бургас, съгласно ко</w:t>
      </w:r>
      <w:r>
        <w:rPr>
          <w:rFonts w:eastAsia="Times New Roman"/>
          <w:bCs/>
          <w:kern w:val="0"/>
          <w:sz w:val="28"/>
          <w:szCs w:val="28"/>
          <w:lang w:eastAsia="bg-BG"/>
        </w:rPr>
        <w:t>й</w:t>
      </w:r>
      <w:r w:rsidRPr="00794568">
        <w:rPr>
          <w:rFonts w:eastAsia="Times New Roman"/>
          <w:bCs/>
          <w:kern w:val="0"/>
          <w:sz w:val="28"/>
          <w:szCs w:val="28"/>
          <w:lang w:eastAsia="bg-BG"/>
        </w:rPr>
        <w:t xml:space="preserve">то, УПИ </w:t>
      </w:r>
      <w:r w:rsidRPr="00794568">
        <w:rPr>
          <w:rFonts w:eastAsia="Times New Roman"/>
          <w:bCs/>
          <w:kern w:val="0"/>
          <w:sz w:val="28"/>
          <w:szCs w:val="28"/>
          <w:lang w:val="en-US" w:eastAsia="bg-BG"/>
        </w:rPr>
        <w:t>V</w:t>
      </w:r>
      <w:r w:rsidRPr="00794568">
        <w:rPr>
          <w:rFonts w:eastAsia="Times New Roman"/>
          <w:bCs/>
          <w:kern w:val="0"/>
          <w:sz w:val="28"/>
          <w:szCs w:val="28"/>
          <w:lang w:eastAsia="bg-BG"/>
        </w:rPr>
        <w:t xml:space="preserve"> </w:t>
      </w:r>
      <w:r w:rsidRPr="00794568">
        <w:rPr>
          <w:rFonts w:eastAsia="Times New Roman"/>
          <w:bCs/>
          <w:kern w:val="0"/>
          <w:sz w:val="28"/>
          <w:szCs w:val="28"/>
          <w:lang w:val="en-US" w:eastAsia="bg-BG"/>
        </w:rPr>
        <w:t>в кв. 27а</w:t>
      </w:r>
      <w:r w:rsidR="00D50022">
        <w:rPr>
          <w:rFonts w:eastAsia="Times New Roman"/>
          <w:bCs/>
          <w:kern w:val="0"/>
          <w:sz w:val="28"/>
          <w:szCs w:val="28"/>
          <w:lang w:eastAsia="bg-BG"/>
        </w:rPr>
        <w:t xml:space="preserve"> попада в устройствена зона 3/Смф1 – многофункционална устройствена зона с преобладаващи производствени дейности, в която се допуска изграждане на обекти за търговия, безвредни производства и складове, спорт и атракции и други допълващи функции без да се допускат обекти за дейности с вредни отделяния и влияния, с функционално отреждане „за складово-производствени дейности“ и показатели за застрояване, както следва: Височина до 10 м (3 етажа), Плътност до 60%, Кинт до 2 и Озеленяване минимум 30%, в съответствие с действащия ОУП на гр. Бургас.</w:t>
      </w:r>
    </w:p>
    <w:p w:rsidR="00794568" w:rsidRPr="00794568" w:rsidRDefault="0025756C" w:rsidP="00794568">
      <w:pPr>
        <w:widowControl/>
        <w:suppressAutoHyphens w:val="0"/>
        <w:ind w:left="-142" w:firstLine="709"/>
        <w:jc w:val="both"/>
        <w:rPr>
          <w:rFonts w:eastAsia="Times New Roman"/>
          <w:bCs/>
          <w:kern w:val="0"/>
          <w:sz w:val="28"/>
          <w:szCs w:val="28"/>
          <w:lang w:eastAsia="bg-BG"/>
        </w:rPr>
      </w:pPr>
      <w:r>
        <w:rPr>
          <w:rFonts w:eastAsia="Times New Roman"/>
          <w:bCs/>
          <w:kern w:val="0"/>
          <w:sz w:val="28"/>
          <w:szCs w:val="28"/>
          <w:lang w:eastAsia="bg-BG"/>
        </w:rPr>
        <w:t>За</w:t>
      </w:r>
      <w:r w:rsidR="00794568" w:rsidRPr="00794568">
        <w:rPr>
          <w:rFonts w:eastAsia="Times New Roman"/>
          <w:bCs/>
          <w:kern w:val="0"/>
          <w:sz w:val="28"/>
          <w:szCs w:val="28"/>
          <w:lang w:eastAsia="bg-BG"/>
        </w:rPr>
        <w:t xml:space="preserve"> </w:t>
      </w:r>
      <w:r w:rsidRPr="0025756C">
        <w:rPr>
          <w:rFonts w:eastAsia="Times New Roman"/>
          <w:bCs/>
          <w:kern w:val="0"/>
          <w:sz w:val="28"/>
          <w:szCs w:val="28"/>
          <w:lang w:eastAsia="bg-BG"/>
        </w:rPr>
        <w:t xml:space="preserve">УПИ </w:t>
      </w:r>
      <w:r w:rsidRPr="0025756C">
        <w:rPr>
          <w:rFonts w:eastAsia="Times New Roman"/>
          <w:bCs/>
          <w:kern w:val="0"/>
          <w:sz w:val="28"/>
          <w:szCs w:val="28"/>
          <w:lang w:val="en-US" w:eastAsia="bg-BG"/>
        </w:rPr>
        <w:t>V</w:t>
      </w:r>
      <w:r w:rsidRPr="0025756C">
        <w:rPr>
          <w:rFonts w:eastAsia="Times New Roman"/>
          <w:bCs/>
          <w:kern w:val="0"/>
          <w:sz w:val="28"/>
          <w:szCs w:val="28"/>
          <w:lang w:eastAsia="bg-BG"/>
        </w:rPr>
        <w:t xml:space="preserve"> </w:t>
      </w:r>
      <w:r w:rsidRPr="0025756C">
        <w:rPr>
          <w:rFonts w:eastAsia="Times New Roman"/>
          <w:bCs/>
          <w:kern w:val="0"/>
          <w:sz w:val="28"/>
          <w:szCs w:val="28"/>
          <w:lang w:val="en-US" w:eastAsia="bg-BG"/>
        </w:rPr>
        <w:t>в кв. 27а</w:t>
      </w:r>
      <w:r>
        <w:rPr>
          <w:rFonts w:eastAsia="Times New Roman"/>
          <w:bCs/>
          <w:kern w:val="0"/>
          <w:sz w:val="28"/>
          <w:szCs w:val="28"/>
          <w:lang w:eastAsia="bg-BG"/>
        </w:rPr>
        <w:t xml:space="preserve"> по плана на ПЗ „Север“ е предвидено </w:t>
      </w:r>
      <w:r w:rsidR="00794568" w:rsidRPr="00794568">
        <w:rPr>
          <w:rFonts w:eastAsia="Times New Roman"/>
          <w:bCs/>
          <w:kern w:val="0"/>
          <w:sz w:val="28"/>
          <w:szCs w:val="28"/>
          <w:lang w:eastAsia="bg-BG"/>
        </w:rPr>
        <w:t>свободно застрояване</w:t>
      </w:r>
      <w:r>
        <w:rPr>
          <w:rFonts w:eastAsia="Times New Roman"/>
          <w:bCs/>
          <w:kern w:val="0"/>
          <w:sz w:val="28"/>
          <w:szCs w:val="28"/>
          <w:lang w:eastAsia="bg-BG"/>
        </w:rPr>
        <w:t>, разположено на 3 м от регулационните граници и паркиране в имота</w:t>
      </w:r>
      <w:r w:rsidR="00794568" w:rsidRPr="00794568">
        <w:rPr>
          <w:rFonts w:eastAsia="Times New Roman"/>
          <w:bCs/>
          <w:kern w:val="0"/>
          <w:sz w:val="28"/>
          <w:szCs w:val="28"/>
          <w:lang w:eastAsia="bg-BG"/>
        </w:rPr>
        <w:t>.</w:t>
      </w:r>
    </w:p>
    <w:p w:rsidR="003A78AD" w:rsidRPr="004A7C52" w:rsidRDefault="003A78AD" w:rsidP="004A7C52">
      <w:pPr>
        <w:widowControl/>
        <w:suppressAutoHyphens w:val="0"/>
        <w:ind w:left="-142" w:firstLine="709"/>
        <w:jc w:val="both"/>
        <w:rPr>
          <w:rFonts w:eastAsia="Times New Roman"/>
          <w:bCs/>
          <w:color w:val="FF0000"/>
          <w:kern w:val="0"/>
          <w:sz w:val="28"/>
          <w:szCs w:val="28"/>
          <w:lang w:eastAsia="bg-BG"/>
        </w:rPr>
      </w:pPr>
      <w:r w:rsidRPr="003A78AD">
        <w:rPr>
          <w:rFonts w:eastAsia="Times New Roman"/>
          <w:bCs/>
          <w:kern w:val="0"/>
          <w:sz w:val="28"/>
          <w:szCs w:val="28"/>
          <w:lang w:val="en-US" w:eastAsia="bg-BG"/>
        </w:rPr>
        <w:t xml:space="preserve">За </w:t>
      </w:r>
      <w:r>
        <w:rPr>
          <w:rFonts w:eastAsia="Times New Roman"/>
          <w:bCs/>
          <w:kern w:val="0"/>
          <w:sz w:val="28"/>
          <w:szCs w:val="28"/>
          <w:lang w:eastAsia="bg-BG"/>
        </w:rPr>
        <w:t>гореописания урегулиран поземлен имот</w:t>
      </w:r>
      <w:r w:rsidRPr="003A78AD">
        <w:rPr>
          <w:rFonts w:eastAsia="Times New Roman"/>
          <w:bCs/>
          <w:kern w:val="0"/>
          <w:sz w:val="28"/>
          <w:szCs w:val="28"/>
          <w:lang w:val="en-US" w:eastAsia="bg-BG"/>
        </w:rPr>
        <w:t xml:space="preserve"> </w:t>
      </w:r>
      <w:r>
        <w:rPr>
          <w:rFonts w:eastAsia="Times New Roman"/>
          <w:bCs/>
          <w:kern w:val="0"/>
          <w:sz w:val="28"/>
          <w:szCs w:val="28"/>
          <w:lang w:eastAsia="bg-BG"/>
        </w:rPr>
        <w:t>е</w:t>
      </w:r>
      <w:r w:rsidRPr="003A78AD">
        <w:rPr>
          <w:rFonts w:eastAsia="Times New Roman"/>
          <w:bCs/>
          <w:kern w:val="0"/>
          <w:sz w:val="28"/>
          <w:szCs w:val="28"/>
          <w:lang w:val="en-US" w:eastAsia="bg-BG"/>
        </w:rPr>
        <w:t xml:space="preserve"> изготвен</w:t>
      </w:r>
      <w:r>
        <w:rPr>
          <w:rFonts w:eastAsia="Times New Roman"/>
          <w:bCs/>
          <w:kern w:val="0"/>
          <w:sz w:val="28"/>
          <w:szCs w:val="28"/>
          <w:lang w:eastAsia="bg-BG"/>
        </w:rPr>
        <w:t>а</w:t>
      </w:r>
      <w:r w:rsidRPr="003A78AD">
        <w:rPr>
          <w:rFonts w:eastAsia="Times New Roman"/>
          <w:bCs/>
          <w:kern w:val="0"/>
          <w:sz w:val="28"/>
          <w:szCs w:val="28"/>
          <w:lang w:val="en-US" w:eastAsia="bg-BG"/>
        </w:rPr>
        <w:t xml:space="preserve"> пазарн</w:t>
      </w:r>
      <w:r>
        <w:rPr>
          <w:rFonts w:eastAsia="Times New Roman"/>
          <w:bCs/>
          <w:kern w:val="0"/>
          <w:sz w:val="28"/>
          <w:szCs w:val="28"/>
          <w:lang w:eastAsia="bg-BG"/>
        </w:rPr>
        <w:t>а</w:t>
      </w:r>
      <w:r w:rsidRPr="003A78AD">
        <w:rPr>
          <w:rFonts w:eastAsia="Times New Roman"/>
          <w:bCs/>
          <w:kern w:val="0"/>
          <w:sz w:val="28"/>
          <w:szCs w:val="28"/>
          <w:lang w:val="en-US" w:eastAsia="bg-BG"/>
        </w:rPr>
        <w:t xml:space="preserve"> оценк</w:t>
      </w:r>
      <w:r>
        <w:rPr>
          <w:rFonts w:eastAsia="Times New Roman"/>
          <w:bCs/>
          <w:kern w:val="0"/>
          <w:sz w:val="28"/>
          <w:szCs w:val="28"/>
          <w:lang w:eastAsia="bg-BG"/>
        </w:rPr>
        <w:t>а</w:t>
      </w:r>
      <w:r w:rsidRPr="003A78AD">
        <w:rPr>
          <w:rFonts w:eastAsia="Times New Roman"/>
          <w:bCs/>
          <w:kern w:val="0"/>
          <w:sz w:val="28"/>
          <w:szCs w:val="28"/>
          <w:lang w:val="en-US" w:eastAsia="bg-BG"/>
        </w:rPr>
        <w:t xml:space="preserve"> от оценител, член на КНОБ, по реда на чл.</w:t>
      </w:r>
      <w:r w:rsidRPr="003A78AD">
        <w:rPr>
          <w:rFonts w:eastAsia="Times New Roman"/>
          <w:bCs/>
          <w:kern w:val="0"/>
          <w:sz w:val="28"/>
          <w:szCs w:val="28"/>
          <w:lang w:eastAsia="bg-BG"/>
        </w:rPr>
        <w:t xml:space="preserve"> </w:t>
      </w:r>
      <w:r w:rsidRPr="003A78AD">
        <w:rPr>
          <w:rFonts w:eastAsia="Times New Roman"/>
          <w:bCs/>
          <w:kern w:val="0"/>
          <w:sz w:val="28"/>
          <w:szCs w:val="28"/>
          <w:lang w:val="en-US" w:eastAsia="bg-BG"/>
        </w:rPr>
        <w:t>41, ал.</w:t>
      </w:r>
      <w:r w:rsidRPr="003A78AD">
        <w:rPr>
          <w:rFonts w:eastAsia="Times New Roman"/>
          <w:bCs/>
          <w:kern w:val="0"/>
          <w:sz w:val="28"/>
          <w:szCs w:val="28"/>
          <w:lang w:eastAsia="bg-BG"/>
        </w:rPr>
        <w:t xml:space="preserve"> </w:t>
      </w:r>
      <w:r w:rsidRPr="003A78AD">
        <w:rPr>
          <w:rFonts w:eastAsia="Times New Roman"/>
          <w:bCs/>
          <w:kern w:val="0"/>
          <w:sz w:val="28"/>
          <w:szCs w:val="28"/>
          <w:lang w:val="en-US" w:eastAsia="bg-BG"/>
        </w:rPr>
        <w:t>2 от ЗОС, във връзка с чл.</w:t>
      </w:r>
      <w:r w:rsidRPr="003A78AD">
        <w:rPr>
          <w:rFonts w:eastAsia="Times New Roman"/>
          <w:bCs/>
          <w:kern w:val="0"/>
          <w:sz w:val="28"/>
          <w:szCs w:val="28"/>
          <w:lang w:eastAsia="bg-BG"/>
        </w:rPr>
        <w:t xml:space="preserve"> </w:t>
      </w:r>
      <w:r w:rsidRPr="003A78AD">
        <w:rPr>
          <w:rFonts w:eastAsia="Times New Roman"/>
          <w:bCs/>
          <w:kern w:val="0"/>
          <w:sz w:val="28"/>
          <w:szCs w:val="28"/>
          <w:lang w:val="en-US" w:eastAsia="bg-BG"/>
        </w:rPr>
        <w:t>22, ал.</w:t>
      </w:r>
      <w:r w:rsidRPr="003A78AD">
        <w:rPr>
          <w:rFonts w:eastAsia="Times New Roman"/>
          <w:bCs/>
          <w:kern w:val="0"/>
          <w:sz w:val="28"/>
          <w:szCs w:val="28"/>
          <w:lang w:eastAsia="bg-BG"/>
        </w:rPr>
        <w:t xml:space="preserve"> </w:t>
      </w:r>
      <w:r w:rsidRPr="003A78AD">
        <w:rPr>
          <w:rFonts w:eastAsia="Times New Roman"/>
          <w:bCs/>
          <w:kern w:val="0"/>
          <w:sz w:val="28"/>
          <w:szCs w:val="28"/>
          <w:lang w:val="en-US" w:eastAsia="bg-BG"/>
        </w:rPr>
        <w:t xml:space="preserve">3 от ЗОС, </w:t>
      </w:r>
      <w:r w:rsidRPr="003A78AD">
        <w:rPr>
          <w:rFonts w:eastAsia="Times New Roman"/>
          <w:bCs/>
          <w:kern w:val="0"/>
          <w:sz w:val="28"/>
          <w:szCs w:val="28"/>
          <w:lang w:eastAsia="bg-BG"/>
        </w:rPr>
        <w:t>в размер на</w:t>
      </w:r>
      <w:r w:rsidR="00B605BB">
        <w:rPr>
          <w:rFonts w:eastAsia="Times New Roman"/>
          <w:bCs/>
          <w:kern w:val="0"/>
          <w:sz w:val="28"/>
          <w:szCs w:val="28"/>
          <w:lang w:eastAsia="bg-BG"/>
        </w:rPr>
        <w:t xml:space="preserve"> 634 900</w:t>
      </w:r>
      <w:r w:rsidRPr="003A78AD">
        <w:rPr>
          <w:rFonts w:eastAsia="Times New Roman"/>
          <w:bCs/>
          <w:kern w:val="0"/>
          <w:sz w:val="28"/>
          <w:szCs w:val="28"/>
          <w:lang w:eastAsia="bg-BG"/>
        </w:rPr>
        <w:t xml:space="preserve"> </w:t>
      </w:r>
      <w:r w:rsidRPr="00B605BB">
        <w:rPr>
          <w:rFonts w:eastAsia="Times New Roman"/>
          <w:bCs/>
          <w:color w:val="000000" w:themeColor="text1"/>
          <w:kern w:val="0"/>
          <w:sz w:val="28"/>
          <w:szCs w:val="28"/>
          <w:lang w:eastAsia="bg-BG"/>
        </w:rPr>
        <w:t>(</w:t>
      </w:r>
      <w:r w:rsidR="00B605BB" w:rsidRPr="00B605BB">
        <w:rPr>
          <w:rFonts w:eastAsia="Times New Roman"/>
          <w:bCs/>
          <w:color w:val="000000" w:themeColor="text1"/>
          <w:kern w:val="0"/>
          <w:sz w:val="28"/>
          <w:szCs w:val="28"/>
          <w:lang w:eastAsia="bg-BG"/>
        </w:rPr>
        <w:t>шестстотин тридесет и четири хиляди и деветстотин</w:t>
      </w:r>
      <w:r w:rsidRPr="00B605BB">
        <w:rPr>
          <w:rFonts w:eastAsia="Times New Roman"/>
          <w:bCs/>
          <w:color w:val="000000" w:themeColor="text1"/>
          <w:kern w:val="0"/>
          <w:sz w:val="28"/>
          <w:szCs w:val="28"/>
          <w:lang w:eastAsia="bg-BG"/>
        </w:rPr>
        <w:t>) лв</w:t>
      </w:r>
      <w:r w:rsidRPr="003A78AD">
        <w:rPr>
          <w:rFonts w:eastAsia="Times New Roman"/>
          <w:bCs/>
          <w:kern w:val="0"/>
          <w:sz w:val="28"/>
          <w:szCs w:val="28"/>
          <w:lang w:eastAsia="bg-BG"/>
        </w:rPr>
        <w:t>., без ДДС.</w:t>
      </w:r>
    </w:p>
    <w:p w:rsidR="003A78AD" w:rsidRDefault="003A78AD" w:rsidP="003A78AD">
      <w:pPr>
        <w:widowControl/>
        <w:suppressAutoHyphens w:val="0"/>
        <w:ind w:left="-142" w:firstLine="709"/>
        <w:jc w:val="both"/>
        <w:rPr>
          <w:rFonts w:eastAsia="Times New Roman"/>
          <w:bCs/>
          <w:kern w:val="0"/>
          <w:sz w:val="28"/>
          <w:szCs w:val="28"/>
          <w:lang w:eastAsia="bg-BG"/>
        </w:rPr>
      </w:pPr>
      <w:r w:rsidRPr="003A78AD">
        <w:rPr>
          <w:rFonts w:eastAsia="Times New Roman"/>
          <w:bCs/>
          <w:kern w:val="0"/>
          <w:sz w:val="28"/>
          <w:szCs w:val="28"/>
          <w:lang w:eastAsia="bg-BG"/>
        </w:rPr>
        <w:tab/>
        <w:t xml:space="preserve">Данъчната оценка на имота е в размер на </w:t>
      </w:r>
      <w:r>
        <w:rPr>
          <w:rFonts w:eastAsia="Times New Roman"/>
          <w:bCs/>
          <w:kern w:val="0"/>
          <w:sz w:val="28"/>
          <w:szCs w:val="28"/>
          <w:lang w:eastAsia="bg-BG"/>
        </w:rPr>
        <w:t>278 283,3</w:t>
      </w:r>
      <w:r w:rsidRPr="003A78AD">
        <w:rPr>
          <w:rFonts w:eastAsia="Times New Roman"/>
          <w:bCs/>
          <w:kern w:val="0"/>
          <w:sz w:val="28"/>
          <w:szCs w:val="28"/>
          <w:lang w:eastAsia="bg-BG"/>
        </w:rPr>
        <w:t>0 (</w:t>
      </w:r>
      <w:r>
        <w:rPr>
          <w:rFonts w:eastAsia="Times New Roman"/>
          <w:bCs/>
          <w:kern w:val="0"/>
          <w:sz w:val="28"/>
          <w:szCs w:val="28"/>
          <w:lang w:eastAsia="bg-BG"/>
        </w:rPr>
        <w:t>двеста седем</w:t>
      </w:r>
      <w:r w:rsidRPr="003A78AD">
        <w:rPr>
          <w:rFonts w:eastAsia="Times New Roman"/>
          <w:bCs/>
          <w:kern w:val="0"/>
          <w:sz w:val="28"/>
          <w:szCs w:val="28"/>
          <w:lang w:eastAsia="bg-BG"/>
        </w:rPr>
        <w:t xml:space="preserve">десет </w:t>
      </w:r>
      <w:r>
        <w:rPr>
          <w:rFonts w:eastAsia="Times New Roman"/>
          <w:bCs/>
          <w:kern w:val="0"/>
          <w:sz w:val="28"/>
          <w:szCs w:val="28"/>
          <w:lang w:eastAsia="bg-BG"/>
        </w:rPr>
        <w:t xml:space="preserve">и осем </w:t>
      </w:r>
      <w:r w:rsidRPr="003A78AD">
        <w:rPr>
          <w:rFonts w:eastAsia="Times New Roman"/>
          <w:bCs/>
          <w:kern w:val="0"/>
          <w:sz w:val="28"/>
          <w:szCs w:val="28"/>
          <w:lang w:eastAsia="bg-BG"/>
        </w:rPr>
        <w:t xml:space="preserve">хиляди </w:t>
      </w:r>
      <w:r>
        <w:rPr>
          <w:rFonts w:eastAsia="Times New Roman"/>
          <w:bCs/>
          <w:kern w:val="0"/>
          <w:sz w:val="28"/>
          <w:szCs w:val="28"/>
          <w:lang w:eastAsia="bg-BG"/>
        </w:rPr>
        <w:t>двеста осем</w:t>
      </w:r>
      <w:r w:rsidRPr="003A78AD">
        <w:rPr>
          <w:rFonts w:eastAsia="Times New Roman"/>
          <w:bCs/>
          <w:kern w:val="0"/>
          <w:sz w:val="28"/>
          <w:szCs w:val="28"/>
          <w:lang w:eastAsia="bg-BG"/>
        </w:rPr>
        <w:t xml:space="preserve">десет и </w:t>
      </w:r>
      <w:r>
        <w:rPr>
          <w:rFonts w:eastAsia="Times New Roman"/>
          <w:bCs/>
          <w:kern w:val="0"/>
          <w:sz w:val="28"/>
          <w:szCs w:val="28"/>
          <w:lang w:eastAsia="bg-BG"/>
        </w:rPr>
        <w:t>три</w:t>
      </w:r>
      <w:r w:rsidRPr="003A78AD">
        <w:rPr>
          <w:rFonts w:eastAsia="Times New Roman"/>
          <w:bCs/>
          <w:kern w:val="0"/>
          <w:sz w:val="28"/>
          <w:szCs w:val="28"/>
          <w:lang w:eastAsia="bg-BG"/>
        </w:rPr>
        <w:t xml:space="preserve"> лева и </w:t>
      </w:r>
      <w:r>
        <w:rPr>
          <w:rFonts w:eastAsia="Times New Roman"/>
          <w:bCs/>
          <w:kern w:val="0"/>
          <w:sz w:val="28"/>
          <w:szCs w:val="28"/>
          <w:lang w:eastAsia="bg-BG"/>
        </w:rPr>
        <w:t>три</w:t>
      </w:r>
      <w:r w:rsidRPr="003A78AD">
        <w:rPr>
          <w:rFonts w:eastAsia="Times New Roman"/>
          <w:bCs/>
          <w:kern w:val="0"/>
          <w:sz w:val="28"/>
          <w:szCs w:val="28"/>
          <w:lang w:eastAsia="bg-BG"/>
        </w:rPr>
        <w:t>десет стотинки) лева.</w:t>
      </w:r>
    </w:p>
    <w:p w:rsidR="00A5169F" w:rsidRPr="003A78AD" w:rsidRDefault="00A5169F" w:rsidP="00A5169F">
      <w:pPr>
        <w:widowControl/>
        <w:suppressAutoHyphens w:val="0"/>
        <w:ind w:left="-142" w:firstLine="709"/>
        <w:jc w:val="both"/>
        <w:rPr>
          <w:rFonts w:eastAsia="Times New Roman"/>
          <w:bCs/>
          <w:kern w:val="0"/>
          <w:sz w:val="28"/>
          <w:szCs w:val="28"/>
          <w:lang w:eastAsia="bg-BG"/>
        </w:rPr>
      </w:pPr>
      <w:r w:rsidRPr="00A5169F">
        <w:rPr>
          <w:rFonts w:eastAsia="Times New Roman"/>
          <w:bCs/>
          <w:kern w:val="0"/>
          <w:sz w:val="28"/>
          <w:szCs w:val="28"/>
          <w:lang w:eastAsia="bg-BG"/>
        </w:rPr>
        <w:t>Съгласно разпоредбите на чл. 35, ал. 1 от Закона за общинската собственост</w:t>
      </w:r>
      <w:r w:rsidRPr="00A5169F">
        <w:rPr>
          <w:rFonts w:eastAsia="Times New Roman"/>
          <w:bCs/>
          <w:kern w:val="0"/>
          <w:sz w:val="28"/>
          <w:szCs w:val="28"/>
          <w:lang w:val="en-US" w:eastAsia="bg-BG"/>
        </w:rPr>
        <w:t xml:space="preserve"> (</w:t>
      </w:r>
      <w:r w:rsidRPr="00A5169F">
        <w:rPr>
          <w:rFonts w:eastAsia="Times New Roman"/>
          <w:bCs/>
          <w:kern w:val="0"/>
          <w:sz w:val="28"/>
          <w:szCs w:val="28"/>
          <w:lang w:eastAsia="bg-BG"/>
        </w:rPr>
        <w:t xml:space="preserve">ЗОС) и чл. 37, ал. 1 от Наредбата  за реда за придобиване, управление и разпореждане с общински имоти и вещи, приета от Общински съвет Бургас, продажба на имоти и вещи - частна общинска собственост, се извършва след решение на общинския съвет от кмета на общината чрез публичен търг или публично оповестен конкурс. </w:t>
      </w:r>
    </w:p>
    <w:p w:rsidR="00A5169F" w:rsidRPr="00A5169F" w:rsidRDefault="00A5169F" w:rsidP="00A5169F">
      <w:pPr>
        <w:widowControl/>
        <w:suppressAutoHyphens w:val="0"/>
        <w:ind w:left="-142" w:firstLine="709"/>
        <w:jc w:val="both"/>
        <w:rPr>
          <w:rFonts w:eastAsia="Times New Roman"/>
          <w:bCs/>
          <w:kern w:val="0"/>
          <w:sz w:val="28"/>
          <w:szCs w:val="28"/>
          <w:lang w:eastAsia="bg-BG"/>
        </w:rPr>
      </w:pPr>
      <w:r w:rsidRPr="00A5169F">
        <w:rPr>
          <w:rFonts w:eastAsia="Times New Roman"/>
          <w:bCs/>
          <w:kern w:val="0"/>
          <w:sz w:val="28"/>
          <w:szCs w:val="28"/>
          <w:lang w:eastAsia="bg-BG"/>
        </w:rPr>
        <w:t xml:space="preserve">С оглед предназначението на имота, естеството на инвестицията, специфичните изисквания към предмета на сделката, нейното сключване и изпълнение, целесъобразно е да бъде проведен </w:t>
      </w:r>
      <w:r w:rsidRPr="00A5169F">
        <w:rPr>
          <w:rFonts w:eastAsia="Times New Roman"/>
          <w:bCs/>
          <w:kern w:val="0"/>
          <w:sz w:val="28"/>
          <w:szCs w:val="28"/>
          <w:lang w:eastAsia="bg-BG"/>
        </w:rPr>
        <w:lastRenderedPageBreak/>
        <w:t xml:space="preserve">публичен </w:t>
      </w:r>
      <w:r>
        <w:rPr>
          <w:rFonts w:eastAsia="Times New Roman"/>
          <w:bCs/>
          <w:kern w:val="0"/>
          <w:sz w:val="28"/>
          <w:szCs w:val="28"/>
          <w:lang w:eastAsia="bg-BG"/>
        </w:rPr>
        <w:t>търг</w:t>
      </w:r>
      <w:r w:rsidRPr="00A5169F">
        <w:rPr>
          <w:rFonts w:eastAsia="Times New Roman"/>
          <w:bCs/>
          <w:kern w:val="0"/>
          <w:sz w:val="28"/>
          <w:szCs w:val="28"/>
          <w:lang w:eastAsia="bg-BG"/>
        </w:rPr>
        <w:t xml:space="preserve"> с тайно наддаване</w:t>
      </w:r>
      <w:r>
        <w:rPr>
          <w:rFonts w:eastAsia="Times New Roman"/>
          <w:bCs/>
          <w:kern w:val="0"/>
          <w:sz w:val="28"/>
          <w:szCs w:val="28"/>
          <w:lang w:eastAsia="bg-BG"/>
        </w:rPr>
        <w:t xml:space="preserve">, </w:t>
      </w:r>
      <w:r w:rsidR="004A7C52">
        <w:rPr>
          <w:rFonts w:eastAsia="Times New Roman"/>
          <w:bCs/>
          <w:kern w:val="0"/>
          <w:sz w:val="28"/>
          <w:szCs w:val="28"/>
          <w:lang w:eastAsia="bg-BG"/>
        </w:rPr>
        <w:t xml:space="preserve">при определени минимални изисквания за допускане на </w:t>
      </w:r>
      <w:r>
        <w:rPr>
          <w:rFonts w:eastAsia="Times New Roman"/>
          <w:bCs/>
          <w:kern w:val="0"/>
          <w:sz w:val="28"/>
          <w:szCs w:val="28"/>
          <w:lang w:eastAsia="bg-BG"/>
        </w:rPr>
        <w:t xml:space="preserve"> участниците в тръжната процедура</w:t>
      </w:r>
      <w:r w:rsidR="00CD6332">
        <w:rPr>
          <w:rFonts w:eastAsia="Times New Roman"/>
          <w:bCs/>
          <w:kern w:val="0"/>
          <w:sz w:val="28"/>
          <w:szCs w:val="28"/>
          <w:lang w:eastAsia="bg-BG"/>
        </w:rPr>
        <w:t>:</w:t>
      </w:r>
      <w:r w:rsidRPr="00A5169F">
        <w:rPr>
          <w:rFonts w:eastAsia="Times New Roman"/>
          <w:bCs/>
          <w:kern w:val="0"/>
          <w:sz w:val="28"/>
          <w:szCs w:val="28"/>
          <w:lang w:eastAsia="bg-BG"/>
        </w:rPr>
        <w:t xml:space="preserve"> </w:t>
      </w:r>
    </w:p>
    <w:p w:rsidR="00D63F48" w:rsidRPr="00CD6332" w:rsidRDefault="00CD6332" w:rsidP="00CD6332">
      <w:pPr>
        <w:tabs>
          <w:tab w:val="left" w:pos="993"/>
        </w:tabs>
        <w:suppressAutoHyphens w:val="0"/>
        <w:spacing w:line="0" w:lineRule="atLeast"/>
        <w:ind w:left="-142"/>
        <w:jc w:val="both"/>
        <w:rPr>
          <w:kern w:val="0"/>
          <w:sz w:val="28"/>
          <w:szCs w:val="28"/>
          <w:lang w:eastAsia="bg-BG"/>
        </w:rPr>
      </w:pPr>
      <w:r>
        <w:rPr>
          <w:kern w:val="0"/>
          <w:sz w:val="28"/>
          <w:szCs w:val="28"/>
          <w:lang w:eastAsia="bg-BG"/>
        </w:rPr>
        <w:t xml:space="preserve">          </w:t>
      </w:r>
      <w:r w:rsidR="00D63F48" w:rsidRPr="00CD6332">
        <w:rPr>
          <w:kern w:val="0"/>
          <w:sz w:val="28"/>
          <w:szCs w:val="28"/>
          <w:lang w:eastAsia="bg-BG"/>
        </w:rPr>
        <w:t>1. Да предложат размер на инвестиция</w:t>
      </w:r>
      <w:r>
        <w:rPr>
          <w:kern w:val="0"/>
          <w:sz w:val="28"/>
          <w:szCs w:val="28"/>
          <w:lang w:eastAsia="bg-BG"/>
        </w:rPr>
        <w:t xml:space="preserve"> в имота не по-малък от 3 5</w:t>
      </w:r>
      <w:r w:rsidR="00D63F48" w:rsidRPr="00CD6332">
        <w:rPr>
          <w:kern w:val="0"/>
          <w:sz w:val="28"/>
          <w:szCs w:val="28"/>
          <w:lang w:eastAsia="bg-BG"/>
        </w:rPr>
        <w:t>00 000 (</w:t>
      </w:r>
      <w:r>
        <w:rPr>
          <w:kern w:val="0"/>
          <w:sz w:val="28"/>
          <w:szCs w:val="28"/>
          <w:lang w:eastAsia="bg-BG"/>
        </w:rPr>
        <w:t>три</w:t>
      </w:r>
      <w:r w:rsidR="00D63F48" w:rsidRPr="00CD6332">
        <w:rPr>
          <w:kern w:val="0"/>
          <w:sz w:val="28"/>
          <w:szCs w:val="28"/>
          <w:lang w:eastAsia="bg-BG"/>
        </w:rPr>
        <w:t xml:space="preserve"> милион</w:t>
      </w:r>
      <w:r>
        <w:rPr>
          <w:kern w:val="0"/>
          <w:sz w:val="28"/>
          <w:szCs w:val="28"/>
          <w:lang w:eastAsia="bg-BG"/>
        </w:rPr>
        <w:t>а и петстотин хиляди</w:t>
      </w:r>
      <w:r w:rsidR="00D63F48" w:rsidRPr="00CD6332">
        <w:rPr>
          <w:kern w:val="0"/>
          <w:sz w:val="28"/>
          <w:szCs w:val="28"/>
          <w:lang w:eastAsia="bg-BG"/>
        </w:rPr>
        <w:t>) лева</w:t>
      </w:r>
      <w:r w:rsidR="00AC73F3">
        <w:rPr>
          <w:kern w:val="0"/>
          <w:sz w:val="28"/>
          <w:szCs w:val="28"/>
          <w:lang w:eastAsia="bg-BG"/>
        </w:rPr>
        <w:t>.</w:t>
      </w:r>
      <w:r w:rsidR="00D63F48" w:rsidRPr="00CD6332">
        <w:rPr>
          <w:kern w:val="0"/>
          <w:sz w:val="28"/>
          <w:szCs w:val="28"/>
          <w:lang w:eastAsia="bg-BG"/>
        </w:rPr>
        <w:t xml:space="preserve"> </w:t>
      </w:r>
    </w:p>
    <w:p w:rsidR="00D63F48" w:rsidRDefault="00D63F48" w:rsidP="00CD6332">
      <w:pPr>
        <w:ind w:left="-142" w:firstLine="708"/>
        <w:jc w:val="both"/>
        <w:rPr>
          <w:kern w:val="0"/>
          <w:sz w:val="28"/>
          <w:szCs w:val="28"/>
          <w:lang w:eastAsia="bg-BG"/>
        </w:rPr>
      </w:pPr>
      <w:r>
        <w:rPr>
          <w:rFonts w:eastAsia="Times New Roman"/>
          <w:kern w:val="0"/>
          <w:sz w:val="28"/>
          <w:szCs w:val="28"/>
          <w:lang w:eastAsia="bg-BG"/>
        </w:rPr>
        <w:t>2. Да пред</w:t>
      </w:r>
      <w:r w:rsidR="00CD6332">
        <w:rPr>
          <w:rFonts w:eastAsia="Times New Roman"/>
          <w:kern w:val="0"/>
          <w:sz w:val="28"/>
          <w:szCs w:val="28"/>
          <w:lang w:eastAsia="bg-BG"/>
        </w:rPr>
        <w:t>ложат разкриване на</w:t>
      </w:r>
      <w:r w:rsidR="00B20E3B">
        <w:rPr>
          <w:rFonts w:eastAsia="Times New Roman"/>
          <w:kern w:val="0"/>
          <w:sz w:val="28"/>
          <w:szCs w:val="28"/>
          <w:lang w:eastAsia="bg-BG"/>
        </w:rPr>
        <w:t xml:space="preserve"> минимум </w:t>
      </w:r>
      <w:r w:rsidR="00CD6332" w:rsidRPr="00CD6332">
        <w:rPr>
          <w:rFonts w:eastAsia="Times New Roman"/>
          <w:kern w:val="0"/>
          <w:sz w:val="28"/>
          <w:szCs w:val="28"/>
          <w:lang w:eastAsia="bg-BG"/>
        </w:rPr>
        <w:t>30</w:t>
      </w:r>
      <w:r w:rsidRPr="00CD6332">
        <w:rPr>
          <w:rFonts w:eastAsia="Times New Roman"/>
          <w:kern w:val="0"/>
          <w:sz w:val="28"/>
          <w:szCs w:val="28"/>
          <w:lang w:eastAsia="bg-BG"/>
        </w:rPr>
        <w:t xml:space="preserve"> (</w:t>
      </w:r>
      <w:r w:rsidR="00CD6332" w:rsidRPr="00CD6332">
        <w:rPr>
          <w:rFonts w:eastAsia="Times New Roman"/>
          <w:kern w:val="0"/>
          <w:sz w:val="28"/>
          <w:szCs w:val="28"/>
          <w:lang w:eastAsia="bg-BG"/>
        </w:rPr>
        <w:t>три</w:t>
      </w:r>
      <w:r w:rsidR="007215C0" w:rsidRPr="00CD6332">
        <w:rPr>
          <w:rFonts w:eastAsia="Times New Roman"/>
          <w:kern w:val="0"/>
          <w:sz w:val="28"/>
          <w:szCs w:val="28"/>
          <w:lang w:eastAsia="bg-BG"/>
        </w:rPr>
        <w:t>десет</w:t>
      </w:r>
      <w:r>
        <w:rPr>
          <w:rFonts w:eastAsia="Times New Roman"/>
          <w:kern w:val="0"/>
          <w:sz w:val="28"/>
          <w:szCs w:val="28"/>
          <w:lang w:eastAsia="bg-BG"/>
        </w:rPr>
        <w:t xml:space="preserve">) </w:t>
      </w:r>
      <w:r w:rsidR="00CD6332">
        <w:rPr>
          <w:rFonts w:eastAsia="Times New Roman"/>
          <w:kern w:val="0"/>
          <w:sz w:val="28"/>
          <w:szCs w:val="28"/>
          <w:lang w:eastAsia="bg-BG"/>
        </w:rPr>
        <w:t xml:space="preserve">нови </w:t>
      </w:r>
      <w:r>
        <w:rPr>
          <w:rFonts w:eastAsia="Times New Roman"/>
          <w:kern w:val="0"/>
          <w:sz w:val="28"/>
          <w:szCs w:val="28"/>
          <w:lang w:eastAsia="bg-BG"/>
        </w:rPr>
        <w:t>работни места, след построяване на обекта в имота, предмет на продажба</w:t>
      </w:r>
      <w:r w:rsidR="00CD6332">
        <w:rPr>
          <w:rFonts w:eastAsia="Times New Roman"/>
          <w:kern w:val="0"/>
          <w:sz w:val="28"/>
          <w:szCs w:val="28"/>
          <w:lang w:eastAsia="bg-BG"/>
        </w:rPr>
        <w:t xml:space="preserve">, като </w:t>
      </w:r>
      <w:r w:rsidRPr="00C523B3">
        <w:rPr>
          <w:color w:val="000000" w:themeColor="text1"/>
          <w:kern w:val="0"/>
          <w:sz w:val="28"/>
          <w:szCs w:val="28"/>
          <w:lang w:eastAsia="bg-BG"/>
        </w:rPr>
        <w:t>осигурят предложения брой работни места по трудо</w:t>
      </w:r>
      <w:r w:rsidR="00CD6332">
        <w:rPr>
          <w:color w:val="000000" w:themeColor="text1"/>
          <w:kern w:val="0"/>
          <w:sz w:val="28"/>
          <w:szCs w:val="28"/>
          <w:lang w:eastAsia="bg-BG"/>
        </w:rPr>
        <w:t xml:space="preserve">в договор в изградения обект и </w:t>
      </w:r>
      <w:r w:rsidRPr="00C523B3">
        <w:rPr>
          <w:color w:val="000000" w:themeColor="text1"/>
          <w:kern w:val="0"/>
          <w:sz w:val="28"/>
          <w:szCs w:val="28"/>
          <w:lang w:eastAsia="bg-BG"/>
        </w:rPr>
        <w:t xml:space="preserve">ги поддържат за срок не по-кратък </w:t>
      </w:r>
      <w:r w:rsidRPr="00CD6332">
        <w:rPr>
          <w:kern w:val="0"/>
          <w:sz w:val="28"/>
          <w:szCs w:val="28"/>
          <w:lang w:eastAsia="bg-BG"/>
        </w:rPr>
        <w:t xml:space="preserve">от </w:t>
      </w:r>
      <w:r w:rsidR="00CD6332">
        <w:rPr>
          <w:kern w:val="0"/>
          <w:sz w:val="28"/>
          <w:szCs w:val="28"/>
          <w:lang w:eastAsia="bg-BG"/>
        </w:rPr>
        <w:t>5 години.</w:t>
      </w:r>
    </w:p>
    <w:p w:rsidR="00CD6332" w:rsidRPr="00CD6332" w:rsidRDefault="00CD6332" w:rsidP="00CD6332">
      <w:pPr>
        <w:ind w:left="-142" w:firstLine="708"/>
        <w:jc w:val="both"/>
        <w:rPr>
          <w:kern w:val="0"/>
          <w:sz w:val="28"/>
          <w:szCs w:val="28"/>
          <w:lang w:eastAsia="bg-BG"/>
        </w:rPr>
      </w:pPr>
    </w:p>
    <w:p w:rsidR="00D63F48" w:rsidRDefault="00D63F48" w:rsidP="00D63F48">
      <w:pPr>
        <w:widowControl/>
        <w:suppressAutoHyphens w:val="0"/>
        <w:ind w:left="-142" w:firstLine="709"/>
        <w:jc w:val="both"/>
        <w:rPr>
          <w:rFonts w:eastAsia="Times New Roman"/>
          <w:kern w:val="0"/>
          <w:sz w:val="28"/>
          <w:szCs w:val="28"/>
          <w:lang w:eastAsia="bg-BG"/>
        </w:rPr>
      </w:pPr>
      <w:r w:rsidRPr="00830E27">
        <w:rPr>
          <w:sz w:val="28"/>
          <w:szCs w:val="28"/>
        </w:rPr>
        <w:t>Предвид изложеното и на основание правомощията ми по чл.</w:t>
      </w:r>
      <w:r>
        <w:rPr>
          <w:sz w:val="28"/>
          <w:szCs w:val="28"/>
        </w:rPr>
        <w:t xml:space="preserve"> </w:t>
      </w:r>
      <w:r w:rsidRPr="00830E27">
        <w:rPr>
          <w:sz w:val="28"/>
          <w:szCs w:val="28"/>
        </w:rPr>
        <w:t>60, ал.</w:t>
      </w:r>
      <w:r>
        <w:rPr>
          <w:sz w:val="28"/>
          <w:szCs w:val="28"/>
        </w:rPr>
        <w:t xml:space="preserve"> </w:t>
      </w:r>
      <w:r w:rsidRPr="00830E27">
        <w:rPr>
          <w:sz w:val="28"/>
          <w:szCs w:val="28"/>
        </w:rPr>
        <w:t xml:space="preserve">1 от </w:t>
      </w:r>
      <w:r w:rsidRPr="001F74EB">
        <w:rPr>
          <w:rStyle w:val="Strong"/>
          <w:b w:val="0"/>
          <w:color w:val="000000"/>
          <w:spacing w:val="4"/>
          <w:sz w:val="28"/>
        </w:rPr>
        <w:t>Правилника за организацията и дейността на общинския съвет и взаимодействието му с общинската администрация на Община Бургас, приет от Общински съвет - Бургас, предлагам Общински съвет - Бургас, на основание</w:t>
      </w:r>
      <w:r w:rsidRPr="00830E27">
        <w:rPr>
          <w:rStyle w:val="Strong"/>
          <w:color w:val="000000"/>
          <w:spacing w:val="4"/>
          <w:sz w:val="28"/>
        </w:rPr>
        <w:t xml:space="preserve"> </w:t>
      </w:r>
      <w:r>
        <w:rPr>
          <w:rFonts w:eastAsia="Times New Roman"/>
          <w:kern w:val="0"/>
          <w:sz w:val="28"/>
          <w:szCs w:val="28"/>
          <w:lang w:eastAsia="bg-BG"/>
        </w:rPr>
        <w:t>чл. 21, ал. 1, т. 8, от Закона за местното самоуправление и местната администрация, чл. 35, ал. 1 от Закона за общинската собственост и чл. 37, ал. 1</w:t>
      </w:r>
      <w:r w:rsidR="00AC73F3">
        <w:rPr>
          <w:rFonts w:eastAsia="Times New Roman"/>
          <w:kern w:val="0"/>
          <w:sz w:val="28"/>
          <w:szCs w:val="28"/>
          <w:lang w:eastAsia="bg-BG"/>
        </w:rPr>
        <w:t xml:space="preserve"> </w:t>
      </w:r>
      <w:r>
        <w:rPr>
          <w:rFonts w:eastAsia="Times New Roman"/>
          <w:kern w:val="0"/>
          <w:sz w:val="28"/>
          <w:szCs w:val="28"/>
          <w:lang w:eastAsia="bg-BG"/>
        </w:rPr>
        <w:t>от Наредбата  за реда за придобиване, управление и разпореждане с общински имоти и вещи</w:t>
      </w:r>
      <w:r w:rsidR="00AC73F3">
        <w:rPr>
          <w:rFonts w:eastAsia="Times New Roman"/>
          <w:kern w:val="0"/>
          <w:sz w:val="28"/>
          <w:szCs w:val="28"/>
          <w:lang w:eastAsia="bg-BG"/>
        </w:rPr>
        <w:t>,</w:t>
      </w:r>
      <w:r>
        <w:rPr>
          <w:rFonts w:eastAsia="Times New Roman"/>
          <w:kern w:val="0"/>
          <w:sz w:val="28"/>
          <w:szCs w:val="28"/>
          <w:lang w:eastAsia="bg-BG"/>
        </w:rPr>
        <w:t xml:space="preserve"> да вземе следните </w:t>
      </w:r>
    </w:p>
    <w:p w:rsidR="00D63F48" w:rsidRDefault="00D63F48" w:rsidP="00D63F48">
      <w:pPr>
        <w:widowControl/>
        <w:suppressAutoHyphens w:val="0"/>
        <w:ind w:left="-142" w:firstLine="851"/>
        <w:jc w:val="center"/>
        <w:rPr>
          <w:rFonts w:eastAsia="Times New Roman"/>
          <w:b/>
          <w:kern w:val="0"/>
          <w:sz w:val="28"/>
          <w:szCs w:val="28"/>
          <w:lang w:eastAsia="bg-BG"/>
        </w:rPr>
      </w:pPr>
    </w:p>
    <w:p w:rsidR="00D63F48" w:rsidRDefault="00D63F48" w:rsidP="00D63F48">
      <w:pPr>
        <w:widowControl/>
        <w:suppressAutoHyphens w:val="0"/>
        <w:ind w:left="-142"/>
        <w:jc w:val="center"/>
        <w:rPr>
          <w:rFonts w:eastAsia="Times New Roman"/>
          <w:b/>
          <w:kern w:val="0"/>
          <w:sz w:val="28"/>
          <w:szCs w:val="28"/>
          <w:lang w:eastAsia="bg-BG"/>
        </w:rPr>
      </w:pPr>
      <w:r>
        <w:rPr>
          <w:rFonts w:eastAsia="Times New Roman"/>
          <w:b/>
          <w:kern w:val="0"/>
          <w:sz w:val="28"/>
          <w:szCs w:val="28"/>
          <w:lang w:eastAsia="bg-BG"/>
        </w:rPr>
        <w:t>РЕШЕНИЯ:</w:t>
      </w:r>
    </w:p>
    <w:p w:rsidR="00AC73F3" w:rsidRDefault="00AC73F3" w:rsidP="00D63F48">
      <w:pPr>
        <w:widowControl/>
        <w:suppressAutoHyphens w:val="0"/>
        <w:ind w:left="-142"/>
        <w:jc w:val="center"/>
        <w:rPr>
          <w:rFonts w:eastAsia="Times New Roman"/>
          <w:b/>
          <w:kern w:val="0"/>
          <w:sz w:val="28"/>
          <w:szCs w:val="28"/>
          <w:lang w:eastAsia="bg-BG"/>
        </w:rPr>
      </w:pPr>
    </w:p>
    <w:p w:rsidR="00D63F48" w:rsidRPr="00D271E0" w:rsidRDefault="00AC73F3" w:rsidP="00D271E0">
      <w:pPr>
        <w:widowControl/>
        <w:tabs>
          <w:tab w:val="left" w:pos="651"/>
        </w:tabs>
        <w:suppressAutoHyphens w:val="0"/>
        <w:ind w:left="-142"/>
        <w:jc w:val="both"/>
        <w:rPr>
          <w:rFonts w:eastAsia="Times New Roman"/>
          <w:kern w:val="0"/>
          <w:sz w:val="28"/>
          <w:szCs w:val="28"/>
          <w:lang w:eastAsia="bg-BG"/>
        </w:rPr>
      </w:pPr>
      <w:r>
        <w:rPr>
          <w:rFonts w:eastAsia="Times New Roman"/>
          <w:b/>
          <w:kern w:val="0"/>
          <w:sz w:val="28"/>
          <w:szCs w:val="28"/>
          <w:lang w:eastAsia="bg-BG"/>
        </w:rPr>
        <w:tab/>
      </w:r>
      <w:r w:rsidRPr="00AC73F3">
        <w:rPr>
          <w:rFonts w:eastAsia="Times New Roman"/>
          <w:kern w:val="0"/>
          <w:sz w:val="28"/>
          <w:szCs w:val="28"/>
          <w:lang w:val="en-US" w:eastAsia="bg-BG"/>
        </w:rPr>
        <w:t>I</w:t>
      </w:r>
      <w:r w:rsidRPr="00AC73F3">
        <w:rPr>
          <w:rFonts w:eastAsia="Times New Roman"/>
          <w:kern w:val="0"/>
          <w:sz w:val="28"/>
          <w:szCs w:val="28"/>
          <w:lang w:eastAsia="bg-BG"/>
        </w:rPr>
        <w:t>.</w:t>
      </w:r>
      <w:r>
        <w:rPr>
          <w:rFonts w:eastAsia="Times New Roman"/>
          <w:kern w:val="0"/>
          <w:sz w:val="28"/>
          <w:szCs w:val="28"/>
          <w:lang w:eastAsia="bg-BG"/>
        </w:rPr>
        <w:t xml:space="preserve">Допълва годишната Програма за управление и разпореждане с общинска собственост за 2017 г., приета от Общински съвет – Бургас по т. 2 от дневния ред на седмото заседание на Общински съвет-Бургас, проведено на 31.01.2017 г., в частта на </w:t>
      </w:r>
      <w:r w:rsidR="00D271E0">
        <w:rPr>
          <w:rFonts w:eastAsia="Times New Roman"/>
          <w:kern w:val="0"/>
          <w:sz w:val="28"/>
          <w:szCs w:val="28"/>
          <w:lang w:eastAsia="bg-BG"/>
        </w:rPr>
        <w:t xml:space="preserve">раздел </w:t>
      </w:r>
      <w:r w:rsidR="00D271E0">
        <w:rPr>
          <w:rFonts w:eastAsia="Times New Roman"/>
          <w:kern w:val="0"/>
          <w:sz w:val="28"/>
          <w:szCs w:val="28"/>
          <w:lang w:val="en-US" w:eastAsia="bg-BG"/>
        </w:rPr>
        <w:t>I</w:t>
      </w:r>
      <w:r w:rsidR="00D271E0">
        <w:rPr>
          <w:rFonts w:eastAsia="Times New Roman"/>
          <w:kern w:val="0"/>
          <w:sz w:val="28"/>
          <w:szCs w:val="28"/>
          <w:lang w:eastAsia="bg-BG"/>
        </w:rPr>
        <w:t xml:space="preserve">. „Продажба на общински имоти чрез провеждане на публично оповестен търг/конкурс“ с нова точка: </w:t>
      </w:r>
      <w:r w:rsidR="00D271E0" w:rsidRPr="00D271E0">
        <w:rPr>
          <w:rFonts w:eastAsia="Times New Roman"/>
          <w:bCs/>
          <w:kern w:val="0"/>
          <w:sz w:val="28"/>
          <w:szCs w:val="28"/>
          <w:lang w:eastAsia="bg-BG"/>
        </w:rPr>
        <w:t xml:space="preserve">УПИ </w:t>
      </w:r>
      <w:r w:rsidR="00D271E0" w:rsidRPr="00D271E0">
        <w:rPr>
          <w:rFonts w:eastAsia="Times New Roman"/>
          <w:bCs/>
          <w:kern w:val="0"/>
          <w:sz w:val="28"/>
          <w:szCs w:val="28"/>
          <w:lang w:val="en-US" w:eastAsia="bg-BG"/>
        </w:rPr>
        <w:t>V</w:t>
      </w:r>
      <w:r w:rsidR="00D271E0" w:rsidRPr="00D271E0">
        <w:rPr>
          <w:rFonts w:eastAsia="Times New Roman"/>
          <w:bCs/>
          <w:kern w:val="0"/>
          <w:sz w:val="28"/>
          <w:szCs w:val="28"/>
          <w:lang w:eastAsia="bg-BG"/>
        </w:rPr>
        <w:t xml:space="preserve"> </w:t>
      </w:r>
      <w:r w:rsidR="00D271E0" w:rsidRPr="00D271E0">
        <w:rPr>
          <w:rFonts w:eastAsia="Times New Roman"/>
          <w:bCs/>
          <w:kern w:val="0"/>
          <w:sz w:val="28"/>
          <w:szCs w:val="28"/>
          <w:lang w:val="en-US" w:eastAsia="bg-BG"/>
        </w:rPr>
        <w:t>в кв. 27а</w:t>
      </w:r>
      <w:r w:rsidR="00D271E0" w:rsidRPr="00D271E0">
        <w:rPr>
          <w:rFonts w:eastAsia="Times New Roman"/>
          <w:bCs/>
          <w:kern w:val="0"/>
          <w:sz w:val="28"/>
          <w:szCs w:val="28"/>
          <w:lang w:eastAsia="bg-BG"/>
        </w:rPr>
        <w:t xml:space="preserve"> по плана на ПЗ „Север“</w:t>
      </w:r>
      <w:r w:rsidR="00D271E0">
        <w:rPr>
          <w:rFonts w:eastAsia="Times New Roman"/>
          <w:bCs/>
          <w:kern w:val="0"/>
          <w:sz w:val="28"/>
          <w:szCs w:val="28"/>
          <w:lang w:eastAsia="bg-BG"/>
        </w:rPr>
        <w:t xml:space="preserve">, </w:t>
      </w:r>
      <w:r w:rsidR="00D271E0" w:rsidRPr="00D271E0">
        <w:rPr>
          <w:rFonts w:eastAsia="Times New Roman"/>
          <w:bCs/>
          <w:kern w:val="0"/>
          <w:sz w:val="28"/>
          <w:szCs w:val="28"/>
          <w:lang w:eastAsia="bg-BG"/>
        </w:rPr>
        <w:t>с площ 9898 кв.м, отреден „За складово-производствени дейности“</w:t>
      </w:r>
      <w:r w:rsidR="00D271E0">
        <w:rPr>
          <w:rFonts w:eastAsia="Times New Roman"/>
          <w:bCs/>
          <w:kern w:val="0"/>
          <w:sz w:val="28"/>
          <w:szCs w:val="28"/>
          <w:lang w:eastAsia="bg-BG"/>
        </w:rPr>
        <w:t>.</w:t>
      </w:r>
    </w:p>
    <w:p w:rsidR="00D63F48" w:rsidRDefault="00D63F48" w:rsidP="00CC531D">
      <w:pPr>
        <w:autoSpaceDE w:val="0"/>
        <w:autoSpaceDN w:val="0"/>
        <w:adjustRightInd w:val="0"/>
        <w:spacing w:line="240" w:lineRule="atLeast"/>
        <w:ind w:left="-142" w:firstLine="709"/>
        <w:jc w:val="both"/>
        <w:rPr>
          <w:rFonts w:eastAsia="Times New Roman"/>
          <w:bCs/>
          <w:kern w:val="0"/>
          <w:sz w:val="28"/>
          <w:szCs w:val="28"/>
          <w:lang w:eastAsia="bg-BG"/>
        </w:rPr>
      </w:pPr>
      <w:r w:rsidRPr="00CC531D">
        <w:rPr>
          <w:rFonts w:eastAsia="Times New Roman"/>
          <w:kern w:val="0"/>
          <w:sz w:val="28"/>
          <w:szCs w:val="28"/>
          <w:lang w:eastAsia="bg-BG"/>
        </w:rPr>
        <w:t xml:space="preserve"> </w:t>
      </w:r>
      <w:r w:rsidR="00CC531D" w:rsidRPr="00CC531D">
        <w:rPr>
          <w:rFonts w:eastAsia="Times New Roman"/>
          <w:kern w:val="0"/>
          <w:sz w:val="28"/>
          <w:szCs w:val="28"/>
          <w:lang w:val="en-US" w:eastAsia="bg-BG"/>
        </w:rPr>
        <w:t>II</w:t>
      </w:r>
      <w:r w:rsidRPr="00CC531D">
        <w:rPr>
          <w:rFonts w:eastAsia="Times New Roman"/>
          <w:kern w:val="0"/>
          <w:sz w:val="28"/>
          <w:szCs w:val="28"/>
          <w:lang w:eastAsia="bg-BG"/>
        </w:rPr>
        <w:t>.</w:t>
      </w:r>
      <w:r>
        <w:rPr>
          <w:rFonts w:eastAsia="Times New Roman"/>
          <w:kern w:val="0"/>
          <w:sz w:val="28"/>
          <w:szCs w:val="28"/>
          <w:lang w:eastAsia="bg-BG"/>
        </w:rPr>
        <w:t xml:space="preserve"> </w:t>
      </w:r>
      <w:r w:rsidR="00CC531D" w:rsidRPr="00CC531D">
        <w:rPr>
          <w:rFonts w:eastAsia="Times New Roman"/>
          <w:kern w:val="0"/>
          <w:sz w:val="28"/>
          <w:szCs w:val="28"/>
          <w:lang w:val="en-US" w:eastAsia="bg-BG"/>
        </w:rPr>
        <w:t>Да се извърши продажба чрез провеждане на публичен търг с тайно наддаване по реда на глава седма от НРПУРОИВ, приета от Общински съвет – Бургас,</w:t>
      </w:r>
      <w:r w:rsidR="00CC531D">
        <w:rPr>
          <w:rFonts w:eastAsia="Times New Roman"/>
          <w:kern w:val="0"/>
          <w:sz w:val="28"/>
          <w:szCs w:val="28"/>
          <w:lang w:val="en-US" w:eastAsia="bg-BG"/>
        </w:rPr>
        <w:t xml:space="preserve"> на недвижим имот</w:t>
      </w:r>
      <w:r w:rsidR="00CC531D" w:rsidRPr="00CC531D">
        <w:rPr>
          <w:rFonts w:eastAsia="Times New Roman"/>
          <w:kern w:val="0"/>
          <w:sz w:val="28"/>
          <w:szCs w:val="28"/>
          <w:lang w:val="en-US" w:eastAsia="bg-BG"/>
        </w:rPr>
        <w:t>, частна общинска собственост</w:t>
      </w:r>
      <w:r w:rsidR="00CC531D" w:rsidRPr="00CC531D">
        <w:rPr>
          <w:rFonts w:eastAsia="Times New Roman"/>
          <w:bCs/>
          <w:kern w:val="0"/>
          <w:sz w:val="28"/>
          <w:szCs w:val="28"/>
          <w:lang w:eastAsia="bg-BG"/>
        </w:rPr>
        <w:t xml:space="preserve">, представляващ УПИ </w:t>
      </w:r>
      <w:r w:rsidR="00CC531D" w:rsidRPr="00CC531D">
        <w:rPr>
          <w:rFonts w:eastAsia="Times New Roman"/>
          <w:bCs/>
          <w:kern w:val="0"/>
          <w:sz w:val="28"/>
          <w:szCs w:val="28"/>
          <w:lang w:val="en-US" w:eastAsia="bg-BG"/>
        </w:rPr>
        <w:t>V</w:t>
      </w:r>
      <w:r w:rsidR="00CC531D" w:rsidRPr="00CC531D">
        <w:rPr>
          <w:rFonts w:eastAsia="Times New Roman"/>
          <w:bCs/>
          <w:kern w:val="0"/>
          <w:sz w:val="28"/>
          <w:szCs w:val="28"/>
          <w:lang w:eastAsia="bg-BG"/>
        </w:rPr>
        <w:t xml:space="preserve"> </w:t>
      </w:r>
      <w:r w:rsidR="00CC531D" w:rsidRPr="00CC531D">
        <w:rPr>
          <w:rFonts w:eastAsia="Times New Roman"/>
          <w:bCs/>
          <w:kern w:val="0"/>
          <w:sz w:val="28"/>
          <w:szCs w:val="28"/>
          <w:lang w:val="en-US" w:eastAsia="bg-BG"/>
        </w:rPr>
        <w:t xml:space="preserve">в кв. 27а по </w:t>
      </w:r>
      <w:r w:rsidR="00CC531D" w:rsidRPr="00CC531D">
        <w:rPr>
          <w:rFonts w:eastAsia="Times New Roman"/>
          <w:bCs/>
          <w:kern w:val="0"/>
          <w:sz w:val="28"/>
          <w:szCs w:val="28"/>
          <w:lang w:eastAsia="bg-BG"/>
        </w:rPr>
        <w:t>одобрен и влязъл в сила ПУП-ПРЗ на Промишлена зона “Север“</w:t>
      </w:r>
      <w:r w:rsidR="00CC531D" w:rsidRPr="00CC531D">
        <w:rPr>
          <w:rFonts w:eastAsia="Times New Roman"/>
          <w:bCs/>
          <w:kern w:val="0"/>
          <w:sz w:val="28"/>
          <w:szCs w:val="28"/>
          <w:lang w:val="en-US" w:eastAsia="bg-BG"/>
        </w:rPr>
        <w:t>, гр. Бургас</w:t>
      </w:r>
      <w:r w:rsidR="00CC531D" w:rsidRPr="00CC531D">
        <w:rPr>
          <w:rFonts w:eastAsia="Times New Roman"/>
          <w:bCs/>
          <w:kern w:val="0"/>
          <w:sz w:val="28"/>
          <w:szCs w:val="28"/>
          <w:lang w:eastAsia="bg-BG"/>
        </w:rPr>
        <w:t xml:space="preserve">, с площ 9898 кв.м, отреден „За складово-производствени дейности“, при граници: УПИ </w:t>
      </w:r>
      <w:r w:rsidR="00CC531D" w:rsidRPr="00CC531D">
        <w:rPr>
          <w:rFonts w:eastAsia="Times New Roman"/>
          <w:bCs/>
          <w:kern w:val="0"/>
          <w:sz w:val="28"/>
          <w:szCs w:val="28"/>
          <w:lang w:val="en-US" w:eastAsia="bg-BG"/>
        </w:rPr>
        <w:t>VII</w:t>
      </w:r>
      <w:r w:rsidR="00CC531D" w:rsidRPr="00CC531D">
        <w:rPr>
          <w:rFonts w:eastAsia="Times New Roman"/>
          <w:bCs/>
          <w:kern w:val="0"/>
          <w:sz w:val="28"/>
          <w:szCs w:val="28"/>
          <w:lang w:eastAsia="bg-BG"/>
        </w:rPr>
        <w:t xml:space="preserve">, УПИ </w:t>
      </w:r>
      <w:r w:rsidR="00CC531D" w:rsidRPr="00CC531D">
        <w:rPr>
          <w:rFonts w:eastAsia="Times New Roman"/>
          <w:bCs/>
          <w:kern w:val="0"/>
          <w:sz w:val="28"/>
          <w:szCs w:val="28"/>
          <w:lang w:val="en-US" w:eastAsia="bg-BG"/>
        </w:rPr>
        <w:t>IV</w:t>
      </w:r>
      <w:r w:rsidR="00CC531D" w:rsidRPr="00CC531D">
        <w:rPr>
          <w:rFonts w:eastAsia="Times New Roman"/>
          <w:bCs/>
          <w:kern w:val="0"/>
          <w:sz w:val="28"/>
          <w:szCs w:val="28"/>
          <w:lang w:eastAsia="bg-BG"/>
        </w:rPr>
        <w:t xml:space="preserve">, улица, УПИ </w:t>
      </w:r>
      <w:r w:rsidR="00CC531D" w:rsidRPr="00CC531D">
        <w:rPr>
          <w:rFonts w:eastAsia="Times New Roman"/>
          <w:bCs/>
          <w:kern w:val="0"/>
          <w:sz w:val="28"/>
          <w:szCs w:val="28"/>
          <w:lang w:val="en-US" w:eastAsia="bg-BG"/>
        </w:rPr>
        <w:t>VI</w:t>
      </w:r>
      <w:r w:rsidR="00CC531D" w:rsidRPr="00CC531D">
        <w:rPr>
          <w:rFonts w:eastAsia="Times New Roman"/>
          <w:bCs/>
          <w:kern w:val="0"/>
          <w:sz w:val="28"/>
          <w:szCs w:val="28"/>
          <w:lang w:eastAsia="bg-BG"/>
        </w:rPr>
        <w:t xml:space="preserve">, улица, съответен на ПИ с идентификатор 07079.605.632 по КККР на гр. Бургас, с площ 9897 кв.м, отреден за производствен, складов обект, при </w:t>
      </w:r>
      <w:r w:rsidR="00CC531D" w:rsidRPr="00CC531D">
        <w:rPr>
          <w:rFonts w:eastAsia="Times New Roman"/>
          <w:bCs/>
          <w:kern w:val="0"/>
          <w:sz w:val="28"/>
          <w:szCs w:val="28"/>
          <w:lang w:eastAsia="bg-BG"/>
        </w:rPr>
        <w:lastRenderedPageBreak/>
        <w:t>съседи: ПИ с идентификатори 07079.605.633, 07079.605.386, 07079.605.631, 07079.605.630, 07079.605.625, актуван с Акт № 8783/02.10.17 г.</w:t>
      </w:r>
      <w:r w:rsidR="00CC531D">
        <w:rPr>
          <w:rFonts w:eastAsia="Times New Roman"/>
          <w:bCs/>
          <w:kern w:val="0"/>
          <w:sz w:val="28"/>
          <w:szCs w:val="28"/>
          <w:lang w:eastAsia="bg-BG"/>
        </w:rPr>
        <w:t xml:space="preserve"> за частна общинска собственост, </w:t>
      </w:r>
      <w:r>
        <w:rPr>
          <w:rFonts w:eastAsia="Times New Roman"/>
          <w:bCs/>
          <w:kern w:val="0"/>
          <w:sz w:val="28"/>
          <w:szCs w:val="28"/>
          <w:lang w:eastAsia="bg-BG"/>
        </w:rPr>
        <w:t xml:space="preserve">с начална </w:t>
      </w:r>
      <w:r w:rsidR="00CC531D">
        <w:rPr>
          <w:rFonts w:eastAsia="Times New Roman"/>
          <w:bCs/>
          <w:kern w:val="0"/>
          <w:sz w:val="28"/>
          <w:szCs w:val="28"/>
          <w:lang w:eastAsia="bg-BG"/>
        </w:rPr>
        <w:t>тръжна</w:t>
      </w:r>
      <w:r w:rsidR="00B27A78">
        <w:rPr>
          <w:rFonts w:eastAsia="Times New Roman"/>
          <w:bCs/>
          <w:kern w:val="0"/>
          <w:sz w:val="28"/>
          <w:szCs w:val="28"/>
          <w:lang w:eastAsia="bg-BG"/>
        </w:rPr>
        <w:t xml:space="preserve"> цена </w:t>
      </w:r>
      <w:r w:rsidR="00CC531D">
        <w:rPr>
          <w:rFonts w:eastAsia="Times New Roman"/>
          <w:bCs/>
          <w:kern w:val="0"/>
          <w:sz w:val="28"/>
          <w:szCs w:val="28"/>
          <w:lang w:eastAsia="bg-BG"/>
        </w:rPr>
        <w:t>в размер на</w:t>
      </w:r>
      <w:r w:rsidR="00B27A78">
        <w:rPr>
          <w:rFonts w:eastAsia="Times New Roman"/>
          <w:bCs/>
          <w:kern w:val="0"/>
          <w:sz w:val="28"/>
          <w:szCs w:val="28"/>
          <w:lang w:eastAsia="bg-BG"/>
        </w:rPr>
        <w:t xml:space="preserve"> </w:t>
      </w:r>
      <w:r w:rsidR="00B605BB" w:rsidRPr="0037416E">
        <w:rPr>
          <w:rFonts w:eastAsia="Times New Roman"/>
          <w:bCs/>
          <w:color w:val="000000" w:themeColor="text1"/>
          <w:kern w:val="0"/>
          <w:sz w:val="28"/>
          <w:szCs w:val="28"/>
          <w:lang w:eastAsia="bg-BG"/>
        </w:rPr>
        <w:t>634 900 (шестстотин тридесет и четири хиляди и деветстотин</w:t>
      </w:r>
      <w:r w:rsidRPr="0037416E">
        <w:rPr>
          <w:rFonts w:eastAsia="Times New Roman"/>
          <w:bCs/>
          <w:color w:val="000000" w:themeColor="text1"/>
          <w:kern w:val="0"/>
          <w:sz w:val="28"/>
          <w:szCs w:val="28"/>
          <w:lang w:eastAsia="bg-BG"/>
        </w:rPr>
        <w:t xml:space="preserve">) </w:t>
      </w:r>
      <w:r>
        <w:rPr>
          <w:rFonts w:eastAsia="Times New Roman"/>
          <w:bCs/>
          <w:kern w:val="0"/>
          <w:sz w:val="28"/>
          <w:szCs w:val="28"/>
          <w:lang w:eastAsia="bg-BG"/>
        </w:rPr>
        <w:t>лев</w:t>
      </w:r>
      <w:r w:rsidR="00CC531D">
        <w:rPr>
          <w:rFonts w:eastAsia="Times New Roman"/>
          <w:bCs/>
          <w:kern w:val="0"/>
          <w:sz w:val="28"/>
          <w:szCs w:val="28"/>
          <w:lang w:eastAsia="bg-BG"/>
        </w:rPr>
        <w:t>а, без ДДС</w:t>
      </w:r>
      <w:r>
        <w:rPr>
          <w:rFonts w:eastAsia="Times New Roman"/>
          <w:bCs/>
          <w:kern w:val="0"/>
          <w:sz w:val="28"/>
          <w:szCs w:val="28"/>
          <w:lang w:eastAsia="bg-BG"/>
        </w:rPr>
        <w:t>.</w:t>
      </w:r>
    </w:p>
    <w:p w:rsidR="001C6C1F" w:rsidRPr="001C6C1F" w:rsidRDefault="001C6C1F" w:rsidP="001C6C1F">
      <w:pPr>
        <w:autoSpaceDE w:val="0"/>
        <w:autoSpaceDN w:val="0"/>
        <w:adjustRightInd w:val="0"/>
        <w:spacing w:line="240" w:lineRule="atLeast"/>
        <w:ind w:left="-142" w:firstLine="709"/>
        <w:jc w:val="both"/>
        <w:rPr>
          <w:rFonts w:eastAsia="Times New Roman"/>
          <w:bCs/>
          <w:kern w:val="0"/>
          <w:sz w:val="28"/>
          <w:szCs w:val="28"/>
          <w:lang w:eastAsia="bg-BG"/>
        </w:rPr>
      </w:pPr>
      <w:r>
        <w:rPr>
          <w:rFonts w:eastAsia="Times New Roman"/>
          <w:bCs/>
          <w:kern w:val="0"/>
          <w:sz w:val="28"/>
          <w:szCs w:val="28"/>
          <w:lang w:val="en-US" w:eastAsia="bg-BG"/>
        </w:rPr>
        <w:t>III</w:t>
      </w:r>
      <w:r>
        <w:rPr>
          <w:rFonts w:eastAsia="Times New Roman"/>
          <w:bCs/>
          <w:kern w:val="0"/>
          <w:sz w:val="28"/>
          <w:szCs w:val="28"/>
          <w:lang w:eastAsia="bg-BG"/>
        </w:rPr>
        <w:t>.</w:t>
      </w:r>
      <w:r w:rsidRPr="001C6C1F">
        <w:rPr>
          <w:rFonts w:eastAsia="Times New Roman"/>
          <w:bCs/>
          <w:kern w:val="0"/>
          <w:sz w:val="28"/>
          <w:szCs w:val="28"/>
          <w:lang w:eastAsia="bg-BG"/>
        </w:rPr>
        <w:t xml:space="preserve"> </w:t>
      </w:r>
      <w:r>
        <w:rPr>
          <w:rFonts w:eastAsia="Times New Roman"/>
          <w:bCs/>
          <w:kern w:val="0"/>
          <w:sz w:val="28"/>
          <w:szCs w:val="28"/>
          <w:lang w:eastAsia="bg-BG"/>
        </w:rPr>
        <w:t>У</w:t>
      </w:r>
      <w:r w:rsidRPr="001C6C1F">
        <w:rPr>
          <w:rFonts w:eastAsia="Times New Roman"/>
          <w:bCs/>
          <w:kern w:val="0"/>
          <w:sz w:val="28"/>
          <w:szCs w:val="28"/>
          <w:lang w:eastAsia="bg-BG"/>
        </w:rPr>
        <w:t xml:space="preserve">частниците в тръжната процедура </w:t>
      </w:r>
      <w:r w:rsidR="00C532AA">
        <w:rPr>
          <w:rFonts w:eastAsia="Times New Roman"/>
          <w:bCs/>
          <w:kern w:val="0"/>
          <w:sz w:val="28"/>
          <w:szCs w:val="28"/>
          <w:lang w:eastAsia="bg-BG"/>
        </w:rPr>
        <w:t>следва да предложат</w:t>
      </w:r>
      <w:r w:rsidRPr="001C6C1F">
        <w:rPr>
          <w:rFonts w:eastAsia="Times New Roman"/>
          <w:bCs/>
          <w:kern w:val="0"/>
          <w:sz w:val="28"/>
          <w:szCs w:val="28"/>
          <w:lang w:eastAsia="bg-BG"/>
        </w:rPr>
        <w:t xml:space="preserve">: </w:t>
      </w:r>
    </w:p>
    <w:p w:rsidR="00D63F48" w:rsidRPr="001C6C1F" w:rsidRDefault="00C532AA" w:rsidP="001C6C1F">
      <w:pPr>
        <w:autoSpaceDE w:val="0"/>
        <w:autoSpaceDN w:val="0"/>
        <w:adjustRightInd w:val="0"/>
        <w:spacing w:line="240" w:lineRule="atLeast"/>
        <w:ind w:left="-142" w:firstLine="709"/>
        <w:jc w:val="both"/>
        <w:rPr>
          <w:rFonts w:eastAsia="Times New Roman"/>
          <w:bCs/>
          <w:kern w:val="0"/>
          <w:sz w:val="28"/>
          <w:szCs w:val="28"/>
          <w:lang w:eastAsia="bg-BG"/>
        </w:rPr>
      </w:pPr>
      <w:r>
        <w:rPr>
          <w:rFonts w:eastAsia="Times New Roman"/>
          <w:bCs/>
          <w:kern w:val="0"/>
          <w:sz w:val="28"/>
          <w:szCs w:val="28"/>
          <w:lang w:eastAsia="bg-BG"/>
        </w:rPr>
        <w:t>1. Р</w:t>
      </w:r>
      <w:r w:rsidR="00D63F48" w:rsidRPr="001C6C1F">
        <w:rPr>
          <w:rFonts w:eastAsia="Times New Roman"/>
          <w:bCs/>
          <w:kern w:val="0"/>
          <w:sz w:val="28"/>
          <w:szCs w:val="28"/>
          <w:lang w:eastAsia="bg-BG"/>
        </w:rPr>
        <w:t>азмер на инвестиция</w:t>
      </w:r>
      <w:r w:rsidR="001C6C1F" w:rsidRPr="001C6C1F">
        <w:rPr>
          <w:rFonts w:eastAsia="Times New Roman"/>
          <w:bCs/>
          <w:kern w:val="0"/>
          <w:sz w:val="28"/>
          <w:szCs w:val="28"/>
          <w:lang w:eastAsia="bg-BG"/>
        </w:rPr>
        <w:t xml:space="preserve"> в имота не по-малък от 3 5</w:t>
      </w:r>
      <w:r w:rsidR="00D63F48" w:rsidRPr="001C6C1F">
        <w:rPr>
          <w:rFonts w:eastAsia="Times New Roman"/>
          <w:bCs/>
          <w:kern w:val="0"/>
          <w:sz w:val="28"/>
          <w:szCs w:val="28"/>
          <w:lang w:eastAsia="bg-BG"/>
        </w:rPr>
        <w:t>00 000 (</w:t>
      </w:r>
      <w:r w:rsidR="001C6C1F" w:rsidRPr="001C6C1F">
        <w:rPr>
          <w:rFonts w:eastAsia="Times New Roman"/>
          <w:bCs/>
          <w:kern w:val="0"/>
          <w:sz w:val="28"/>
          <w:szCs w:val="28"/>
          <w:lang w:eastAsia="bg-BG"/>
        </w:rPr>
        <w:t>три</w:t>
      </w:r>
      <w:r w:rsidR="00D63F48" w:rsidRPr="001C6C1F">
        <w:rPr>
          <w:rFonts w:eastAsia="Times New Roman"/>
          <w:bCs/>
          <w:kern w:val="0"/>
          <w:sz w:val="28"/>
          <w:szCs w:val="28"/>
          <w:lang w:eastAsia="bg-BG"/>
        </w:rPr>
        <w:t xml:space="preserve"> милион</w:t>
      </w:r>
      <w:r w:rsidR="001C6C1F" w:rsidRPr="001C6C1F">
        <w:rPr>
          <w:rFonts w:eastAsia="Times New Roman"/>
          <w:bCs/>
          <w:kern w:val="0"/>
          <w:sz w:val="28"/>
          <w:szCs w:val="28"/>
          <w:lang w:eastAsia="bg-BG"/>
        </w:rPr>
        <w:t>а и петстотин хиляди</w:t>
      </w:r>
      <w:r w:rsidR="00D63F48" w:rsidRPr="001C6C1F">
        <w:rPr>
          <w:rFonts w:eastAsia="Times New Roman"/>
          <w:bCs/>
          <w:kern w:val="0"/>
          <w:sz w:val="28"/>
          <w:szCs w:val="28"/>
          <w:lang w:eastAsia="bg-BG"/>
        </w:rPr>
        <w:t>) лева</w:t>
      </w:r>
      <w:r w:rsidR="001C6C1F" w:rsidRPr="001C6C1F">
        <w:rPr>
          <w:rFonts w:eastAsia="Times New Roman"/>
          <w:bCs/>
          <w:kern w:val="0"/>
          <w:sz w:val="28"/>
          <w:szCs w:val="28"/>
          <w:lang w:eastAsia="bg-BG"/>
        </w:rPr>
        <w:t>.</w:t>
      </w:r>
      <w:r w:rsidR="00D63F48" w:rsidRPr="001C6C1F">
        <w:rPr>
          <w:rFonts w:eastAsia="Times New Roman"/>
          <w:bCs/>
          <w:kern w:val="0"/>
          <w:sz w:val="28"/>
          <w:szCs w:val="28"/>
          <w:lang w:eastAsia="bg-BG"/>
        </w:rPr>
        <w:t xml:space="preserve"> </w:t>
      </w:r>
    </w:p>
    <w:p w:rsidR="001C6C1F" w:rsidRPr="001C6C1F" w:rsidRDefault="001C6C1F" w:rsidP="001C6C1F">
      <w:pPr>
        <w:autoSpaceDE w:val="0"/>
        <w:autoSpaceDN w:val="0"/>
        <w:adjustRightInd w:val="0"/>
        <w:spacing w:line="240" w:lineRule="atLeast"/>
        <w:ind w:left="-142" w:firstLine="709"/>
        <w:jc w:val="both"/>
        <w:rPr>
          <w:rFonts w:eastAsia="Times New Roman"/>
          <w:bCs/>
          <w:kern w:val="0"/>
          <w:sz w:val="28"/>
          <w:szCs w:val="28"/>
          <w:lang w:eastAsia="bg-BG"/>
        </w:rPr>
      </w:pPr>
      <w:r w:rsidRPr="001C6C1F">
        <w:rPr>
          <w:rFonts w:eastAsia="Times New Roman"/>
          <w:bCs/>
          <w:kern w:val="0"/>
          <w:sz w:val="28"/>
          <w:szCs w:val="28"/>
          <w:lang w:eastAsia="bg-BG"/>
        </w:rPr>
        <w:t xml:space="preserve">2. </w:t>
      </w:r>
      <w:r w:rsidR="00C532AA">
        <w:rPr>
          <w:rFonts w:eastAsia="Times New Roman"/>
          <w:bCs/>
          <w:kern w:val="0"/>
          <w:sz w:val="28"/>
          <w:szCs w:val="28"/>
          <w:lang w:eastAsia="bg-BG"/>
        </w:rPr>
        <w:t>Р</w:t>
      </w:r>
      <w:r w:rsidRPr="001C6C1F">
        <w:rPr>
          <w:rFonts w:eastAsia="Times New Roman"/>
          <w:bCs/>
          <w:kern w:val="0"/>
          <w:sz w:val="28"/>
          <w:szCs w:val="28"/>
          <w:lang w:eastAsia="bg-BG"/>
        </w:rPr>
        <w:t>азкриване на минимум 30 (тридесет) нови работни места, след построяване на обекта в имота, предмет на продажба, като осигурят предложения брой работни места по трудов договор в изградения обект и ги поддържат за срок не по-кратък от 5 години.</w:t>
      </w:r>
    </w:p>
    <w:p w:rsidR="00D63F48" w:rsidRPr="009D10C7" w:rsidRDefault="009D10C7" w:rsidP="00D63F48">
      <w:pPr>
        <w:pStyle w:val="ListParagraph"/>
        <w:ind w:left="-142" w:firstLine="708"/>
        <w:jc w:val="both"/>
        <w:rPr>
          <w:kern w:val="0"/>
          <w:sz w:val="28"/>
          <w:szCs w:val="28"/>
          <w:lang w:val="bg-BG" w:eastAsia="bg-BG"/>
        </w:rPr>
      </w:pPr>
      <w:r w:rsidRPr="009D10C7">
        <w:rPr>
          <w:kern w:val="0"/>
          <w:sz w:val="28"/>
          <w:szCs w:val="28"/>
          <w:lang w:eastAsia="bg-BG"/>
        </w:rPr>
        <w:t>IV</w:t>
      </w:r>
      <w:r>
        <w:rPr>
          <w:kern w:val="0"/>
          <w:sz w:val="28"/>
          <w:szCs w:val="28"/>
          <w:lang w:val="bg-BG" w:eastAsia="bg-BG"/>
        </w:rPr>
        <w:t>. В</w:t>
      </w:r>
      <w:r w:rsidRPr="009D10C7">
        <w:rPr>
          <w:kern w:val="0"/>
          <w:sz w:val="28"/>
          <w:szCs w:val="28"/>
          <w:lang w:val="bg-BG" w:eastAsia="bg-BG"/>
        </w:rPr>
        <w:t xml:space="preserve"> договора за продажба да бъдат включени минимум следните задължения за купувача: </w:t>
      </w:r>
    </w:p>
    <w:p w:rsidR="00D63F48" w:rsidRDefault="00D63F48" w:rsidP="00D63F48">
      <w:pPr>
        <w:pStyle w:val="ListParagraph"/>
        <w:ind w:left="-142" w:firstLine="708"/>
        <w:jc w:val="both"/>
        <w:rPr>
          <w:b/>
          <w:color w:val="FF0000"/>
          <w:kern w:val="0"/>
          <w:sz w:val="28"/>
          <w:szCs w:val="28"/>
          <w:lang w:val="bg-BG" w:eastAsia="bg-BG"/>
        </w:rPr>
      </w:pPr>
      <w:r>
        <w:rPr>
          <w:kern w:val="0"/>
          <w:sz w:val="28"/>
          <w:szCs w:val="28"/>
          <w:lang w:val="bg-BG" w:eastAsia="bg-BG"/>
        </w:rPr>
        <w:t>1.</w:t>
      </w:r>
      <w:r>
        <w:rPr>
          <w:kern w:val="0"/>
          <w:sz w:val="28"/>
          <w:szCs w:val="28"/>
          <w:lang w:eastAsia="bg-BG"/>
        </w:rPr>
        <w:t xml:space="preserve"> </w:t>
      </w:r>
      <w:r>
        <w:rPr>
          <w:kern w:val="0"/>
          <w:sz w:val="28"/>
          <w:szCs w:val="28"/>
          <w:lang w:val="bg-BG" w:eastAsia="bg-BG"/>
        </w:rPr>
        <w:t>Д</w:t>
      </w:r>
      <w:r>
        <w:rPr>
          <w:kern w:val="0"/>
          <w:sz w:val="28"/>
          <w:szCs w:val="28"/>
          <w:lang w:eastAsia="bg-BG"/>
        </w:rPr>
        <w:t xml:space="preserve">а не извършва промяна в предназначението на имота за срок от 10 години; </w:t>
      </w:r>
    </w:p>
    <w:p w:rsidR="00D63F48" w:rsidRDefault="00D63F48" w:rsidP="00D63F48">
      <w:pPr>
        <w:ind w:left="-142" w:firstLine="708"/>
        <w:jc w:val="both"/>
        <w:rPr>
          <w:rFonts w:eastAsia="Times New Roman"/>
          <w:kern w:val="0"/>
          <w:sz w:val="28"/>
          <w:szCs w:val="28"/>
          <w:lang w:eastAsia="bg-BG"/>
        </w:rPr>
      </w:pPr>
      <w:r>
        <w:rPr>
          <w:rFonts w:eastAsia="Times New Roman"/>
          <w:kern w:val="0"/>
          <w:sz w:val="28"/>
          <w:szCs w:val="28"/>
          <w:lang w:eastAsia="bg-BG"/>
        </w:rPr>
        <w:t>2. Да използва изградения обект на 100% за дейността, съгласно предназначението на имота по одобрен ПУП-ПРЗ;</w:t>
      </w:r>
    </w:p>
    <w:p w:rsidR="00D63F48" w:rsidRDefault="00D63F48" w:rsidP="00D63F48">
      <w:pPr>
        <w:ind w:left="-142" w:firstLine="709"/>
        <w:rPr>
          <w:rFonts w:eastAsia="Times New Roman"/>
          <w:kern w:val="0"/>
          <w:sz w:val="28"/>
          <w:szCs w:val="28"/>
          <w:lang w:eastAsia="bg-BG"/>
        </w:rPr>
      </w:pPr>
      <w:r>
        <w:rPr>
          <w:rFonts w:eastAsia="Times New Roman"/>
          <w:kern w:val="0"/>
          <w:sz w:val="28"/>
          <w:szCs w:val="28"/>
          <w:lang w:eastAsia="bg-BG"/>
        </w:rPr>
        <w:t>3. Да изготви и представи в Община Бургас проектна документация в 4 (четири) месечен срок от датата на сключване на договора;</w:t>
      </w:r>
    </w:p>
    <w:p w:rsidR="00D63F48" w:rsidRDefault="00D63F48" w:rsidP="00D63F48">
      <w:pPr>
        <w:ind w:left="-142" w:firstLine="708"/>
        <w:jc w:val="both"/>
        <w:rPr>
          <w:rFonts w:eastAsia="Times New Roman"/>
          <w:kern w:val="0"/>
          <w:sz w:val="28"/>
          <w:szCs w:val="28"/>
          <w:lang w:eastAsia="bg-BG"/>
        </w:rPr>
      </w:pPr>
      <w:r>
        <w:rPr>
          <w:rFonts w:eastAsia="Times New Roman"/>
          <w:kern w:val="0"/>
          <w:sz w:val="28"/>
          <w:szCs w:val="28"/>
          <w:lang w:eastAsia="bg-BG"/>
        </w:rPr>
        <w:t>4. Да започне строителството в имота, предмет на продажба, не по-късно от 6 месеца от датата на издаване на строително разрешение;</w:t>
      </w:r>
    </w:p>
    <w:p w:rsidR="00D63F48" w:rsidRDefault="00D63F48" w:rsidP="00D63F48">
      <w:pPr>
        <w:ind w:left="-142" w:firstLine="708"/>
        <w:jc w:val="both"/>
        <w:rPr>
          <w:rFonts w:eastAsia="Times New Roman"/>
          <w:kern w:val="0"/>
          <w:sz w:val="28"/>
          <w:szCs w:val="28"/>
          <w:lang w:eastAsia="bg-BG"/>
        </w:rPr>
      </w:pPr>
      <w:r>
        <w:rPr>
          <w:rFonts w:eastAsia="Times New Roman"/>
          <w:kern w:val="0"/>
          <w:sz w:val="28"/>
          <w:szCs w:val="28"/>
          <w:lang w:eastAsia="bg-BG"/>
        </w:rPr>
        <w:t xml:space="preserve">5. Да извърши строителството на обекта и да го въведе в експлоатация в </w:t>
      </w:r>
      <w:r w:rsidR="00253806">
        <w:rPr>
          <w:rFonts w:eastAsia="Times New Roman"/>
          <w:kern w:val="0"/>
          <w:sz w:val="28"/>
          <w:szCs w:val="28"/>
          <w:lang w:eastAsia="bg-BG"/>
        </w:rPr>
        <w:t xml:space="preserve">срок - </w:t>
      </w:r>
      <w:r>
        <w:rPr>
          <w:rFonts w:eastAsia="Times New Roman"/>
          <w:kern w:val="0"/>
          <w:sz w:val="28"/>
          <w:szCs w:val="28"/>
          <w:lang w:eastAsia="bg-BG"/>
        </w:rPr>
        <w:t>12 (дванадесет) месеца от датата на издаване на строително разрешение;</w:t>
      </w:r>
    </w:p>
    <w:p w:rsidR="00D63F48" w:rsidRDefault="00D63F48" w:rsidP="00D63F48">
      <w:pPr>
        <w:ind w:left="-142" w:firstLine="708"/>
        <w:jc w:val="both"/>
        <w:rPr>
          <w:rFonts w:eastAsia="Times New Roman"/>
          <w:kern w:val="0"/>
          <w:sz w:val="28"/>
          <w:szCs w:val="28"/>
          <w:lang w:eastAsia="bg-BG"/>
        </w:rPr>
      </w:pPr>
      <w:r>
        <w:rPr>
          <w:rFonts w:eastAsia="Times New Roman"/>
          <w:kern w:val="0"/>
          <w:sz w:val="28"/>
          <w:szCs w:val="28"/>
          <w:lang w:eastAsia="bg-BG"/>
        </w:rPr>
        <w:t>6. Максимален срок за реализация на инвестицията – 2 (две) години от датата на издаване на строително разрешение;</w:t>
      </w:r>
    </w:p>
    <w:p w:rsidR="00D63F48" w:rsidRDefault="00D63F48" w:rsidP="00D63F48">
      <w:pPr>
        <w:ind w:left="-142" w:firstLine="708"/>
        <w:jc w:val="both"/>
        <w:rPr>
          <w:rFonts w:eastAsia="Times New Roman"/>
          <w:kern w:val="0"/>
          <w:sz w:val="28"/>
          <w:szCs w:val="28"/>
          <w:lang w:eastAsia="bg-BG"/>
        </w:rPr>
      </w:pPr>
      <w:r>
        <w:rPr>
          <w:rFonts w:eastAsia="Times New Roman"/>
          <w:kern w:val="0"/>
          <w:sz w:val="28"/>
          <w:szCs w:val="28"/>
          <w:lang w:eastAsia="bg-BG"/>
        </w:rPr>
        <w:t>7. Да реализира заявения размер на инвестицията в предложените срокове;</w:t>
      </w:r>
    </w:p>
    <w:p w:rsidR="00D63F48" w:rsidRDefault="00D63F48" w:rsidP="00D63F48">
      <w:pPr>
        <w:ind w:left="-142" w:firstLine="708"/>
        <w:jc w:val="both"/>
        <w:rPr>
          <w:rFonts w:eastAsia="Times New Roman"/>
          <w:kern w:val="0"/>
          <w:sz w:val="28"/>
          <w:szCs w:val="28"/>
          <w:lang w:eastAsia="bg-BG"/>
        </w:rPr>
      </w:pPr>
      <w:r>
        <w:rPr>
          <w:rFonts w:eastAsia="Times New Roman"/>
          <w:kern w:val="0"/>
          <w:sz w:val="28"/>
          <w:szCs w:val="28"/>
          <w:lang w:eastAsia="bg-BG"/>
        </w:rPr>
        <w:t>8. Да се предвидят клаузи за разваляне на договора за продажба при неизпълнение на горепосочените условия;</w:t>
      </w:r>
    </w:p>
    <w:p w:rsidR="00D63F48" w:rsidRDefault="00D63F48" w:rsidP="00D63F48">
      <w:pPr>
        <w:ind w:left="-142" w:firstLine="708"/>
        <w:jc w:val="both"/>
        <w:rPr>
          <w:rFonts w:eastAsia="Times New Roman"/>
          <w:kern w:val="0"/>
          <w:sz w:val="28"/>
          <w:szCs w:val="28"/>
          <w:lang w:eastAsia="bg-BG"/>
        </w:rPr>
      </w:pPr>
      <w:r>
        <w:rPr>
          <w:rFonts w:eastAsia="Times New Roman"/>
          <w:kern w:val="0"/>
          <w:sz w:val="28"/>
          <w:szCs w:val="28"/>
          <w:lang w:eastAsia="bg-BG"/>
        </w:rPr>
        <w:t xml:space="preserve">9. Прехвърлянето на правата и задълженията, произтичащи от договора за продажба на трето лице, преди изтичане на 10-годишния срок да става само след изрично съгласие на Общински съвет – Бургас; </w:t>
      </w:r>
    </w:p>
    <w:p w:rsidR="00D63F48" w:rsidRDefault="00D63F48" w:rsidP="00D63F48">
      <w:pPr>
        <w:ind w:left="-142" w:firstLine="708"/>
        <w:jc w:val="both"/>
        <w:rPr>
          <w:rFonts w:eastAsia="Times New Roman"/>
          <w:kern w:val="0"/>
          <w:sz w:val="28"/>
          <w:szCs w:val="28"/>
          <w:lang w:eastAsia="bg-BG"/>
        </w:rPr>
      </w:pPr>
      <w:r>
        <w:rPr>
          <w:rFonts w:eastAsia="Times New Roman"/>
          <w:kern w:val="0"/>
          <w:sz w:val="28"/>
          <w:szCs w:val="28"/>
          <w:lang w:eastAsia="bg-BG"/>
        </w:rPr>
        <w:t xml:space="preserve">10. При прехвърляне правата по договора на трето лице, преди изтичане на 10-годишния срок, без съгласие от страна на </w:t>
      </w:r>
      <w:r>
        <w:rPr>
          <w:rFonts w:eastAsia="Times New Roman"/>
          <w:kern w:val="0"/>
          <w:sz w:val="28"/>
          <w:szCs w:val="28"/>
          <w:lang w:eastAsia="bg-BG"/>
        </w:rPr>
        <w:lastRenderedPageBreak/>
        <w:t>общинския съвет, същият да се прекратява по право;</w:t>
      </w:r>
    </w:p>
    <w:p w:rsidR="00D63F48" w:rsidRDefault="00D63F48" w:rsidP="00D63F48">
      <w:pPr>
        <w:ind w:left="-142" w:firstLine="708"/>
        <w:jc w:val="both"/>
        <w:rPr>
          <w:rFonts w:eastAsia="Times New Roman"/>
          <w:kern w:val="0"/>
          <w:sz w:val="28"/>
          <w:szCs w:val="28"/>
          <w:lang w:eastAsia="bg-BG"/>
        </w:rPr>
      </w:pPr>
      <w:r>
        <w:rPr>
          <w:rFonts w:eastAsia="Times New Roman"/>
          <w:kern w:val="0"/>
          <w:sz w:val="28"/>
          <w:szCs w:val="28"/>
          <w:lang w:eastAsia="bg-BG"/>
        </w:rPr>
        <w:t>11. Да се предвидят неустойки в размер минимум от 30% от продажната цена за всички форми на неизпълнение задълженията по договора (за извършване промяна в предназначението и ползването на имота и изградения в него обект, за въвеждане в експлоатация на обекта в имота след предложения срок);</w:t>
      </w:r>
    </w:p>
    <w:p w:rsidR="00D63F48" w:rsidRDefault="00D63F48" w:rsidP="00D63F48">
      <w:pPr>
        <w:ind w:left="-142" w:firstLine="708"/>
        <w:jc w:val="both"/>
        <w:rPr>
          <w:rFonts w:eastAsia="Times New Roman"/>
          <w:kern w:val="0"/>
          <w:sz w:val="28"/>
          <w:szCs w:val="28"/>
          <w:lang w:eastAsia="bg-BG"/>
        </w:rPr>
      </w:pPr>
      <w:r>
        <w:rPr>
          <w:rFonts w:eastAsia="Times New Roman"/>
          <w:kern w:val="0"/>
          <w:sz w:val="28"/>
          <w:szCs w:val="28"/>
          <w:lang w:eastAsia="bg-BG"/>
        </w:rPr>
        <w:t>12. Да се предвиди неустойка за неосигуряване на предложените работни места – за всяко работно място до 30% от установената средна годишна работна заплата за страната за съответната година, за всеки месец от неизпълнението;</w:t>
      </w:r>
    </w:p>
    <w:p w:rsidR="00D63F48" w:rsidRDefault="00D63F48" w:rsidP="00D63F48">
      <w:pPr>
        <w:ind w:left="-142" w:firstLine="708"/>
        <w:jc w:val="both"/>
        <w:rPr>
          <w:rFonts w:eastAsia="Times New Roman"/>
          <w:kern w:val="0"/>
          <w:sz w:val="28"/>
          <w:szCs w:val="28"/>
          <w:lang w:eastAsia="bg-BG"/>
        </w:rPr>
      </w:pPr>
      <w:r>
        <w:rPr>
          <w:rFonts w:eastAsia="Times New Roman"/>
          <w:kern w:val="0"/>
          <w:sz w:val="28"/>
          <w:szCs w:val="28"/>
          <w:lang w:eastAsia="bg-BG"/>
        </w:rPr>
        <w:t>13. Да се предвиди неустойка от минимум 30% от продажната цена за неизпълнение размера на инвестицията.</w:t>
      </w:r>
    </w:p>
    <w:p w:rsidR="009D10C7" w:rsidRDefault="009D10C7" w:rsidP="00D63F48">
      <w:pPr>
        <w:ind w:left="-142" w:firstLine="708"/>
        <w:jc w:val="both"/>
        <w:rPr>
          <w:rFonts w:eastAsia="Times New Roman"/>
          <w:kern w:val="0"/>
          <w:sz w:val="28"/>
          <w:szCs w:val="28"/>
          <w:lang w:eastAsia="bg-BG"/>
        </w:rPr>
      </w:pPr>
    </w:p>
    <w:p w:rsidR="00D63F48" w:rsidRPr="009612C8" w:rsidRDefault="00D63F48" w:rsidP="00D63F48">
      <w:pPr>
        <w:widowControl/>
        <w:suppressAutoHyphens w:val="0"/>
        <w:ind w:left="-142" w:firstLine="708"/>
        <w:jc w:val="both"/>
        <w:rPr>
          <w:rFonts w:eastAsia="Times New Roman"/>
          <w:kern w:val="0"/>
          <w:sz w:val="28"/>
          <w:szCs w:val="28"/>
          <w:lang w:eastAsia="bg-BG"/>
        </w:rPr>
      </w:pPr>
      <w:r>
        <w:rPr>
          <w:b/>
          <w:bCs/>
          <w:sz w:val="28"/>
          <w:shd w:val="clear" w:color="auto" w:fill="FFFFFF"/>
          <w:lang w:val="ru-RU"/>
        </w:rPr>
        <w:t>Приложение:</w:t>
      </w:r>
      <w:r>
        <w:rPr>
          <w:bCs/>
          <w:sz w:val="28"/>
          <w:shd w:val="clear" w:color="auto" w:fill="FFFFFF"/>
          <w:lang w:val="ru-RU"/>
        </w:rPr>
        <w:t xml:space="preserve"> </w:t>
      </w:r>
      <w:r w:rsidR="009D10C7">
        <w:rPr>
          <w:rFonts w:eastAsia="Times New Roman"/>
          <w:kern w:val="0"/>
          <w:sz w:val="28"/>
          <w:szCs w:val="28"/>
          <w:lang w:eastAsia="bg-BG"/>
        </w:rPr>
        <w:t>Акт №8783/02.10.2017</w:t>
      </w:r>
      <w:r>
        <w:rPr>
          <w:rFonts w:eastAsia="Times New Roman"/>
          <w:kern w:val="0"/>
          <w:sz w:val="28"/>
          <w:szCs w:val="28"/>
          <w:lang w:eastAsia="bg-BG"/>
        </w:rPr>
        <w:t xml:space="preserve">г. за частна общинска собственост; </w:t>
      </w:r>
      <w:r w:rsidR="009D10C7">
        <w:rPr>
          <w:rFonts w:eastAsia="Times New Roman"/>
          <w:kern w:val="0"/>
          <w:sz w:val="28"/>
          <w:szCs w:val="28"/>
          <w:lang w:eastAsia="bg-BG"/>
        </w:rPr>
        <w:t>Извадка от одобрен и влязъл</w:t>
      </w:r>
      <w:r>
        <w:rPr>
          <w:rFonts w:eastAsia="Times New Roman"/>
          <w:kern w:val="0"/>
          <w:sz w:val="28"/>
          <w:szCs w:val="28"/>
          <w:lang w:eastAsia="bg-BG"/>
        </w:rPr>
        <w:t xml:space="preserve"> в сила ПУП-ПРЗ; </w:t>
      </w:r>
      <w:r w:rsidR="009D10C7">
        <w:rPr>
          <w:rFonts w:eastAsia="Times New Roman"/>
          <w:kern w:val="0"/>
          <w:sz w:val="28"/>
          <w:szCs w:val="28"/>
          <w:lang w:eastAsia="bg-BG"/>
        </w:rPr>
        <w:t>Градоустройствен анализ; Скица №15-359863/27.07.2017</w:t>
      </w:r>
      <w:r w:rsidR="009D10C7" w:rsidRPr="009D10C7">
        <w:rPr>
          <w:rFonts w:eastAsia="Times New Roman"/>
          <w:kern w:val="0"/>
          <w:sz w:val="28"/>
          <w:szCs w:val="28"/>
          <w:lang w:eastAsia="bg-BG"/>
        </w:rPr>
        <w:t>г.</w:t>
      </w:r>
      <w:r w:rsidR="009D10C7">
        <w:rPr>
          <w:rFonts w:eastAsia="Times New Roman"/>
          <w:kern w:val="0"/>
          <w:sz w:val="28"/>
          <w:szCs w:val="28"/>
          <w:lang w:eastAsia="bg-BG"/>
        </w:rPr>
        <w:t xml:space="preserve"> по КККР</w:t>
      </w:r>
      <w:r w:rsidR="00DE6F89">
        <w:rPr>
          <w:rFonts w:eastAsia="Times New Roman"/>
          <w:kern w:val="0"/>
          <w:sz w:val="28"/>
          <w:szCs w:val="28"/>
          <w:lang w:eastAsia="bg-BG"/>
        </w:rPr>
        <w:t xml:space="preserve">, издадена от </w:t>
      </w:r>
      <w:r w:rsidR="009D10C7">
        <w:rPr>
          <w:rFonts w:eastAsia="Times New Roman"/>
          <w:kern w:val="0"/>
          <w:sz w:val="28"/>
          <w:szCs w:val="28"/>
          <w:lang w:eastAsia="bg-BG"/>
        </w:rPr>
        <w:t>СГКК-гр. Бургас</w:t>
      </w:r>
      <w:r w:rsidR="00DE6F89">
        <w:rPr>
          <w:rFonts w:eastAsia="Times New Roman"/>
          <w:kern w:val="0"/>
          <w:sz w:val="28"/>
          <w:szCs w:val="28"/>
          <w:lang w:eastAsia="bg-BG"/>
        </w:rPr>
        <w:t xml:space="preserve">; </w:t>
      </w:r>
      <w:r>
        <w:rPr>
          <w:rFonts w:eastAsia="Times New Roman"/>
          <w:kern w:val="0"/>
          <w:sz w:val="28"/>
          <w:szCs w:val="28"/>
          <w:lang w:eastAsia="bg-BG"/>
        </w:rPr>
        <w:t>Пазарна оценка на имота, изготвена о</w:t>
      </w:r>
      <w:r w:rsidR="009D10C7">
        <w:rPr>
          <w:rFonts w:eastAsia="Times New Roman"/>
          <w:kern w:val="0"/>
          <w:sz w:val="28"/>
          <w:szCs w:val="28"/>
          <w:lang w:eastAsia="bg-BG"/>
        </w:rPr>
        <w:t>т независим лицензиран оценител, Данъчна оценка.</w:t>
      </w:r>
    </w:p>
    <w:p w:rsidR="00D63F48" w:rsidRDefault="00D63F48" w:rsidP="00D63F48">
      <w:pPr>
        <w:autoSpaceDE w:val="0"/>
        <w:autoSpaceDN w:val="0"/>
        <w:adjustRightInd w:val="0"/>
        <w:ind w:left="-142" w:firstLine="700"/>
        <w:jc w:val="both"/>
        <w:rPr>
          <w:rFonts w:eastAsia="Times New Roman"/>
          <w:b/>
          <w:color w:val="000000"/>
          <w:kern w:val="0"/>
          <w:sz w:val="28"/>
          <w:szCs w:val="28"/>
          <w:lang w:eastAsia="bg-BG"/>
        </w:rPr>
      </w:pPr>
    </w:p>
    <w:p w:rsidR="00DE6F89" w:rsidRDefault="00DE6F89" w:rsidP="00DE6F89">
      <w:pPr>
        <w:ind w:left="-142"/>
        <w:jc w:val="both"/>
        <w:rPr>
          <w:b/>
          <w:sz w:val="28"/>
          <w:szCs w:val="20"/>
        </w:rPr>
      </w:pPr>
    </w:p>
    <w:p w:rsidR="00DE6F89" w:rsidRPr="000073B4" w:rsidRDefault="00DE6F89" w:rsidP="00DE6F89">
      <w:pPr>
        <w:ind w:left="-142"/>
        <w:jc w:val="both"/>
        <w:rPr>
          <w:b/>
          <w:sz w:val="28"/>
          <w:szCs w:val="20"/>
        </w:rPr>
      </w:pPr>
      <w:r w:rsidRPr="000073B4">
        <w:rPr>
          <w:b/>
          <w:sz w:val="28"/>
          <w:szCs w:val="20"/>
        </w:rPr>
        <w:t>ДИМИТЪР НИКОЛОВ</w:t>
      </w:r>
    </w:p>
    <w:p w:rsidR="00DE6F89" w:rsidRPr="000073B4" w:rsidRDefault="00DE6F89" w:rsidP="00DE6F89">
      <w:pPr>
        <w:ind w:left="-142"/>
        <w:jc w:val="both"/>
        <w:rPr>
          <w:i/>
          <w:sz w:val="28"/>
          <w:szCs w:val="20"/>
        </w:rPr>
      </w:pPr>
      <w:r w:rsidRPr="000073B4">
        <w:rPr>
          <w:i/>
          <w:sz w:val="28"/>
          <w:szCs w:val="20"/>
        </w:rPr>
        <w:t>Кмет на Община Бургас</w:t>
      </w:r>
    </w:p>
    <w:p w:rsidR="00DE6F89" w:rsidRDefault="00DE6F89" w:rsidP="00DE6F89">
      <w:pPr>
        <w:widowControl/>
        <w:suppressAutoHyphens w:val="0"/>
        <w:spacing w:line="216" w:lineRule="auto"/>
        <w:rPr>
          <w:rFonts w:eastAsia="Times New Roman"/>
          <w:b/>
          <w:bCs/>
          <w:kern w:val="0"/>
          <w:sz w:val="28"/>
          <w:szCs w:val="28"/>
          <w:lang w:eastAsia="bg-BG"/>
        </w:rPr>
      </w:pPr>
    </w:p>
    <w:p w:rsidR="00DE6F89" w:rsidRPr="00141669" w:rsidRDefault="00DE6F89" w:rsidP="00DE6F89">
      <w:pPr>
        <w:widowControl/>
        <w:suppressAutoHyphens w:val="0"/>
        <w:spacing w:line="216" w:lineRule="auto"/>
        <w:rPr>
          <w:rFonts w:eastAsia="Times New Roman"/>
          <w:b/>
          <w:bCs/>
          <w:kern w:val="0"/>
          <w:lang w:eastAsia="bg-BG"/>
        </w:rPr>
      </w:pPr>
      <w:r w:rsidRPr="00141669">
        <w:rPr>
          <w:rFonts w:eastAsia="Times New Roman"/>
          <w:b/>
          <w:bCs/>
          <w:kern w:val="0"/>
          <w:lang w:eastAsia="bg-BG"/>
        </w:rPr>
        <w:tab/>
      </w:r>
      <w:r w:rsidRPr="00141669">
        <w:rPr>
          <w:rFonts w:eastAsia="Times New Roman"/>
          <w:b/>
          <w:bCs/>
          <w:kern w:val="0"/>
          <w:lang w:eastAsia="bg-BG"/>
        </w:rPr>
        <w:tab/>
      </w:r>
      <w:r w:rsidRPr="00141669">
        <w:rPr>
          <w:rFonts w:eastAsia="Times New Roman"/>
          <w:b/>
          <w:bCs/>
          <w:kern w:val="0"/>
          <w:lang w:eastAsia="bg-BG"/>
        </w:rPr>
        <w:tab/>
      </w:r>
      <w:r w:rsidRPr="00141669">
        <w:rPr>
          <w:rFonts w:eastAsia="Times New Roman"/>
          <w:b/>
          <w:bCs/>
          <w:kern w:val="0"/>
          <w:lang w:eastAsia="bg-BG"/>
        </w:rPr>
        <w:tab/>
      </w:r>
    </w:p>
    <w:sectPr w:rsidR="00DE6F89" w:rsidRPr="00141669" w:rsidSect="00AB1587">
      <w:footnotePr>
        <w:pos w:val="beneathText"/>
      </w:footnotePr>
      <w:pgSz w:w="11905" w:h="16837"/>
      <w:pgMar w:top="1134" w:right="1132" w:bottom="993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okU">
    <w:altName w:val="Courier New"/>
    <w:charset w:val="00"/>
    <w:family w:val="auto"/>
    <w:pitch w:val="variable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Heading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2"/>
      <w:numFmt w:val="upp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211"/>
        </w:tabs>
        <w:ind w:left="1211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0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7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00000A"/>
    <w:multiLevelType w:val="single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0" w15:restartNumberingAfterBreak="0">
    <w:nsid w:val="0000000B"/>
    <w:multiLevelType w:val="single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1" w15:restartNumberingAfterBreak="0">
    <w:nsid w:val="0000000C"/>
    <w:multiLevelType w:val="single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2" w15:restartNumberingAfterBreak="0">
    <w:nsid w:val="0000000D"/>
    <w:multiLevelType w:val="singleLevel"/>
    <w:tmpl w:val="0000000D"/>
    <w:name w:val="WW8Num1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3" w15:restartNumberingAfterBreak="0">
    <w:nsid w:val="0000000E"/>
    <w:multiLevelType w:val="singleLevel"/>
    <w:tmpl w:val="0000000E"/>
    <w:name w:val="WW8Num1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4" w15:restartNumberingAfterBreak="0">
    <w:nsid w:val="0000000F"/>
    <w:multiLevelType w:val="singleLevel"/>
    <w:tmpl w:val="0000000F"/>
    <w:name w:val="WW8Num1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5" w15:restartNumberingAfterBreak="0">
    <w:nsid w:val="00000010"/>
    <w:multiLevelType w:val="singleLevel"/>
    <w:tmpl w:val="00000010"/>
    <w:name w:val="WW8Num1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6" w15:restartNumberingAfterBreak="0">
    <w:nsid w:val="00000011"/>
    <w:multiLevelType w:val="multi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17" w15:restartNumberingAfterBreak="0">
    <w:nsid w:val="1037527E"/>
    <w:multiLevelType w:val="hybridMultilevel"/>
    <w:tmpl w:val="815C071E"/>
    <w:lvl w:ilvl="0" w:tplc="DB001B94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2A92182"/>
    <w:multiLevelType w:val="hybridMultilevel"/>
    <w:tmpl w:val="8E166B42"/>
    <w:lvl w:ilvl="0" w:tplc="08667B12">
      <w:start w:val="1"/>
      <w:numFmt w:val="decimal"/>
      <w:lvlText w:val="%1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1C69183F"/>
    <w:multiLevelType w:val="hybridMultilevel"/>
    <w:tmpl w:val="293076EC"/>
    <w:lvl w:ilvl="0" w:tplc="88FCCFA0">
      <w:start w:val="1"/>
      <w:numFmt w:val="decimal"/>
      <w:lvlText w:val="%1."/>
      <w:lvlJc w:val="left"/>
      <w:pPr>
        <w:ind w:left="1729" w:hanging="102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49AA53CA"/>
    <w:multiLevelType w:val="hybridMultilevel"/>
    <w:tmpl w:val="E340B57E"/>
    <w:lvl w:ilvl="0" w:tplc="08667B12">
      <w:start w:val="1"/>
      <w:numFmt w:val="decimal"/>
      <w:lvlText w:val="%1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4D0170D2"/>
    <w:multiLevelType w:val="multilevel"/>
    <w:tmpl w:val="020856C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2" w15:restartNumberingAfterBreak="0">
    <w:nsid w:val="54835BF9"/>
    <w:multiLevelType w:val="hybridMultilevel"/>
    <w:tmpl w:val="6D409384"/>
    <w:lvl w:ilvl="0" w:tplc="5E2ACC56">
      <w:start w:val="1"/>
      <w:numFmt w:val="decimal"/>
      <w:lvlText w:val="%1."/>
      <w:lvlJc w:val="left"/>
      <w:pPr>
        <w:ind w:left="1069" w:hanging="360"/>
      </w:pPr>
      <w:rPr>
        <w:rFonts w:eastAsia="Lucida Sans Unicode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564D1924"/>
    <w:multiLevelType w:val="multilevel"/>
    <w:tmpl w:val="E5AEFAA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4" w15:restartNumberingAfterBreak="0">
    <w:nsid w:val="5EB87366"/>
    <w:multiLevelType w:val="hybridMultilevel"/>
    <w:tmpl w:val="4496A46E"/>
    <w:lvl w:ilvl="0" w:tplc="88245E0A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5F290300"/>
    <w:multiLevelType w:val="multilevel"/>
    <w:tmpl w:val="E5AEFAA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6" w15:restartNumberingAfterBreak="0">
    <w:nsid w:val="6BC52356"/>
    <w:multiLevelType w:val="hybridMultilevel"/>
    <w:tmpl w:val="AF1EA3B6"/>
    <w:lvl w:ilvl="0" w:tplc="88245E0A">
      <w:start w:val="1"/>
      <w:numFmt w:val="decimal"/>
      <w:lvlText w:val="%1."/>
      <w:lvlJc w:val="left"/>
      <w:pPr>
        <w:ind w:left="3108" w:hanging="97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865" w:hanging="360"/>
      </w:pPr>
    </w:lvl>
    <w:lvl w:ilvl="2" w:tplc="0402001B" w:tentative="1">
      <w:start w:val="1"/>
      <w:numFmt w:val="lowerRoman"/>
      <w:lvlText w:val="%3."/>
      <w:lvlJc w:val="right"/>
      <w:pPr>
        <w:ind w:left="3585" w:hanging="180"/>
      </w:pPr>
    </w:lvl>
    <w:lvl w:ilvl="3" w:tplc="0402000F" w:tentative="1">
      <w:start w:val="1"/>
      <w:numFmt w:val="decimal"/>
      <w:lvlText w:val="%4."/>
      <w:lvlJc w:val="left"/>
      <w:pPr>
        <w:ind w:left="4305" w:hanging="360"/>
      </w:pPr>
    </w:lvl>
    <w:lvl w:ilvl="4" w:tplc="04020019" w:tentative="1">
      <w:start w:val="1"/>
      <w:numFmt w:val="lowerLetter"/>
      <w:lvlText w:val="%5."/>
      <w:lvlJc w:val="left"/>
      <w:pPr>
        <w:ind w:left="5025" w:hanging="360"/>
      </w:pPr>
    </w:lvl>
    <w:lvl w:ilvl="5" w:tplc="0402001B" w:tentative="1">
      <w:start w:val="1"/>
      <w:numFmt w:val="lowerRoman"/>
      <w:lvlText w:val="%6."/>
      <w:lvlJc w:val="right"/>
      <w:pPr>
        <w:ind w:left="5745" w:hanging="180"/>
      </w:pPr>
    </w:lvl>
    <w:lvl w:ilvl="6" w:tplc="0402000F" w:tentative="1">
      <w:start w:val="1"/>
      <w:numFmt w:val="decimal"/>
      <w:lvlText w:val="%7."/>
      <w:lvlJc w:val="left"/>
      <w:pPr>
        <w:ind w:left="6465" w:hanging="360"/>
      </w:pPr>
    </w:lvl>
    <w:lvl w:ilvl="7" w:tplc="04020019" w:tentative="1">
      <w:start w:val="1"/>
      <w:numFmt w:val="lowerLetter"/>
      <w:lvlText w:val="%8."/>
      <w:lvlJc w:val="left"/>
      <w:pPr>
        <w:ind w:left="7185" w:hanging="360"/>
      </w:pPr>
    </w:lvl>
    <w:lvl w:ilvl="8" w:tplc="0402001B" w:tentative="1">
      <w:start w:val="1"/>
      <w:numFmt w:val="lowerRoman"/>
      <w:lvlText w:val="%9."/>
      <w:lvlJc w:val="right"/>
      <w:pPr>
        <w:ind w:left="7905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8"/>
  </w:num>
  <w:num w:numId="19">
    <w:abstractNumId w:val="17"/>
  </w:num>
  <w:num w:numId="20">
    <w:abstractNumId w:val="24"/>
  </w:num>
  <w:num w:numId="21">
    <w:abstractNumId w:val="25"/>
  </w:num>
  <w:num w:numId="22">
    <w:abstractNumId w:val="21"/>
  </w:num>
  <w:num w:numId="23">
    <w:abstractNumId w:val="23"/>
  </w:num>
  <w:num w:numId="24">
    <w:abstractNumId w:val="26"/>
  </w:num>
  <w:num w:numId="25">
    <w:abstractNumId w:val="20"/>
  </w:num>
  <w:num w:numId="26">
    <w:abstractNumId w:val="19"/>
  </w:num>
  <w:num w:numId="2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isplayBackgroundShape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84A"/>
    <w:rsid w:val="00015701"/>
    <w:rsid w:val="00033878"/>
    <w:rsid w:val="000344E4"/>
    <w:rsid w:val="00037EAC"/>
    <w:rsid w:val="00071072"/>
    <w:rsid w:val="000859EA"/>
    <w:rsid w:val="000A344B"/>
    <w:rsid w:val="000A5383"/>
    <w:rsid w:val="000C146B"/>
    <w:rsid w:val="000C4610"/>
    <w:rsid w:val="00121716"/>
    <w:rsid w:val="00141669"/>
    <w:rsid w:val="00151686"/>
    <w:rsid w:val="00151EE6"/>
    <w:rsid w:val="00162EBD"/>
    <w:rsid w:val="00165285"/>
    <w:rsid w:val="001918C1"/>
    <w:rsid w:val="001B7F9A"/>
    <w:rsid w:val="001C6C1F"/>
    <w:rsid w:val="001D5ABE"/>
    <w:rsid w:val="001D7407"/>
    <w:rsid w:val="002269B8"/>
    <w:rsid w:val="002353F3"/>
    <w:rsid w:val="00253806"/>
    <w:rsid w:val="0025756C"/>
    <w:rsid w:val="002722C1"/>
    <w:rsid w:val="002738B3"/>
    <w:rsid w:val="002A0000"/>
    <w:rsid w:val="002B4D31"/>
    <w:rsid w:val="002C473A"/>
    <w:rsid w:val="002D1848"/>
    <w:rsid w:val="00324871"/>
    <w:rsid w:val="00324A27"/>
    <w:rsid w:val="00330E26"/>
    <w:rsid w:val="00347014"/>
    <w:rsid w:val="00347FAF"/>
    <w:rsid w:val="00371B24"/>
    <w:rsid w:val="0037416E"/>
    <w:rsid w:val="003903A3"/>
    <w:rsid w:val="00395C98"/>
    <w:rsid w:val="003A78AD"/>
    <w:rsid w:val="003B63D1"/>
    <w:rsid w:val="003D1D42"/>
    <w:rsid w:val="003E4034"/>
    <w:rsid w:val="00454D3D"/>
    <w:rsid w:val="0046692F"/>
    <w:rsid w:val="004A2F5E"/>
    <w:rsid w:val="004A7C52"/>
    <w:rsid w:val="004C39C3"/>
    <w:rsid w:val="004E4E8C"/>
    <w:rsid w:val="004E7D1E"/>
    <w:rsid w:val="005010AC"/>
    <w:rsid w:val="005032E5"/>
    <w:rsid w:val="00510292"/>
    <w:rsid w:val="00522FC5"/>
    <w:rsid w:val="00577EDF"/>
    <w:rsid w:val="0058122B"/>
    <w:rsid w:val="00581B6C"/>
    <w:rsid w:val="00582772"/>
    <w:rsid w:val="00584801"/>
    <w:rsid w:val="005B1741"/>
    <w:rsid w:val="005B4810"/>
    <w:rsid w:val="005C11C8"/>
    <w:rsid w:val="005E284F"/>
    <w:rsid w:val="00600D9D"/>
    <w:rsid w:val="00610A30"/>
    <w:rsid w:val="00617427"/>
    <w:rsid w:val="006209A0"/>
    <w:rsid w:val="006349C1"/>
    <w:rsid w:val="0064048C"/>
    <w:rsid w:val="00644AC5"/>
    <w:rsid w:val="00684498"/>
    <w:rsid w:val="006A2D74"/>
    <w:rsid w:val="006D2976"/>
    <w:rsid w:val="006F5AC0"/>
    <w:rsid w:val="00702F03"/>
    <w:rsid w:val="007048F1"/>
    <w:rsid w:val="007058EC"/>
    <w:rsid w:val="00710ED3"/>
    <w:rsid w:val="007215C0"/>
    <w:rsid w:val="00733210"/>
    <w:rsid w:val="00742505"/>
    <w:rsid w:val="00754CEE"/>
    <w:rsid w:val="00754F74"/>
    <w:rsid w:val="00757321"/>
    <w:rsid w:val="00760666"/>
    <w:rsid w:val="00784406"/>
    <w:rsid w:val="00794568"/>
    <w:rsid w:val="007B4C23"/>
    <w:rsid w:val="007F1908"/>
    <w:rsid w:val="00811422"/>
    <w:rsid w:val="008278B6"/>
    <w:rsid w:val="0086328F"/>
    <w:rsid w:val="008B4188"/>
    <w:rsid w:val="008D784A"/>
    <w:rsid w:val="008E4CA4"/>
    <w:rsid w:val="00924538"/>
    <w:rsid w:val="0092488D"/>
    <w:rsid w:val="009450DB"/>
    <w:rsid w:val="00956782"/>
    <w:rsid w:val="00965AB9"/>
    <w:rsid w:val="00971F6E"/>
    <w:rsid w:val="009748DF"/>
    <w:rsid w:val="00986731"/>
    <w:rsid w:val="009A40B3"/>
    <w:rsid w:val="009B3051"/>
    <w:rsid w:val="009B53F8"/>
    <w:rsid w:val="009D10C7"/>
    <w:rsid w:val="009E2175"/>
    <w:rsid w:val="009E26AA"/>
    <w:rsid w:val="009F28A8"/>
    <w:rsid w:val="009F70ED"/>
    <w:rsid w:val="00A44FEA"/>
    <w:rsid w:val="00A45CFC"/>
    <w:rsid w:val="00A5169F"/>
    <w:rsid w:val="00A6140F"/>
    <w:rsid w:val="00A71B3F"/>
    <w:rsid w:val="00AA389A"/>
    <w:rsid w:val="00AB1587"/>
    <w:rsid w:val="00AB2D28"/>
    <w:rsid w:val="00AC73F3"/>
    <w:rsid w:val="00AF5EC2"/>
    <w:rsid w:val="00B20E3B"/>
    <w:rsid w:val="00B23B60"/>
    <w:rsid w:val="00B27A78"/>
    <w:rsid w:val="00B31CF7"/>
    <w:rsid w:val="00B42C96"/>
    <w:rsid w:val="00B605BB"/>
    <w:rsid w:val="00B70113"/>
    <w:rsid w:val="00B90F66"/>
    <w:rsid w:val="00B966AD"/>
    <w:rsid w:val="00BD0719"/>
    <w:rsid w:val="00C1312D"/>
    <w:rsid w:val="00C339F4"/>
    <w:rsid w:val="00C5107E"/>
    <w:rsid w:val="00C523B3"/>
    <w:rsid w:val="00C532AA"/>
    <w:rsid w:val="00C91D6F"/>
    <w:rsid w:val="00CA5EE9"/>
    <w:rsid w:val="00CC531D"/>
    <w:rsid w:val="00CD6332"/>
    <w:rsid w:val="00D015AC"/>
    <w:rsid w:val="00D21E70"/>
    <w:rsid w:val="00D22576"/>
    <w:rsid w:val="00D271E0"/>
    <w:rsid w:val="00D50022"/>
    <w:rsid w:val="00D63F48"/>
    <w:rsid w:val="00D7228E"/>
    <w:rsid w:val="00DE6F89"/>
    <w:rsid w:val="00DF34BD"/>
    <w:rsid w:val="00E01798"/>
    <w:rsid w:val="00E112B0"/>
    <w:rsid w:val="00E13F42"/>
    <w:rsid w:val="00E23C49"/>
    <w:rsid w:val="00E318F1"/>
    <w:rsid w:val="00E328AA"/>
    <w:rsid w:val="00E538CB"/>
    <w:rsid w:val="00E7611C"/>
    <w:rsid w:val="00E823C5"/>
    <w:rsid w:val="00E82B09"/>
    <w:rsid w:val="00EA1CD5"/>
    <w:rsid w:val="00EB1B5C"/>
    <w:rsid w:val="00EC1F3F"/>
    <w:rsid w:val="00EC4E87"/>
    <w:rsid w:val="00EC5197"/>
    <w:rsid w:val="00EE37DE"/>
    <w:rsid w:val="00EF7029"/>
    <w:rsid w:val="00F34BEF"/>
    <w:rsid w:val="00F41204"/>
    <w:rsid w:val="00F62EF4"/>
    <w:rsid w:val="00F9273E"/>
    <w:rsid w:val="00F97A0B"/>
    <w:rsid w:val="00FC2ED2"/>
    <w:rsid w:val="00FD3277"/>
    <w:rsid w:val="00FD5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E9CC2B-9866-4A45-8EDF-D4F491260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22C1"/>
    <w:pPr>
      <w:widowControl w:val="0"/>
      <w:suppressAutoHyphens/>
    </w:pPr>
    <w:rPr>
      <w:rFonts w:eastAsia="Lucida Sans Unicode"/>
      <w:kern w:val="1"/>
      <w:sz w:val="24"/>
      <w:szCs w:val="24"/>
      <w:lang w:eastAsia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spacing w:line="360" w:lineRule="auto"/>
      <w:jc w:val="center"/>
      <w:outlineLvl w:val="0"/>
    </w:pPr>
    <w:rPr>
      <w:rFonts w:ascii="TimokU" w:hAnsi="TimokU"/>
      <w:b/>
      <w:sz w:val="28"/>
      <w:szCs w:val="20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jc w:val="center"/>
      <w:outlineLvl w:val="1"/>
    </w:pPr>
    <w:rPr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6z1">
    <w:name w:val="WW8Num6z1"/>
    <w:rPr>
      <w:b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1z0">
    <w:name w:val="WW8Num11z0"/>
    <w:rPr>
      <w:rFonts w:ascii="Symbol" w:hAnsi="Symbol"/>
    </w:rPr>
  </w:style>
  <w:style w:type="character" w:customStyle="1" w:styleId="WW8Num12z0">
    <w:name w:val="WW8Num12z0"/>
    <w:rPr>
      <w:rFonts w:ascii="Symbol" w:hAnsi="Symbol"/>
    </w:rPr>
  </w:style>
  <w:style w:type="character" w:customStyle="1" w:styleId="WW8Num13z0">
    <w:name w:val="WW8Num13z0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6z0">
    <w:name w:val="WW8Num16z0"/>
    <w:rPr>
      <w:rFonts w:ascii="Symbol" w:hAnsi="Symbol"/>
    </w:rPr>
  </w:style>
  <w:style w:type="character" w:customStyle="1" w:styleId="WW8Num17z0">
    <w:name w:val="WW8Num17z0"/>
    <w:rPr>
      <w:rFonts w:ascii="Symbol" w:hAnsi="Symbol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8Num7z1">
    <w:name w:val="WW8Num7z1"/>
    <w:rPr>
      <w:b/>
    </w:rPr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DefaultParagraphFont1">
    <w:name w:val="Default Paragraph Font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DefaultParagraphFont">
    <w:name w:val="WW-Default Paragraph Font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DefaultParagraphFont1">
    <w:name w:val="WW-Default Paragraph Font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-DefaultParagraphFont11">
    <w:name w:val="WW-Default Paragraph Font11"/>
  </w:style>
  <w:style w:type="character" w:customStyle="1" w:styleId="WW-Absatz-Standardschriftart111111111111111111111111111111111111111111111111111111">
    <w:name w:val="WW-Absatz-Standardschriftart111111111111111111111111111111111111111111111111111111"/>
  </w:style>
  <w:style w:type="character" w:customStyle="1" w:styleId="WW-Absatz-Standardschriftart1111111111111111111111111111111111111111111111111111111">
    <w:name w:val="WW-Absatz-Standardschriftart1111111111111111111111111111111111111111111111111111111"/>
  </w:style>
  <w:style w:type="character" w:customStyle="1" w:styleId="FontStyle34">
    <w:name w:val="Font Style34"/>
    <w:rPr>
      <w:rFonts w:ascii="Times New Roman" w:hAnsi="Times New Roman" w:cs="Times New Roman"/>
      <w:spacing w:val="10"/>
      <w:sz w:val="20"/>
      <w:szCs w:val="20"/>
    </w:rPr>
  </w:style>
  <w:style w:type="character" w:customStyle="1" w:styleId="FontStyle32">
    <w:name w:val="Font Style32"/>
    <w:rPr>
      <w:rFonts w:ascii="Calibri" w:hAnsi="Calibri" w:cs="Calibri"/>
      <w:b/>
      <w:bCs/>
      <w:sz w:val="18"/>
      <w:szCs w:val="18"/>
    </w:rPr>
  </w:style>
  <w:style w:type="character" w:customStyle="1" w:styleId="FontStyle48">
    <w:name w:val="Font Style48"/>
    <w:rPr>
      <w:rFonts w:ascii="Times New Roman" w:hAnsi="Times New Roman" w:cs="Times New Roman"/>
      <w:b/>
      <w:bCs/>
      <w:spacing w:val="10"/>
      <w:sz w:val="20"/>
      <w:szCs w:val="20"/>
    </w:rPr>
  </w:style>
  <w:style w:type="character" w:customStyle="1" w:styleId="FontStyle41">
    <w:name w:val="Font Style41"/>
    <w:rPr>
      <w:rFonts w:ascii="Times New Roman" w:hAnsi="Times New Roman" w:cs="Times New Roman"/>
      <w:b/>
      <w:bCs/>
      <w:smallCaps/>
      <w:spacing w:val="30"/>
      <w:sz w:val="14"/>
      <w:szCs w:val="14"/>
    </w:rPr>
  </w:style>
  <w:style w:type="character" w:customStyle="1" w:styleId="FontStyle40">
    <w:name w:val="Font Style40"/>
    <w:rPr>
      <w:rFonts w:ascii="Times New Roman" w:hAnsi="Times New Roman" w:cs="Times New Roman"/>
      <w:b/>
      <w:bCs/>
      <w:sz w:val="16"/>
      <w:szCs w:val="16"/>
    </w:rPr>
  </w:style>
  <w:style w:type="character" w:styleId="Hyperlink">
    <w:name w:val="Hyperlink"/>
    <w:semiHidden/>
    <w:rPr>
      <w:color w:val="000080"/>
      <w:u w:val="single"/>
    </w:rPr>
  </w:style>
  <w:style w:type="character" w:customStyle="1" w:styleId="FontStyle29">
    <w:name w:val="Font Style29"/>
    <w:rPr>
      <w:rFonts w:ascii="Times New Roman" w:hAnsi="Times New Roman" w:cs="Times New Roman"/>
      <w:b/>
      <w:bCs/>
      <w:spacing w:val="10"/>
      <w:sz w:val="18"/>
      <w:szCs w:val="18"/>
    </w:rPr>
  </w:style>
  <w:style w:type="character" w:customStyle="1" w:styleId="FontStyle33">
    <w:name w:val="Font Style33"/>
    <w:rPr>
      <w:rFonts w:ascii="Times New Roman" w:hAnsi="Times New Roman" w:cs="Times New Roman"/>
      <w:spacing w:val="30"/>
      <w:sz w:val="14"/>
      <w:szCs w:val="14"/>
    </w:rPr>
  </w:style>
  <w:style w:type="character" w:customStyle="1" w:styleId="FontStyle51">
    <w:name w:val="Font Style51"/>
    <w:rPr>
      <w:rFonts w:ascii="Georgia" w:hAnsi="Georgia" w:cs="Georgia"/>
      <w:b/>
      <w:bCs/>
      <w:sz w:val="18"/>
      <w:szCs w:val="18"/>
    </w:rPr>
  </w:style>
  <w:style w:type="character" w:customStyle="1" w:styleId="FontStyle44">
    <w:name w:val="Font Style44"/>
    <w:rPr>
      <w:rFonts w:ascii="Times New Roman" w:hAnsi="Times New Roman" w:cs="Times New Roman"/>
      <w:b/>
      <w:bCs/>
      <w:i/>
      <w:iCs/>
      <w:spacing w:val="10"/>
      <w:sz w:val="18"/>
      <w:szCs w:val="18"/>
    </w:rPr>
  </w:style>
  <w:style w:type="character" w:customStyle="1" w:styleId="FontStyle35">
    <w:name w:val="Font Style35"/>
    <w:rPr>
      <w:rFonts w:ascii="Arial" w:hAnsi="Arial" w:cs="Arial"/>
      <w:spacing w:val="20"/>
      <w:sz w:val="16"/>
      <w:szCs w:val="16"/>
    </w:rPr>
  </w:style>
  <w:style w:type="character" w:customStyle="1" w:styleId="FontStyle45">
    <w:name w:val="Font Style45"/>
    <w:rPr>
      <w:rFonts w:ascii="Times New Roman" w:hAnsi="Times New Roman" w:cs="Times New Roman"/>
      <w:smallCaps/>
      <w:spacing w:val="40"/>
      <w:sz w:val="14"/>
      <w:szCs w:val="14"/>
    </w:rPr>
  </w:style>
  <w:style w:type="character" w:customStyle="1" w:styleId="FontStyle39">
    <w:name w:val="Font Style39"/>
    <w:rPr>
      <w:rFonts w:ascii="Arial" w:hAnsi="Arial" w:cs="Arial"/>
      <w:b/>
      <w:bCs/>
      <w:smallCaps/>
      <w:spacing w:val="30"/>
      <w:sz w:val="16"/>
      <w:szCs w:val="16"/>
    </w:rPr>
  </w:style>
  <w:style w:type="character" w:customStyle="1" w:styleId="FontStyle37">
    <w:name w:val="Font Style37"/>
    <w:rPr>
      <w:rFonts w:ascii="Times New Roman" w:hAnsi="Times New Roman" w:cs="Times New Roman"/>
      <w:b/>
      <w:bCs/>
      <w:sz w:val="20"/>
      <w:szCs w:val="20"/>
    </w:rPr>
  </w:style>
  <w:style w:type="character" w:customStyle="1" w:styleId="a">
    <w:name w:val="Символи за номериране"/>
  </w:style>
  <w:style w:type="character" w:customStyle="1" w:styleId="ldef">
    <w:name w:val="ldef"/>
    <w:basedOn w:val="WW-DefaultParagraphFont11"/>
  </w:style>
  <w:style w:type="character" w:customStyle="1" w:styleId="a0">
    <w:name w:val="Водачи"/>
    <w:rPr>
      <w:rFonts w:ascii="OpenSymbol" w:eastAsia="OpenSymbol" w:hAnsi="OpenSymbol" w:cs="OpenSymbol"/>
    </w:rPr>
  </w:style>
  <w:style w:type="character" w:styleId="Strong">
    <w:name w:val="Strong"/>
    <w:uiPriority w:val="22"/>
    <w:qFormat/>
    <w:rPr>
      <w:b/>
      <w:bCs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7z2">
    <w:name w:val="WW8Num17z2"/>
    <w:rPr>
      <w:rFonts w:ascii="Wingdings" w:hAnsi="Wingdings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2">
    <w:name w:val="WW8Num16z2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BalloonTextChar">
    <w:name w:val="Balloon Text Char"/>
    <w:rPr>
      <w:rFonts w:ascii="Tahoma" w:eastAsia="Lucida Sans Unicode" w:hAnsi="Tahoma" w:cs="Tahoma"/>
      <w:kern w:val="1"/>
      <w:sz w:val="16"/>
      <w:szCs w:val="16"/>
    </w:rPr>
  </w:style>
  <w:style w:type="paragraph" w:customStyle="1" w:styleId="1">
    <w:name w:val="Заглавие1"/>
    <w:basedOn w:val="Normal"/>
    <w:next w:val="BodyText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BodyText">
    <w:name w:val="Body Text"/>
    <w:basedOn w:val="Normal"/>
    <w:semiHidden/>
    <w:pPr>
      <w:spacing w:after="120"/>
    </w:pPr>
  </w:style>
  <w:style w:type="paragraph" w:styleId="List">
    <w:name w:val="List"/>
    <w:basedOn w:val="BodyText"/>
    <w:semiHidden/>
    <w:rPr>
      <w:rFonts w:cs="Tahoma"/>
    </w:rPr>
  </w:style>
  <w:style w:type="paragraph" w:customStyle="1" w:styleId="10">
    <w:name w:val="Надпис1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a1">
    <w:name w:val="Указател"/>
    <w:basedOn w:val="Normal"/>
    <w:pPr>
      <w:suppressLineNumbers/>
    </w:pPr>
    <w:rPr>
      <w:rFonts w:cs="Tahoma"/>
    </w:rPr>
  </w:style>
  <w:style w:type="paragraph" w:customStyle="1" w:styleId="Style6">
    <w:name w:val="Style6"/>
    <w:basedOn w:val="Normal"/>
    <w:pPr>
      <w:spacing w:line="259" w:lineRule="exact"/>
    </w:pPr>
  </w:style>
  <w:style w:type="paragraph" w:customStyle="1" w:styleId="Style12">
    <w:name w:val="Style12"/>
    <w:basedOn w:val="Normal"/>
    <w:pPr>
      <w:spacing w:line="279" w:lineRule="exact"/>
      <w:ind w:firstLine="893"/>
      <w:jc w:val="both"/>
    </w:pPr>
  </w:style>
  <w:style w:type="paragraph" w:customStyle="1" w:styleId="Style23">
    <w:name w:val="Style23"/>
    <w:basedOn w:val="Normal"/>
    <w:pPr>
      <w:spacing w:line="282" w:lineRule="exact"/>
      <w:ind w:firstLine="706"/>
      <w:jc w:val="both"/>
    </w:pPr>
  </w:style>
  <w:style w:type="paragraph" w:customStyle="1" w:styleId="NormalWeb1">
    <w:name w:val="Normal (Web)1"/>
    <w:basedOn w:val="Normal"/>
    <w:pPr>
      <w:widowControl/>
      <w:suppressAutoHyphens w:val="0"/>
      <w:spacing w:before="100" w:after="100"/>
    </w:pPr>
  </w:style>
  <w:style w:type="paragraph" w:customStyle="1" w:styleId="Style18">
    <w:name w:val="Style18"/>
    <w:basedOn w:val="Normal"/>
  </w:style>
  <w:style w:type="paragraph" w:customStyle="1" w:styleId="Style27">
    <w:name w:val="Style27"/>
    <w:basedOn w:val="Normal"/>
    <w:pPr>
      <w:spacing w:line="288" w:lineRule="exact"/>
      <w:ind w:firstLine="720"/>
      <w:jc w:val="both"/>
    </w:pPr>
  </w:style>
  <w:style w:type="paragraph" w:customStyle="1" w:styleId="Style17">
    <w:name w:val="Style17"/>
    <w:basedOn w:val="Normal"/>
    <w:pPr>
      <w:spacing w:line="310" w:lineRule="exact"/>
    </w:pPr>
  </w:style>
  <w:style w:type="paragraph" w:customStyle="1" w:styleId="Style2">
    <w:name w:val="Style2"/>
    <w:basedOn w:val="Normal"/>
  </w:style>
  <w:style w:type="paragraph" w:customStyle="1" w:styleId="Style25">
    <w:name w:val="Style25"/>
    <w:basedOn w:val="Normal"/>
    <w:pPr>
      <w:spacing w:line="281" w:lineRule="exact"/>
      <w:jc w:val="both"/>
    </w:pPr>
  </w:style>
  <w:style w:type="paragraph" w:customStyle="1" w:styleId="Style1">
    <w:name w:val="Style1"/>
    <w:basedOn w:val="Normal"/>
    <w:pPr>
      <w:spacing w:line="288" w:lineRule="exact"/>
      <w:ind w:firstLine="713"/>
      <w:jc w:val="both"/>
    </w:pPr>
  </w:style>
  <w:style w:type="paragraph" w:customStyle="1" w:styleId="Style3">
    <w:name w:val="Style3"/>
    <w:basedOn w:val="Normal"/>
    <w:pPr>
      <w:spacing w:line="281" w:lineRule="exact"/>
      <w:ind w:firstLine="461"/>
      <w:jc w:val="both"/>
    </w:pPr>
  </w:style>
  <w:style w:type="paragraph" w:customStyle="1" w:styleId="Style24">
    <w:name w:val="Style24"/>
    <w:basedOn w:val="Normal"/>
  </w:style>
  <w:style w:type="paragraph" w:customStyle="1" w:styleId="Default">
    <w:name w:val="Default"/>
    <w:pPr>
      <w:suppressAutoHyphens/>
      <w:autoSpaceDE w:val="0"/>
    </w:pPr>
    <w:rPr>
      <w:rFonts w:eastAsia="Arial"/>
      <w:color w:val="000000"/>
      <w:kern w:val="1"/>
      <w:sz w:val="24"/>
      <w:szCs w:val="24"/>
      <w:lang w:eastAsia="ar-SA"/>
    </w:rPr>
  </w:style>
  <w:style w:type="paragraph" w:customStyle="1" w:styleId="BlockText1">
    <w:name w:val="Block Text1"/>
    <w:basedOn w:val="Normal"/>
    <w:pPr>
      <w:spacing w:line="360" w:lineRule="auto"/>
      <w:ind w:left="360" w:right="-7" w:firstLine="360"/>
    </w:pPr>
    <w:rPr>
      <w:smallCaps/>
      <w:sz w:val="22"/>
      <w:szCs w:val="22"/>
    </w:rPr>
  </w:style>
  <w:style w:type="paragraph" w:customStyle="1" w:styleId="Style19">
    <w:name w:val="Style19"/>
    <w:basedOn w:val="Normal"/>
    <w:pPr>
      <w:spacing w:line="288" w:lineRule="exact"/>
      <w:ind w:firstLine="691"/>
    </w:pPr>
  </w:style>
  <w:style w:type="paragraph" w:customStyle="1" w:styleId="Style4">
    <w:name w:val="Style4"/>
    <w:basedOn w:val="Normal"/>
    <w:pPr>
      <w:spacing w:line="295" w:lineRule="exact"/>
      <w:ind w:firstLine="3341"/>
    </w:pPr>
  </w:style>
  <w:style w:type="paragraph" w:customStyle="1" w:styleId="-">
    <w:name w:val="Таблица - съдържание"/>
    <w:basedOn w:val="Normal"/>
    <w:pPr>
      <w:suppressLineNumbers/>
    </w:pPr>
  </w:style>
  <w:style w:type="paragraph" w:customStyle="1" w:styleId="-0">
    <w:name w:val="Таблица - заглавие"/>
    <w:basedOn w:val="-"/>
    <w:pPr>
      <w:jc w:val="center"/>
    </w:pPr>
    <w:rPr>
      <w:b/>
      <w:bCs/>
    </w:rPr>
  </w:style>
  <w:style w:type="paragraph" w:customStyle="1" w:styleId="BodyTextIndent31">
    <w:name w:val="Body Text Indent 31"/>
    <w:basedOn w:val="Normal"/>
    <w:pPr>
      <w:spacing w:after="120"/>
      <w:ind w:left="283"/>
    </w:pPr>
    <w:rPr>
      <w:sz w:val="16"/>
      <w:szCs w:val="16"/>
    </w:rPr>
  </w:style>
  <w:style w:type="paragraph" w:styleId="Index1">
    <w:name w:val="index 1"/>
    <w:basedOn w:val="Normal"/>
    <w:semiHidden/>
    <w:pPr>
      <w:ind w:right="6"/>
      <w:jc w:val="center"/>
    </w:pPr>
    <w:rPr>
      <w:b/>
      <w:bCs/>
      <w:color w:val="000000"/>
      <w:sz w:val="32"/>
      <w:szCs w:val="32"/>
    </w:rPr>
  </w:style>
  <w:style w:type="paragraph" w:customStyle="1" w:styleId="BodyText31">
    <w:name w:val="Body Text 31"/>
    <w:basedOn w:val="Normal"/>
    <w:pPr>
      <w:spacing w:after="120"/>
    </w:pPr>
    <w:rPr>
      <w:sz w:val="16"/>
      <w:szCs w:val="16"/>
    </w:r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customStyle="1" w:styleId="NoSpacing1">
    <w:name w:val="No Spacing1"/>
    <w:pPr>
      <w:suppressAutoHyphens/>
    </w:pPr>
    <w:rPr>
      <w:rFonts w:ascii="Calibri" w:eastAsia="Calibri" w:hAnsi="Calibri" w:cs="Calibri"/>
      <w:kern w:val="1"/>
      <w:sz w:val="22"/>
      <w:szCs w:val="22"/>
      <w:lang w:eastAsia="ar-SA"/>
    </w:rPr>
  </w:style>
  <w:style w:type="paragraph" w:customStyle="1" w:styleId="BalloonText1">
    <w:name w:val="Balloon Text1"/>
    <w:basedOn w:val="Normal"/>
    <w:rPr>
      <w:rFonts w:ascii="Tahoma" w:hAnsi="Tahoma" w:cs="Tahoma"/>
      <w:sz w:val="16"/>
      <w:szCs w:val="16"/>
    </w:rPr>
  </w:style>
  <w:style w:type="paragraph" w:customStyle="1" w:styleId="ListParagraph1">
    <w:name w:val="List Paragraph1"/>
    <w:basedOn w:val="Normal"/>
    <w:pPr>
      <w:ind w:left="720"/>
    </w:pPr>
  </w:style>
  <w:style w:type="paragraph" w:styleId="BalloonText">
    <w:name w:val="Balloon Text"/>
    <w:basedOn w:val="Normal"/>
    <w:link w:val="BalloonTextChar1"/>
    <w:uiPriority w:val="99"/>
    <w:semiHidden/>
    <w:unhideWhenUsed/>
    <w:rsid w:val="00F9273E"/>
    <w:rPr>
      <w:rFonts w:ascii="Segoe UI" w:hAnsi="Segoe UI" w:cs="Segoe UI"/>
      <w:sz w:val="18"/>
      <w:szCs w:val="18"/>
    </w:rPr>
  </w:style>
  <w:style w:type="character" w:customStyle="1" w:styleId="BalloonTextChar1">
    <w:name w:val="Balloon Text Char1"/>
    <w:link w:val="BalloonText"/>
    <w:uiPriority w:val="99"/>
    <w:semiHidden/>
    <w:rsid w:val="00F9273E"/>
    <w:rPr>
      <w:rFonts w:ascii="Segoe UI" w:eastAsia="Lucida Sans Unicode" w:hAnsi="Segoe UI" w:cs="Segoe UI"/>
      <w:kern w:val="1"/>
      <w:sz w:val="18"/>
      <w:szCs w:val="18"/>
      <w:lang w:eastAsia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92453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2453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24538"/>
    <w:rPr>
      <w:rFonts w:eastAsia="Lucida Sans Unicode"/>
      <w:kern w:val="1"/>
      <w:lang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45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4538"/>
    <w:rPr>
      <w:rFonts w:eastAsia="Lucida Sans Unicode"/>
      <w:b/>
      <w:bCs/>
      <w:kern w:val="1"/>
      <w:lang w:eastAsia="ar-SA"/>
    </w:rPr>
  </w:style>
  <w:style w:type="paragraph" w:styleId="ListParagraph">
    <w:name w:val="List Paragraph"/>
    <w:basedOn w:val="Normal"/>
    <w:qFormat/>
    <w:rsid w:val="00A44FEA"/>
    <w:pPr>
      <w:widowControl/>
      <w:spacing w:line="100" w:lineRule="atLeast"/>
      <w:ind w:left="720"/>
    </w:pPr>
    <w:rPr>
      <w:rFonts w:eastAsia="Times New Roman"/>
      <w:lang w:val="en-US"/>
    </w:rPr>
  </w:style>
  <w:style w:type="paragraph" w:styleId="Revision">
    <w:name w:val="Revision"/>
    <w:hidden/>
    <w:uiPriority w:val="99"/>
    <w:semiHidden/>
    <w:rsid w:val="00371B24"/>
    <w:rPr>
      <w:rFonts w:eastAsia="Lucida Sans Unicode"/>
      <w:kern w:val="1"/>
      <w:sz w:val="24"/>
      <w:szCs w:val="24"/>
      <w:lang w:eastAsia="ar-SA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79456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94568"/>
    <w:rPr>
      <w:rFonts w:eastAsia="Lucida Sans Unicode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.bg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BAC986-0A49-4AF7-8FE5-E10210FB68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1279</Words>
  <Characters>7292</Characters>
  <Application>Microsoft Office Word</Application>
  <DocSecurity>0</DocSecurity>
  <Lines>60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8554</CharactersWithSpaces>
  <SharedDoc>false</SharedDoc>
  <HLinks>
    <vt:vector size="6" baseType="variant">
      <vt:variant>
        <vt:i4>1245267</vt:i4>
      </vt:variant>
      <vt:variant>
        <vt:i4>0</vt:i4>
      </vt:variant>
      <vt:variant>
        <vt:i4>0</vt:i4>
      </vt:variant>
      <vt:variant>
        <vt:i4>5</vt:i4>
      </vt:variant>
      <vt:variant>
        <vt:lpwstr>http://www.burgas.bg/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Zlatina Georgieva</dc:creator>
  <cp:lastModifiedBy>Gergana Chanakova</cp:lastModifiedBy>
  <cp:revision>2</cp:revision>
  <cp:lastPrinted>2017-11-27T11:59:00Z</cp:lastPrinted>
  <dcterms:created xsi:type="dcterms:W3CDTF">2017-11-27T12:27:00Z</dcterms:created>
  <dcterms:modified xsi:type="dcterms:W3CDTF">2017-11-27T12:27:00Z</dcterms:modified>
</cp:coreProperties>
</file>