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390" w:rsidRPr="00CD5BB4" w:rsidRDefault="003C0390" w:rsidP="003C03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639B8C3" wp14:editId="0F71DF5E">
            <wp:simplePos x="0" y="0"/>
            <wp:positionH relativeFrom="column">
              <wp:posOffset>-440055</wp:posOffset>
            </wp:positionH>
            <wp:positionV relativeFrom="paragraph">
              <wp:posOffset>-85090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E92DA6A" wp14:editId="02D1D00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BB4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CD5BB4">
        <w:rPr>
          <w:rFonts w:ascii="Times New Roman" w:eastAsia="Times New Roman" w:hAnsi="Times New Roman"/>
          <w:b/>
          <w:spacing w:val="100"/>
          <w:sz w:val="36"/>
          <w:szCs w:val="36"/>
          <w:lang w:eastAsia="bg-BG"/>
        </w:rPr>
        <w:t>ОБЩИНА БУРГАС</w:t>
      </w:r>
    </w:p>
    <w:p w:rsidR="003C0390" w:rsidRPr="00CD5BB4" w:rsidRDefault="003C0390" w:rsidP="003C039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  <w:r w:rsidRPr="00CD5BB4">
        <w:rPr>
          <w:rFonts w:ascii="Times New Roman" w:eastAsia="Times New Roman" w:hAnsi="Times New Roman"/>
          <w:sz w:val="20"/>
          <w:szCs w:val="20"/>
          <w:lang w:eastAsia="bg-BG"/>
        </w:rPr>
        <w:t xml:space="preserve">8000 Бургас, </w:t>
      </w:r>
      <w:proofErr w:type="spellStart"/>
      <w:r w:rsidRPr="00CD5BB4">
        <w:rPr>
          <w:rFonts w:ascii="Times New Roman" w:eastAsia="Times New Roman" w:hAnsi="Times New Roman"/>
          <w:sz w:val="20"/>
          <w:szCs w:val="20"/>
          <w:lang w:eastAsia="bg-BG"/>
        </w:rPr>
        <w:t>ул</w:t>
      </w:r>
      <w:proofErr w:type="spellEnd"/>
      <w:r w:rsidRPr="00CD5BB4">
        <w:rPr>
          <w:rFonts w:ascii="Times New Roman" w:eastAsia="Times New Roman" w:hAnsi="Times New Roman"/>
          <w:sz w:val="20"/>
          <w:szCs w:val="20"/>
          <w:lang w:eastAsia="bg-BG"/>
        </w:rPr>
        <w:t>.”Александровска” № 26</w:t>
      </w:r>
    </w:p>
    <w:p w:rsidR="003C0390" w:rsidRPr="00CD5BB4" w:rsidRDefault="003C0390" w:rsidP="003C039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  <w:r w:rsidRPr="00CD5BB4">
        <w:rPr>
          <w:rFonts w:ascii="Times New Roman" w:eastAsia="Times New Roman" w:hAnsi="Times New Roman"/>
          <w:sz w:val="20"/>
          <w:szCs w:val="20"/>
          <w:lang w:eastAsia="bg-BG"/>
        </w:rPr>
        <w:t>тел.</w:t>
      </w:r>
      <w:r w:rsidRPr="00CD5BB4"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 </w:t>
      </w:r>
      <w:r w:rsidRPr="00CD5BB4">
        <w:rPr>
          <w:rFonts w:ascii="Times New Roman" w:eastAsia="Times New Roman" w:hAnsi="Times New Roman"/>
          <w:sz w:val="20"/>
          <w:szCs w:val="20"/>
          <w:lang w:eastAsia="bg-BG"/>
        </w:rPr>
        <w:t xml:space="preserve">централа: 056/ 84 09 15-19; факс: 056/ 84 13 </w:t>
      </w:r>
      <w:r w:rsidRPr="00CD5BB4">
        <w:rPr>
          <w:rFonts w:ascii="Times New Roman" w:eastAsia="Times New Roman" w:hAnsi="Times New Roman"/>
          <w:sz w:val="20"/>
          <w:szCs w:val="20"/>
          <w:u w:val="single"/>
          <w:lang w:eastAsia="bg-BG"/>
        </w:rPr>
        <w:t>14</w:t>
      </w:r>
    </w:p>
    <w:p w:rsidR="003C0390" w:rsidRPr="00CD5BB4" w:rsidRDefault="00EA28CA" w:rsidP="003C039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  <w:hyperlink r:id="rId6" w:history="1">
        <w:r w:rsidR="003C0390" w:rsidRPr="00CD5BB4">
          <w:rPr>
            <w:rFonts w:ascii="Verdana" w:eastAsia="Times New Roman" w:hAnsi="Verdana"/>
            <w:color w:val="666666"/>
            <w:sz w:val="20"/>
            <w:szCs w:val="15"/>
            <w:lang w:val="pt-BR" w:eastAsia="bg-BG"/>
          </w:rPr>
          <w:t>www</w:t>
        </w:r>
        <w:r w:rsidR="003C0390" w:rsidRPr="00CD5BB4">
          <w:rPr>
            <w:rFonts w:ascii="Verdana" w:eastAsia="Times New Roman" w:hAnsi="Verdana"/>
            <w:color w:val="666666"/>
            <w:sz w:val="20"/>
            <w:szCs w:val="15"/>
            <w:lang w:eastAsia="bg-BG"/>
          </w:rPr>
          <w:t>.</w:t>
        </w:r>
        <w:r w:rsidR="003C0390" w:rsidRPr="00CD5BB4">
          <w:rPr>
            <w:rFonts w:ascii="Verdana" w:eastAsia="Times New Roman" w:hAnsi="Verdana"/>
            <w:color w:val="666666"/>
            <w:sz w:val="20"/>
            <w:szCs w:val="15"/>
            <w:lang w:val="pt-BR" w:eastAsia="bg-BG"/>
          </w:rPr>
          <w:t>burgas</w:t>
        </w:r>
        <w:r w:rsidR="003C0390" w:rsidRPr="00CD5BB4">
          <w:rPr>
            <w:rFonts w:ascii="Verdana" w:eastAsia="Times New Roman" w:hAnsi="Verdana"/>
            <w:color w:val="666666"/>
            <w:sz w:val="20"/>
            <w:szCs w:val="15"/>
            <w:lang w:eastAsia="bg-BG"/>
          </w:rPr>
          <w:t>.</w:t>
        </w:r>
        <w:r w:rsidR="003C0390" w:rsidRPr="00CD5BB4">
          <w:rPr>
            <w:rFonts w:ascii="Verdana" w:eastAsia="Times New Roman" w:hAnsi="Verdana"/>
            <w:color w:val="666666"/>
            <w:sz w:val="20"/>
            <w:szCs w:val="15"/>
            <w:lang w:val="pt-BR" w:eastAsia="bg-BG"/>
          </w:rPr>
          <w:t>bg</w:t>
        </w:r>
      </w:hyperlink>
      <w:r w:rsidR="003C0390" w:rsidRPr="00CD5BB4"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; </w:t>
      </w:r>
      <w:r w:rsidR="003C0390" w:rsidRPr="00CD5BB4">
        <w:rPr>
          <w:rFonts w:ascii="Times New Roman" w:eastAsia="Times New Roman" w:hAnsi="Times New Roman"/>
          <w:sz w:val="20"/>
          <w:szCs w:val="20"/>
          <w:lang w:eastAsia="bg-BG"/>
        </w:rPr>
        <w:t xml:space="preserve">електронна поща: </w:t>
      </w:r>
      <w:r w:rsidR="003C0390" w:rsidRPr="00CD5BB4">
        <w:rPr>
          <w:rFonts w:ascii="Times New Roman" w:eastAsia="Times New Roman" w:hAnsi="Times New Roman"/>
          <w:sz w:val="20"/>
          <w:szCs w:val="20"/>
          <w:lang w:val="pt-BR" w:eastAsia="bg-BG"/>
        </w:rPr>
        <w:t>obs</w:t>
      </w:r>
      <w:r w:rsidR="003C0390" w:rsidRPr="00CD5BB4">
        <w:rPr>
          <w:rFonts w:ascii="Times New Roman" w:eastAsia="Times New Roman" w:hAnsi="Times New Roman"/>
          <w:sz w:val="20"/>
          <w:szCs w:val="20"/>
          <w:lang w:val="en-US" w:eastAsia="bg-BG"/>
        </w:rPr>
        <w:t>h</w:t>
      </w:r>
      <w:r w:rsidR="003C0390" w:rsidRPr="00CD5BB4">
        <w:rPr>
          <w:rFonts w:ascii="Times New Roman" w:eastAsia="Times New Roman" w:hAnsi="Times New Roman"/>
          <w:sz w:val="20"/>
          <w:szCs w:val="20"/>
          <w:lang w:val="pt-BR" w:eastAsia="bg-BG"/>
        </w:rPr>
        <w:t>tina</w:t>
      </w:r>
      <w:r w:rsidR="003C0390" w:rsidRPr="00CD5BB4">
        <w:rPr>
          <w:rFonts w:ascii="Times New Roman" w:eastAsia="Times New Roman" w:hAnsi="Times New Roman"/>
          <w:sz w:val="20"/>
          <w:szCs w:val="20"/>
          <w:lang w:eastAsia="bg-BG"/>
        </w:rPr>
        <w:t>@</w:t>
      </w:r>
      <w:r w:rsidR="003C0390" w:rsidRPr="00CD5BB4">
        <w:rPr>
          <w:rFonts w:ascii="Times New Roman" w:eastAsia="Times New Roman" w:hAnsi="Times New Roman"/>
          <w:sz w:val="20"/>
          <w:szCs w:val="20"/>
          <w:lang w:val="pt-BR" w:eastAsia="bg-BG"/>
        </w:rPr>
        <w:t>burgas</w:t>
      </w:r>
      <w:r w:rsidR="003C0390" w:rsidRPr="00CD5BB4">
        <w:rPr>
          <w:rFonts w:ascii="Times New Roman" w:eastAsia="Times New Roman" w:hAnsi="Times New Roman"/>
          <w:sz w:val="20"/>
          <w:szCs w:val="20"/>
          <w:lang w:eastAsia="bg-BG"/>
        </w:rPr>
        <w:t>.</w:t>
      </w:r>
      <w:r w:rsidR="003C0390" w:rsidRPr="00CD5BB4">
        <w:rPr>
          <w:rFonts w:ascii="Times New Roman" w:eastAsia="Times New Roman" w:hAnsi="Times New Roman"/>
          <w:sz w:val="20"/>
          <w:szCs w:val="20"/>
          <w:lang w:val="pt-BR" w:eastAsia="bg-BG"/>
        </w:rPr>
        <w:t>bg</w:t>
      </w:r>
    </w:p>
    <w:p w:rsidR="003C0390" w:rsidRPr="00CD5BB4" w:rsidRDefault="003C0390" w:rsidP="003C0390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val="en-US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6257261" wp14:editId="25A1E00A">
                <wp:simplePos x="0" y="0"/>
                <wp:positionH relativeFrom="column">
                  <wp:posOffset>340995</wp:posOffset>
                </wp:positionH>
                <wp:positionV relativeFrom="paragraph">
                  <wp:posOffset>166369</wp:posOffset>
                </wp:positionV>
                <wp:extent cx="581977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BC60F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13.1pt" to="485.1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"/>
            </w:pict>
          </mc:Fallback>
        </mc:AlternateContent>
      </w:r>
      <w:r w:rsidRPr="00CD5BB4">
        <w:rPr>
          <w:rFonts w:ascii="Times New Roman" w:eastAsia="Times New Roman" w:hAnsi="Times New Roman"/>
          <w:b/>
          <w:sz w:val="28"/>
          <w:szCs w:val="20"/>
        </w:rPr>
        <w:t xml:space="preserve">   </w:t>
      </w: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Pr="00035D05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"/>
          <w:szCs w:val="28"/>
          <w:lang w:eastAsia="bg-BG"/>
        </w:rPr>
      </w:pP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Default="003C0390" w:rsidP="003C0390">
      <w:pPr>
        <w:spacing w:after="0" w:line="0" w:lineRule="atLeast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Pr="00A07DF8" w:rsidRDefault="003C0390" w:rsidP="00936DFE">
      <w:pPr>
        <w:spacing w:after="0" w:line="0" w:lineRule="atLeast"/>
        <w:ind w:left="142"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07DF8">
        <w:rPr>
          <w:rFonts w:ascii="Times New Roman" w:eastAsia="Times New Roman" w:hAnsi="Times New Roman"/>
          <w:b/>
          <w:sz w:val="28"/>
          <w:szCs w:val="28"/>
          <w:lang w:eastAsia="bg-BG"/>
        </w:rPr>
        <w:t>ДО</w:t>
      </w:r>
    </w:p>
    <w:p w:rsidR="003C0390" w:rsidRPr="00A07DF8" w:rsidRDefault="003C0390" w:rsidP="00936DFE">
      <w:pPr>
        <w:spacing w:after="0" w:line="0" w:lineRule="atLeast"/>
        <w:ind w:left="142"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07DF8">
        <w:rPr>
          <w:rFonts w:ascii="Times New Roman" w:eastAsia="Times New Roman" w:hAnsi="Times New Roman"/>
          <w:b/>
          <w:sz w:val="28"/>
          <w:szCs w:val="28"/>
          <w:lang w:eastAsia="bg-BG"/>
        </w:rPr>
        <w:t>ОБЩИНСКИ СЪВЕТ</w:t>
      </w:r>
    </w:p>
    <w:p w:rsidR="003C0390" w:rsidRPr="00A07DF8" w:rsidRDefault="003C0390" w:rsidP="00936DFE">
      <w:pPr>
        <w:keepNext/>
        <w:spacing w:after="0" w:line="0" w:lineRule="atLeast"/>
        <w:ind w:left="142" w:right="-284"/>
        <w:outlineLvl w:val="2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07DF8">
        <w:rPr>
          <w:rFonts w:ascii="Times New Roman" w:eastAsia="Times New Roman" w:hAnsi="Times New Roman"/>
          <w:b/>
          <w:sz w:val="28"/>
          <w:szCs w:val="28"/>
          <w:lang w:eastAsia="bg-BG"/>
        </w:rPr>
        <w:t>ГР. БУРГАС</w:t>
      </w:r>
    </w:p>
    <w:p w:rsidR="003C0390" w:rsidRPr="00A07DF8" w:rsidRDefault="003C0390" w:rsidP="00936DFE">
      <w:pPr>
        <w:keepNext/>
        <w:spacing w:after="0" w:line="0" w:lineRule="atLeast"/>
        <w:ind w:left="142" w:right="-284"/>
        <w:outlineLvl w:val="2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Pr="00A07DF8" w:rsidRDefault="003C0390" w:rsidP="00936DFE">
      <w:pPr>
        <w:spacing w:after="0" w:line="0" w:lineRule="atLeast"/>
        <w:ind w:left="142" w:right="-284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Default="003C0390" w:rsidP="00936DFE">
      <w:pPr>
        <w:spacing w:after="0" w:line="0" w:lineRule="atLeast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07DF8">
        <w:rPr>
          <w:rFonts w:ascii="Times New Roman" w:eastAsia="Times New Roman" w:hAnsi="Times New Roman"/>
          <w:b/>
          <w:sz w:val="28"/>
          <w:szCs w:val="28"/>
          <w:lang w:eastAsia="bg-BG"/>
        </w:rPr>
        <w:t>ДОКЛАДНА ЗАПИСКА</w:t>
      </w:r>
    </w:p>
    <w:p w:rsidR="003C0390" w:rsidRPr="00A07DF8" w:rsidRDefault="003C0390" w:rsidP="00936DFE">
      <w:pPr>
        <w:spacing w:after="0" w:line="0" w:lineRule="atLeast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Pr="003A38BB" w:rsidRDefault="003C0390" w:rsidP="00936DFE">
      <w:pPr>
        <w:spacing w:after="0" w:line="0" w:lineRule="atLeast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A38BB">
        <w:rPr>
          <w:rFonts w:ascii="Times New Roman" w:eastAsia="Times New Roman" w:hAnsi="Times New Roman"/>
          <w:b/>
          <w:sz w:val="28"/>
          <w:szCs w:val="28"/>
          <w:lang w:eastAsia="bg-BG"/>
        </w:rPr>
        <w:t>ОТ ДИМИТЪР НИКОЛОВ</w:t>
      </w:r>
    </w:p>
    <w:p w:rsidR="003C0390" w:rsidRPr="003A38BB" w:rsidRDefault="003C0390" w:rsidP="00936DFE">
      <w:pPr>
        <w:spacing w:after="0" w:line="0" w:lineRule="atLeast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A38BB">
        <w:rPr>
          <w:rFonts w:ascii="Times New Roman" w:eastAsia="Times New Roman" w:hAnsi="Times New Roman"/>
          <w:b/>
          <w:sz w:val="28"/>
          <w:szCs w:val="28"/>
          <w:lang w:eastAsia="bg-BG"/>
        </w:rPr>
        <w:t>КМЕТ НА ОБЩИНА БУРГАС</w:t>
      </w:r>
    </w:p>
    <w:p w:rsidR="003C0390" w:rsidRPr="00A07DF8" w:rsidRDefault="003C0390" w:rsidP="00936DFE">
      <w:pPr>
        <w:spacing w:after="0" w:line="0" w:lineRule="atLeast"/>
        <w:ind w:left="142"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Pr="00A236F8" w:rsidRDefault="003C0390" w:rsidP="00936DFE">
      <w:pPr>
        <w:spacing w:after="0" w:line="0" w:lineRule="atLeast"/>
        <w:ind w:left="142" w:right="-284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eastAsia="Times New Roman" w:hAnsi="Times New Roman"/>
          <w:b/>
          <w:sz w:val="28"/>
          <w:szCs w:val="28"/>
          <w:lang w:eastAsia="bg-BG"/>
        </w:rPr>
        <w:t>Относно:</w:t>
      </w:r>
      <w:r w:rsidRPr="00A07DF8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A236F8">
        <w:rPr>
          <w:rFonts w:ascii="Times New Roman" w:eastAsia="Times New Roman" w:hAnsi="Times New Roman"/>
          <w:sz w:val="28"/>
          <w:szCs w:val="28"/>
          <w:lang w:eastAsia="bg-BG"/>
        </w:rPr>
        <w:t xml:space="preserve">Прекратяване на съсобственост между Община Бургас, </w:t>
      </w:r>
      <w:r w:rsidR="00550661" w:rsidRPr="00A236F8">
        <w:rPr>
          <w:rFonts w:ascii="Times New Roman" w:eastAsia="Times New Roman" w:hAnsi="Times New Roman"/>
          <w:sz w:val="28"/>
          <w:szCs w:val="28"/>
          <w:lang w:eastAsia="bg-BG"/>
        </w:rPr>
        <w:t xml:space="preserve">ПОТРЕБИТЕЛНА КООПЕРАЦИЯ </w:t>
      </w:r>
      <w:r w:rsidRPr="00A236F8">
        <w:rPr>
          <w:rFonts w:ascii="Times New Roman" w:eastAsia="Times New Roman" w:hAnsi="Times New Roman"/>
          <w:sz w:val="28"/>
          <w:szCs w:val="28"/>
          <w:lang w:eastAsia="bg-BG"/>
        </w:rPr>
        <w:t xml:space="preserve">„НАРКООП“ и ЕТ „ТУТО-КОСТАДИН КЪНЕВ“ в новообразувани УПИ </w:t>
      </w:r>
      <w:r w:rsidRPr="00A236F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VI, </w:t>
      </w:r>
      <w:r w:rsidRPr="00A236F8">
        <w:rPr>
          <w:rFonts w:ascii="Times New Roman" w:hAnsi="Times New Roman"/>
          <w:sz w:val="28"/>
          <w:szCs w:val="28"/>
        </w:rPr>
        <w:t xml:space="preserve">УПИ </w:t>
      </w:r>
      <w:r w:rsidRPr="00A236F8">
        <w:rPr>
          <w:rFonts w:ascii="Times New Roman" w:hAnsi="Times New Roman"/>
          <w:sz w:val="28"/>
          <w:szCs w:val="28"/>
          <w:lang w:val="en-US"/>
        </w:rPr>
        <w:t>IV</w:t>
      </w:r>
      <w:r w:rsidRPr="00A236F8">
        <w:rPr>
          <w:rFonts w:ascii="Times New Roman" w:hAnsi="Times New Roman"/>
          <w:sz w:val="28"/>
          <w:szCs w:val="28"/>
        </w:rPr>
        <w:t xml:space="preserve">-506, УПИ </w:t>
      </w:r>
      <w:r w:rsidRPr="00A236F8">
        <w:rPr>
          <w:rFonts w:ascii="Times New Roman" w:hAnsi="Times New Roman"/>
          <w:sz w:val="28"/>
          <w:szCs w:val="28"/>
          <w:lang w:val="en-US"/>
        </w:rPr>
        <w:t>XI</w:t>
      </w:r>
      <w:r w:rsidRPr="00A236F8">
        <w:rPr>
          <w:rFonts w:ascii="Times New Roman" w:hAnsi="Times New Roman"/>
          <w:sz w:val="28"/>
          <w:szCs w:val="28"/>
        </w:rPr>
        <w:t xml:space="preserve">-507, УПИ Х-508, УПИ </w:t>
      </w:r>
      <w:r w:rsidRPr="00A236F8">
        <w:rPr>
          <w:rFonts w:ascii="Times New Roman" w:hAnsi="Times New Roman"/>
          <w:sz w:val="28"/>
          <w:szCs w:val="28"/>
          <w:lang w:val="en-US"/>
        </w:rPr>
        <w:t>I</w:t>
      </w:r>
      <w:r w:rsidRPr="00A236F8">
        <w:rPr>
          <w:rFonts w:ascii="Times New Roman" w:hAnsi="Times New Roman"/>
          <w:sz w:val="28"/>
          <w:szCs w:val="28"/>
        </w:rPr>
        <w:t>Х-509, улица-</w:t>
      </w:r>
      <w:proofErr w:type="spellStart"/>
      <w:r w:rsidRPr="00A236F8">
        <w:rPr>
          <w:rFonts w:ascii="Times New Roman" w:hAnsi="Times New Roman"/>
          <w:sz w:val="28"/>
          <w:szCs w:val="28"/>
        </w:rPr>
        <w:t>тупик</w:t>
      </w:r>
      <w:proofErr w:type="spellEnd"/>
      <w:r w:rsidRPr="00A236F8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A236F8">
        <w:rPr>
          <w:rFonts w:ascii="Times New Roman" w:hAnsi="Times New Roman"/>
          <w:sz w:val="28"/>
          <w:szCs w:val="28"/>
        </w:rPr>
        <w:t>о.т</w:t>
      </w:r>
      <w:proofErr w:type="spellEnd"/>
      <w:r w:rsidRPr="00A236F8">
        <w:rPr>
          <w:rFonts w:ascii="Times New Roman" w:hAnsi="Times New Roman"/>
          <w:sz w:val="28"/>
          <w:szCs w:val="28"/>
        </w:rPr>
        <w:t xml:space="preserve">. 25а – </w:t>
      </w:r>
      <w:proofErr w:type="spellStart"/>
      <w:r w:rsidRPr="00A236F8">
        <w:rPr>
          <w:rFonts w:ascii="Times New Roman" w:hAnsi="Times New Roman"/>
          <w:sz w:val="28"/>
          <w:szCs w:val="28"/>
        </w:rPr>
        <w:t>о.т</w:t>
      </w:r>
      <w:proofErr w:type="spellEnd"/>
      <w:r w:rsidRPr="00A236F8">
        <w:rPr>
          <w:rFonts w:ascii="Times New Roman" w:hAnsi="Times New Roman"/>
          <w:sz w:val="28"/>
          <w:szCs w:val="28"/>
        </w:rPr>
        <w:t xml:space="preserve">. 25б и пешеходна алея, всичките в кв. 20 по влязло в сила ЧИ на ПУП-ПРЗ на кв. Лозово, гр. Бургас, чрез извършване на доброволна делба и продажба на частта на общината в УПИ </w:t>
      </w:r>
      <w:r w:rsidRPr="00A236F8">
        <w:rPr>
          <w:rFonts w:ascii="Times New Roman" w:hAnsi="Times New Roman"/>
          <w:sz w:val="28"/>
          <w:szCs w:val="28"/>
          <w:lang w:val="en-US"/>
        </w:rPr>
        <w:t>XI</w:t>
      </w:r>
      <w:r w:rsidRPr="00A236F8">
        <w:rPr>
          <w:rFonts w:ascii="Times New Roman" w:hAnsi="Times New Roman"/>
          <w:sz w:val="28"/>
          <w:szCs w:val="28"/>
        </w:rPr>
        <w:t xml:space="preserve">-507 и  УПИ </w:t>
      </w:r>
      <w:r w:rsidRPr="00A236F8">
        <w:rPr>
          <w:rFonts w:ascii="Times New Roman" w:hAnsi="Times New Roman"/>
          <w:sz w:val="28"/>
          <w:szCs w:val="28"/>
          <w:lang w:val="en-US"/>
        </w:rPr>
        <w:t>I</w:t>
      </w:r>
      <w:r w:rsidRPr="00A236F8">
        <w:rPr>
          <w:rFonts w:ascii="Times New Roman" w:hAnsi="Times New Roman"/>
          <w:sz w:val="28"/>
          <w:szCs w:val="28"/>
        </w:rPr>
        <w:t>Х-509</w:t>
      </w:r>
      <w:r w:rsidRPr="00A236F8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3C0390" w:rsidRPr="00A07DF8" w:rsidRDefault="003C0390" w:rsidP="00936DFE">
      <w:pPr>
        <w:spacing w:after="0" w:line="0" w:lineRule="atLeast"/>
        <w:ind w:left="142" w:right="-284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C0390" w:rsidRPr="00A07DF8" w:rsidRDefault="003C0390" w:rsidP="00936DFE">
      <w:pPr>
        <w:spacing w:after="0" w:line="0" w:lineRule="atLeast"/>
        <w:ind w:left="142" w:right="-284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07DF8">
        <w:rPr>
          <w:rFonts w:ascii="Times New Roman" w:eastAsia="Times New Roman" w:hAnsi="Times New Roman"/>
          <w:b/>
          <w:sz w:val="28"/>
          <w:szCs w:val="28"/>
          <w:lang w:eastAsia="bg-BG"/>
        </w:rPr>
        <w:t>УВАЖАЕМИ  ОБЩИНСКИ СЪВЕТНИЦИ,</w:t>
      </w:r>
    </w:p>
    <w:p w:rsidR="003C0390" w:rsidRPr="00A07DF8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3C0390" w:rsidRPr="00A07DF8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07DF8">
        <w:rPr>
          <w:rFonts w:ascii="Times New Roman" w:eastAsiaTheme="minorHAnsi" w:hAnsi="Times New Roman"/>
          <w:sz w:val="28"/>
          <w:szCs w:val="28"/>
        </w:rPr>
        <w:t xml:space="preserve">В Община Бургас </w:t>
      </w:r>
      <w:r>
        <w:rPr>
          <w:rFonts w:ascii="Times New Roman" w:eastAsiaTheme="minorHAnsi" w:hAnsi="Times New Roman"/>
          <w:sz w:val="28"/>
          <w:szCs w:val="28"/>
        </w:rPr>
        <w:t>са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постъпил</w:t>
      </w:r>
      <w:r>
        <w:rPr>
          <w:rFonts w:ascii="Times New Roman" w:eastAsiaTheme="minorHAnsi" w:hAnsi="Times New Roman"/>
          <w:sz w:val="28"/>
          <w:szCs w:val="28"/>
        </w:rPr>
        <w:t>и заявления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с вх. №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A07DF8">
        <w:rPr>
          <w:rFonts w:ascii="Times New Roman" w:eastAsiaTheme="minorHAnsi" w:hAnsi="Times New Roman"/>
          <w:sz w:val="28"/>
          <w:szCs w:val="28"/>
        </w:rPr>
        <w:t>39-00-10/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>13.04.2018г.</w:t>
      </w:r>
      <w:r>
        <w:rPr>
          <w:rFonts w:ascii="Times New Roman" w:eastAsiaTheme="minorHAnsi" w:hAnsi="Times New Roman"/>
          <w:sz w:val="28"/>
          <w:szCs w:val="28"/>
        </w:rPr>
        <w:t xml:space="preserve"> и 70-00-3850/18.05.2018г. съответно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от Потребителна кооперация (ПК) „НАРКООП“, </w:t>
      </w:r>
      <w:r w:rsidRPr="00A07DF8">
        <w:rPr>
          <w:rFonts w:ascii="Times New Roman" w:hAnsi="Times New Roman"/>
          <w:sz w:val="28"/>
          <w:szCs w:val="28"/>
        </w:rPr>
        <w:t>ЕИК 102002976, със седалище и адрес на управление: гр. Бургас, ул. „</w:t>
      </w:r>
      <w:proofErr w:type="spellStart"/>
      <w:r w:rsidRPr="00A07DF8">
        <w:rPr>
          <w:rFonts w:ascii="Times New Roman" w:hAnsi="Times New Roman"/>
          <w:sz w:val="28"/>
          <w:szCs w:val="28"/>
        </w:rPr>
        <w:t>Фердинан</w:t>
      </w:r>
      <w:r>
        <w:rPr>
          <w:rFonts w:ascii="Times New Roman" w:hAnsi="Times New Roman"/>
          <w:sz w:val="28"/>
          <w:szCs w:val="28"/>
        </w:rPr>
        <w:t>дова</w:t>
      </w:r>
      <w:proofErr w:type="spellEnd"/>
      <w:r>
        <w:rPr>
          <w:rFonts w:ascii="Times New Roman" w:hAnsi="Times New Roman"/>
          <w:sz w:val="28"/>
          <w:szCs w:val="28"/>
        </w:rPr>
        <w:t>“ №43, ет. 3, представлявана</w:t>
      </w:r>
      <w:r w:rsidRPr="00A07DF8">
        <w:rPr>
          <w:rFonts w:ascii="Times New Roman" w:hAnsi="Times New Roman"/>
          <w:sz w:val="28"/>
          <w:szCs w:val="28"/>
        </w:rPr>
        <w:t xml:space="preserve"> от Председателя на кооперацията –</w:t>
      </w:r>
      <w:r w:rsidR="00EA28CA">
        <w:rPr>
          <w:rFonts w:ascii="Times New Roman" w:hAnsi="Times New Roman"/>
          <w:sz w:val="28"/>
          <w:szCs w:val="28"/>
        </w:rPr>
        <w:t xml:space="preserve">К. </w:t>
      </w:r>
      <w:r w:rsidRPr="00A07DF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 от ЕТ „ТУТО-КОСТАДИН КЪНЕВ“,</w:t>
      </w:r>
      <w:r w:rsidRPr="00424EFB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ЕИК 102062918</w:t>
      </w:r>
      <w:r w:rsidRPr="00424EFB">
        <w:rPr>
          <w:rFonts w:ascii="Times New Roman" w:hAnsi="Times New Roman"/>
          <w:sz w:val="28"/>
          <w:szCs w:val="28"/>
        </w:rPr>
        <w:t xml:space="preserve">, със седалище и адрес на управление: гр. Бургас, </w:t>
      </w:r>
      <w:r>
        <w:rPr>
          <w:rFonts w:ascii="Times New Roman" w:hAnsi="Times New Roman"/>
          <w:sz w:val="28"/>
          <w:szCs w:val="28"/>
        </w:rPr>
        <w:t>ж.к. „Братя Миладинови“, бл. 117, вх. 4, ет. 3, ап. 11</w:t>
      </w:r>
      <w:r w:rsidRPr="00424EFB">
        <w:rPr>
          <w:rFonts w:ascii="Times New Roman" w:hAnsi="Times New Roman"/>
          <w:sz w:val="28"/>
          <w:szCs w:val="28"/>
        </w:rPr>
        <w:t xml:space="preserve">, представлявано от физическото лице – </w:t>
      </w:r>
      <w:r w:rsidR="00EA28CA">
        <w:rPr>
          <w:rFonts w:ascii="Times New Roman" w:hAnsi="Times New Roman"/>
          <w:sz w:val="28"/>
          <w:szCs w:val="28"/>
        </w:rPr>
        <w:t xml:space="preserve">К. </w:t>
      </w:r>
      <w:r>
        <w:rPr>
          <w:rFonts w:ascii="Times New Roman" w:hAnsi="Times New Roman"/>
          <w:sz w:val="28"/>
          <w:szCs w:val="28"/>
        </w:rPr>
        <w:t>,</w:t>
      </w:r>
      <w:r w:rsidRPr="00424EFB">
        <w:rPr>
          <w:rFonts w:ascii="Times New Roman" w:hAnsi="Times New Roman"/>
          <w:sz w:val="28"/>
          <w:szCs w:val="28"/>
        </w:rPr>
        <w:t xml:space="preserve"> </w:t>
      </w:r>
      <w:r w:rsidRPr="00A07DF8">
        <w:rPr>
          <w:rFonts w:ascii="Times New Roman" w:hAnsi="Times New Roman"/>
          <w:sz w:val="28"/>
          <w:szCs w:val="28"/>
        </w:rPr>
        <w:t xml:space="preserve">с искане за прекратяване на съсобственост в </w:t>
      </w:r>
      <w:r>
        <w:rPr>
          <w:rFonts w:ascii="Times New Roman" w:hAnsi="Times New Roman"/>
          <w:sz w:val="28"/>
          <w:szCs w:val="28"/>
        </w:rPr>
        <w:t xml:space="preserve">новообразувани УПИ </w:t>
      </w:r>
      <w:r>
        <w:rPr>
          <w:rFonts w:ascii="Times New Roman" w:hAnsi="Times New Roman"/>
          <w:sz w:val="28"/>
          <w:szCs w:val="28"/>
          <w:lang w:val="en-US"/>
        </w:rPr>
        <w:t xml:space="preserve">VI, </w:t>
      </w:r>
      <w:r w:rsidRPr="00A07DF8">
        <w:rPr>
          <w:rFonts w:ascii="Times New Roman" w:hAnsi="Times New Roman"/>
          <w:sz w:val="28"/>
          <w:szCs w:val="28"/>
        </w:rPr>
        <w:t xml:space="preserve">УПИ </w:t>
      </w:r>
      <w:r w:rsidRPr="00A07DF8">
        <w:rPr>
          <w:rFonts w:ascii="Times New Roman" w:hAnsi="Times New Roman"/>
          <w:sz w:val="28"/>
          <w:szCs w:val="28"/>
          <w:lang w:val="en-US"/>
        </w:rPr>
        <w:t>IV</w:t>
      </w:r>
      <w:r w:rsidRPr="00A07DF8">
        <w:rPr>
          <w:rFonts w:ascii="Times New Roman" w:hAnsi="Times New Roman"/>
          <w:sz w:val="28"/>
          <w:szCs w:val="28"/>
        </w:rPr>
        <w:t xml:space="preserve">-506, УПИ </w:t>
      </w:r>
      <w:r w:rsidRPr="00A07DF8"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sz w:val="28"/>
          <w:szCs w:val="28"/>
        </w:rPr>
        <w:t xml:space="preserve">-507, УПИ Х-508, УПИ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sz w:val="28"/>
          <w:szCs w:val="28"/>
        </w:rPr>
        <w:t>Х-509, улица-</w:t>
      </w:r>
      <w:proofErr w:type="spellStart"/>
      <w:r w:rsidRPr="00A07DF8">
        <w:rPr>
          <w:rFonts w:ascii="Times New Roman" w:hAnsi="Times New Roman"/>
          <w:sz w:val="28"/>
          <w:szCs w:val="28"/>
        </w:rPr>
        <w:t>тупик</w:t>
      </w:r>
      <w:proofErr w:type="spellEnd"/>
      <w:r w:rsidRPr="00A07D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7D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07DF8">
        <w:rPr>
          <w:rFonts w:ascii="Times New Roman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hAnsi="Times New Roman"/>
          <w:sz w:val="28"/>
          <w:szCs w:val="28"/>
        </w:rPr>
        <w:t xml:space="preserve">. 25а </w:t>
      </w:r>
      <w:r>
        <w:rPr>
          <w:rFonts w:ascii="Times New Roman" w:hAnsi="Times New Roman"/>
          <w:sz w:val="28"/>
          <w:szCs w:val="28"/>
        </w:rPr>
        <w:t>–</w:t>
      </w:r>
      <w:r w:rsidRPr="00A07D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07DF8">
        <w:rPr>
          <w:rFonts w:ascii="Times New Roman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hAnsi="Times New Roman"/>
          <w:sz w:val="28"/>
          <w:szCs w:val="28"/>
        </w:rPr>
        <w:t xml:space="preserve">. 25б и пешеходна алея, всичките в кв. 20 по влязло в сила ЧИ на ПУП-ПРЗ на кв. Лозово, гр. Бургас, чрез извършване на доброволна делба и продажба на частта на общината в УПИ </w:t>
      </w:r>
      <w:r w:rsidRPr="00A07DF8"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sz w:val="28"/>
          <w:szCs w:val="28"/>
        </w:rPr>
        <w:t xml:space="preserve">-507 и  УПИ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sz w:val="28"/>
          <w:szCs w:val="28"/>
        </w:rPr>
        <w:t>Х-509.</w:t>
      </w:r>
      <w:r w:rsidRPr="00A07DF8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 xml:space="preserve">С влязла в сила Заповед №3242/17.11.2017г. на Зам.-кмета на Община Бургас е одобрено изменение на ПУП-ПРЗ за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и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VI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, кв. 20 по плана на кв. Лозово, гр. Бургас, </w:t>
      </w:r>
      <w:r>
        <w:rPr>
          <w:rFonts w:ascii="Times New Roman" w:eastAsiaTheme="minorHAnsi" w:hAnsi="Times New Roman"/>
          <w:sz w:val="28"/>
          <w:szCs w:val="28"/>
        </w:rPr>
        <w:t xml:space="preserve">като регулационната граница между тях се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провежда по имотната граница между ПИ с идентификатори 07079.823.354 и 07079.823.353 по влезлите в сила КККР на гр. Бургас и се обособява нов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 xml:space="preserve">VI, </w:t>
      </w:r>
      <w:r>
        <w:rPr>
          <w:rFonts w:ascii="Times New Roman" w:eastAsiaTheme="minorHAnsi" w:hAnsi="Times New Roman"/>
          <w:sz w:val="28"/>
          <w:szCs w:val="28"/>
        </w:rPr>
        <w:t xml:space="preserve">отреден за „За КОО“, целият с площ 853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отговарящ на 853/1911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реални части от поземлен имот с идентификатор 07079.823.353 по одобрените КККР на гр. Бургас, целият с площ 1911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а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от бивш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в кв. 20 с</w:t>
      </w:r>
      <w:r>
        <w:rPr>
          <w:rFonts w:ascii="Times New Roman" w:eastAsiaTheme="minorHAnsi" w:hAnsi="Times New Roman"/>
          <w:sz w:val="28"/>
          <w:szCs w:val="28"/>
        </w:rPr>
        <w:t xml:space="preserve">е </w:t>
      </w:r>
      <w:r w:rsidRPr="005F18F7">
        <w:rPr>
          <w:rFonts w:ascii="Times New Roman" w:eastAsiaTheme="minorHAnsi" w:hAnsi="Times New Roman"/>
          <w:sz w:val="28"/>
          <w:szCs w:val="28"/>
        </w:rPr>
        <w:t>обособ</w:t>
      </w:r>
      <w:r>
        <w:rPr>
          <w:rFonts w:ascii="Times New Roman" w:eastAsiaTheme="minorHAnsi" w:hAnsi="Times New Roman"/>
          <w:sz w:val="28"/>
          <w:szCs w:val="28"/>
        </w:rPr>
        <w:t>яват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:  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 xml:space="preserve">- нов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-506, целият с площ 155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, отреден „За КОО“, отговарящ на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проектен имот с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идентификатор 07079.823.506 по одобрените КККР на гр. Бургас, целият с площ 162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="002E3DAC"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="002E3DAC">
        <w:rPr>
          <w:rFonts w:ascii="Times New Roman" w:eastAsiaTheme="minorHAnsi" w:hAnsi="Times New Roman"/>
          <w:sz w:val="28"/>
          <w:szCs w:val="28"/>
        </w:rPr>
        <w:t xml:space="preserve"> с показатели на застрояване за устройствена зона Ц2, съгласно ОУП на гр. Бургас, както следва: плътност от 49%, </w:t>
      </w:r>
      <w:proofErr w:type="spellStart"/>
      <w:r w:rsidR="002E3DAC">
        <w:rPr>
          <w:rFonts w:ascii="Times New Roman" w:eastAsiaTheme="minorHAnsi" w:hAnsi="Times New Roman"/>
          <w:sz w:val="28"/>
          <w:szCs w:val="28"/>
        </w:rPr>
        <w:t>Кинт</w:t>
      </w:r>
      <w:proofErr w:type="spellEnd"/>
      <w:r w:rsidR="002E3DAC">
        <w:rPr>
          <w:rFonts w:ascii="Times New Roman" w:eastAsiaTheme="minorHAnsi" w:hAnsi="Times New Roman"/>
          <w:sz w:val="28"/>
          <w:szCs w:val="28"/>
        </w:rPr>
        <w:t xml:space="preserve"> – 0,</w:t>
      </w:r>
      <w:r w:rsidR="002E3DAC" w:rsidRPr="005F18F7">
        <w:rPr>
          <w:rFonts w:ascii="Times New Roman" w:eastAsiaTheme="minorHAnsi" w:hAnsi="Times New Roman"/>
          <w:sz w:val="28"/>
          <w:szCs w:val="28"/>
        </w:rPr>
        <w:t>49, озеленяване – мин. 40%</w:t>
      </w:r>
      <w:r w:rsidRPr="005F18F7"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 xml:space="preserve">- нов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-507, целият с площ 212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>, отреден „За КОО“, отговарящ на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проектен имот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с идентификатор 07079.823.507 по одобрените КККР на гр. Бургас, целият с площ 212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от които 9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са от бивш </w:t>
      </w:r>
      <w:r>
        <w:rPr>
          <w:rFonts w:ascii="Times New Roman" w:hAnsi="Times New Roman"/>
          <w:sz w:val="28"/>
          <w:szCs w:val="28"/>
        </w:rPr>
        <w:t xml:space="preserve">УПИ </w:t>
      </w:r>
      <w:r>
        <w:rPr>
          <w:rFonts w:ascii="Times New Roman" w:hAnsi="Times New Roman"/>
          <w:sz w:val="28"/>
          <w:szCs w:val="28"/>
          <w:lang w:val="en-US"/>
        </w:rPr>
        <w:t>VI</w:t>
      </w:r>
      <w:r w:rsidR="002E3DAC">
        <w:rPr>
          <w:rFonts w:ascii="Times New Roman" w:hAnsi="Times New Roman"/>
          <w:sz w:val="28"/>
          <w:szCs w:val="28"/>
        </w:rPr>
        <w:t xml:space="preserve">, </w:t>
      </w:r>
      <w:r w:rsidR="002E3DAC">
        <w:rPr>
          <w:rFonts w:ascii="Times New Roman" w:eastAsiaTheme="minorHAnsi" w:hAnsi="Times New Roman"/>
          <w:sz w:val="28"/>
          <w:szCs w:val="28"/>
        </w:rPr>
        <w:t xml:space="preserve">с показатели на застрояване: </w:t>
      </w:r>
      <w:r w:rsidR="002E3DAC" w:rsidRPr="005F18F7">
        <w:rPr>
          <w:rFonts w:ascii="Times New Roman" w:eastAsiaTheme="minorHAnsi" w:hAnsi="Times New Roman"/>
          <w:sz w:val="28"/>
          <w:szCs w:val="28"/>
        </w:rPr>
        <w:t xml:space="preserve">плътност от </w:t>
      </w:r>
      <w:r w:rsidR="002E3DAC">
        <w:rPr>
          <w:rFonts w:ascii="Times New Roman" w:eastAsiaTheme="minorHAnsi" w:hAnsi="Times New Roman"/>
          <w:sz w:val="28"/>
          <w:szCs w:val="28"/>
          <w:lang w:val="en-US"/>
        </w:rPr>
        <w:t>48</w:t>
      </w:r>
      <w:r w:rsidR="002E3DAC" w:rsidRPr="005F18F7">
        <w:rPr>
          <w:rFonts w:ascii="Times New Roman" w:eastAsiaTheme="minorHAnsi" w:hAnsi="Times New Roman"/>
          <w:sz w:val="28"/>
          <w:szCs w:val="28"/>
        </w:rPr>
        <w:t xml:space="preserve">%, </w:t>
      </w:r>
      <w:proofErr w:type="spellStart"/>
      <w:r w:rsidR="002E3DAC" w:rsidRPr="005F18F7">
        <w:rPr>
          <w:rFonts w:ascii="Times New Roman" w:eastAsiaTheme="minorHAnsi" w:hAnsi="Times New Roman"/>
          <w:sz w:val="28"/>
          <w:szCs w:val="28"/>
        </w:rPr>
        <w:t>Кинт</w:t>
      </w:r>
      <w:proofErr w:type="spellEnd"/>
      <w:r w:rsidR="002E3DAC" w:rsidRPr="005F18F7">
        <w:rPr>
          <w:rFonts w:ascii="Times New Roman" w:eastAsiaTheme="minorHAnsi" w:hAnsi="Times New Roman"/>
          <w:sz w:val="28"/>
          <w:szCs w:val="28"/>
        </w:rPr>
        <w:t xml:space="preserve"> – 1</w:t>
      </w:r>
      <w:r w:rsidR="002E3DAC"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="002E3DAC">
        <w:rPr>
          <w:rFonts w:ascii="Times New Roman" w:eastAsiaTheme="minorHAnsi" w:hAnsi="Times New Roman"/>
          <w:sz w:val="28"/>
          <w:szCs w:val="28"/>
        </w:rPr>
        <w:t>0, озеленяване – мин. 4</w:t>
      </w:r>
      <w:r w:rsidR="002E3DAC" w:rsidRPr="005F18F7">
        <w:rPr>
          <w:rFonts w:ascii="Times New Roman" w:eastAsiaTheme="minorHAnsi" w:hAnsi="Times New Roman"/>
          <w:sz w:val="28"/>
          <w:szCs w:val="28"/>
        </w:rPr>
        <w:t>0%</w:t>
      </w:r>
      <w:r w:rsidRPr="005F18F7"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 xml:space="preserve">-  нов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-508, целият с площ 282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, отреден „За КОО“, отговарящ на </w:t>
      </w:r>
      <w:r w:rsidRPr="00A07DF8">
        <w:rPr>
          <w:rFonts w:ascii="Times New Roman" w:eastAsiaTheme="minorHAnsi" w:hAnsi="Times New Roman"/>
          <w:sz w:val="28"/>
          <w:szCs w:val="28"/>
        </w:rPr>
        <w:t>проектен имот с</w:t>
      </w:r>
      <w:r>
        <w:rPr>
          <w:rFonts w:ascii="Times New Roman" w:eastAsiaTheme="minorHAnsi" w:hAnsi="Times New Roman"/>
          <w:sz w:val="28"/>
          <w:szCs w:val="28"/>
        </w:rPr>
        <w:t xml:space="preserve"> идентификатор 07079.823.508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по одобрените КККР </w:t>
      </w:r>
      <w:r>
        <w:rPr>
          <w:rFonts w:ascii="Times New Roman" w:eastAsiaTheme="minorHAnsi" w:hAnsi="Times New Roman"/>
          <w:sz w:val="28"/>
          <w:szCs w:val="28"/>
        </w:rPr>
        <w:t>на гр. Бургас, целият с площ 282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от които 3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са бивш </w:t>
      </w:r>
      <w:r>
        <w:rPr>
          <w:rFonts w:ascii="Times New Roman" w:hAnsi="Times New Roman"/>
          <w:sz w:val="28"/>
          <w:szCs w:val="28"/>
        </w:rPr>
        <w:t xml:space="preserve">УПИ </w:t>
      </w:r>
      <w:r>
        <w:rPr>
          <w:rFonts w:ascii="Times New Roman" w:hAnsi="Times New Roman"/>
          <w:sz w:val="28"/>
          <w:szCs w:val="28"/>
          <w:lang w:val="en-US"/>
        </w:rPr>
        <w:t>VI</w:t>
      </w:r>
      <w:r w:rsidR="002E3DAC">
        <w:rPr>
          <w:rFonts w:ascii="Times New Roman" w:hAnsi="Times New Roman"/>
          <w:sz w:val="28"/>
          <w:szCs w:val="28"/>
        </w:rPr>
        <w:t>,</w:t>
      </w:r>
      <w:r w:rsidR="002E3DAC" w:rsidRPr="002E3DAC">
        <w:rPr>
          <w:rFonts w:ascii="Times New Roman" w:eastAsiaTheme="minorHAnsi" w:hAnsi="Times New Roman"/>
          <w:sz w:val="28"/>
          <w:szCs w:val="28"/>
        </w:rPr>
        <w:t xml:space="preserve"> </w:t>
      </w:r>
      <w:r w:rsidR="002E3DAC">
        <w:rPr>
          <w:rFonts w:ascii="Times New Roman" w:eastAsiaTheme="minorHAnsi" w:hAnsi="Times New Roman"/>
          <w:sz w:val="28"/>
          <w:szCs w:val="28"/>
        </w:rPr>
        <w:t>с показатели на застрояване:</w:t>
      </w:r>
      <w:r w:rsidR="002E3DAC" w:rsidRPr="005F18F7">
        <w:rPr>
          <w:rFonts w:ascii="Times New Roman" w:eastAsiaTheme="minorHAnsi" w:hAnsi="Times New Roman"/>
          <w:sz w:val="28"/>
          <w:szCs w:val="28"/>
        </w:rPr>
        <w:t xml:space="preserve"> плътност от 30%, </w:t>
      </w:r>
      <w:proofErr w:type="spellStart"/>
      <w:r w:rsidR="002E3DAC" w:rsidRPr="005F18F7">
        <w:rPr>
          <w:rFonts w:ascii="Times New Roman" w:eastAsiaTheme="minorHAnsi" w:hAnsi="Times New Roman"/>
          <w:sz w:val="28"/>
          <w:szCs w:val="28"/>
        </w:rPr>
        <w:t>Кин</w:t>
      </w:r>
      <w:r w:rsidR="002E3DAC">
        <w:rPr>
          <w:rFonts w:ascii="Times New Roman" w:eastAsiaTheme="minorHAnsi" w:hAnsi="Times New Roman"/>
          <w:sz w:val="28"/>
          <w:szCs w:val="28"/>
        </w:rPr>
        <w:t>т</w:t>
      </w:r>
      <w:proofErr w:type="spellEnd"/>
      <w:r w:rsidR="002E3DAC">
        <w:rPr>
          <w:rFonts w:ascii="Times New Roman" w:eastAsiaTheme="minorHAnsi" w:hAnsi="Times New Roman"/>
          <w:sz w:val="28"/>
          <w:szCs w:val="28"/>
        </w:rPr>
        <w:t xml:space="preserve"> – 0,9, озеленяване – мин. 30%</w:t>
      </w:r>
      <w:r w:rsidRPr="005F18F7"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 xml:space="preserve">- нов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Х-509, целият с площ 382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>, отреден „За КОО“</w:t>
      </w:r>
      <w:r w:rsidRPr="00A07DF8">
        <w:rPr>
          <w:rFonts w:ascii="Times New Roman" w:eastAsiaTheme="minorHAnsi" w:hAnsi="Times New Roman"/>
          <w:sz w:val="28"/>
          <w:szCs w:val="28"/>
        </w:rPr>
        <w:t>, отговарящ на проектен имот с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идентификатор 07079.823.509 по одобрените КККР на гр. Бургас, целият с площ 382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="002E3DAC">
        <w:rPr>
          <w:rFonts w:ascii="Times New Roman" w:eastAsiaTheme="minorHAnsi" w:hAnsi="Times New Roman"/>
          <w:sz w:val="28"/>
          <w:szCs w:val="28"/>
        </w:rPr>
        <w:t xml:space="preserve">, </w:t>
      </w:r>
      <w:r w:rsidR="00936DFE">
        <w:rPr>
          <w:rFonts w:ascii="Times New Roman" w:eastAsiaTheme="minorHAnsi" w:hAnsi="Times New Roman"/>
          <w:sz w:val="28"/>
          <w:szCs w:val="28"/>
        </w:rPr>
        <w:t xml:space="preserve">с показатели на застрояване: плътност от 60%, </w:t>
      </w:r>
      <w:proofErr w:type="spellStart"/>
      <w:r w:rsidR="00936DFE">
        <w:rPr>
          <w:rFonts w:ascii="Times New Roman" w:eastAsiaTheme="minorHAnsi" w:hAnsi="Times New Roman"/>
          <w:sz w:val="28"/>
          <w:szCs w:val="28"/>
        </w:rPr>
        <w:t>Кинт</w:t>
      </w:r>
      <w:proofErr w:type="spellEnd"/>
      <w:r w:rsidR="00936DFE">
        <w:rPr>
          <w:rFonts w:ascii="Times New Roman" w:eastAsiaTheme="minorHAnsi" w:hAnsi="Times New Roman"/>
          <w:sz w:val="28"/>
          <w:szCs w:val="28"/>
        </w:rPr>
        <w:t xml:space="preserve"> – 1,8, озеленяване – мин. 3</w:t>
      </w:r>
      <w:r w:rsidR="00936DFE" w:rsidRPr="005F18F7">
        <w:rPr>
          <w:rFonts w:ascii="Times New Roman" w:eastAsiaTheme="minorHAnsi" w:hAnsi="Times New Roman"/>
          <w:sz w:val="28"/>
          <w:szCs w:val="28"/>
        </w:rPr>
        <w:t>0%</w:t>
      </w:r>
      <w:r w:rsidRPr="005F18F7"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>- нова улица-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>с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. 25а </w:t>
      </w:r>
      <w:r w:rsidRPr="00A07DF8">
        <w:rPr>
          <w:rFonts w:ascii="Times New Roman" w:eastAsiaTheme="minorHAnsi" w:hAnsi="Times New Roman"/>
          <w:sz w:val="28"/>
          <w:szCs w:val="28"/>
        </w:rPr>
        <w:t>–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. 25б, с габарит 3,50м и площ 106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, отговаряща на </w:t>
      </w:r>
      <w:r w:rsidRPr="00A07DF8">
        <w:rPr>
          <w:rFonts w:ascii="Times New Roman" w:eastAsiaTheme="minorHAnsi" w:hAnsi="Times New Roman"/>
          <w:sz w:val="28"/>
          <w:szCs w:val="28"/>
        </w:rPr>
        <w:t>проектен имот с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идентификатор 07079.823.530 по одобрените КККР на гр. Бургас, целият с площ 107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 и</w:t>
      </w:r>
    </w:p>
    <w:p w:rsidR="003C0390" w:rsidRPr="005F18F7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>- нова п</w:t>
      </w:r>
      <w:r>
        <w:rPr>
          <w:rFonts w:ascii="Times New Roman" w:eastAsiaTheme="minorHAnsi" w:hAnsi="Times New Roman"/>
          <w:sz w:val="28"/>
          <w:szCs w:val="28"/>
        </w:rPr>
        <w:t>ешеходна алея, разположена южно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>гореописаните нови УПИ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 xml:space="preserve">цялата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с площ 191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, отговаряща на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проектен имот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с идентификатор 07079.823.531 в одобрените КККР на гр. Бургас, целият с площ 191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>.</w:t>
      </w:r>
    </w:p>
    <w:p w:rsidR="003C0390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18F7">
        <w:rPr>
          <w:rFonts w:ascii="Times New Roman" w:eastAsiaTheme="minorHAnsi" w:hAnsi="Times New Roman"/>
          <w:sz w:val="28"/>
          <w:szCs w:val="28"/>
        </w:rPr>
        <w:t xml:space="preserve">В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новообособените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-506,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-507 и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Х-509 се запазва съществуващото застрояване, а в УПИ Х-508 се предвижда ново свързано застрояване със съществуващите в съседните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-507 и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>Х</w:t>
      </w:r>
      <w:r w:rsidR="00936DFE">
        <w:rPr>
          <w:rFonts w:ascii="Times New Roman" w:eastAsiaTheme="minorHAnsi" w:hAnsi="Times New Roman"/>
          <w:sz w:val="28"/>
          <w:szCs w:val="28"/>
        </w:rPr>
        <w:t>-509 сгради, с височина 4,50 м.</w:t>
      </w:r>
    </w:p>
    <w:p w:rsidR="003C0390" w:rsidRPr="005D4133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Собствеността на бивш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IV</w:t>
      </w:r>
      <w:r>
        <w:rPr>
          <w:rFonts w:ascii="Times New Roman" w:eastAsiaTheme="minorHAnsi" w:hAnsi="Times New Roman"/>
          <w:sz w:val="28"/>
          <w:szCs w:val="28"/>
        </w:rPr>
        <w:t xml:space="preserve"> в кв. 20 по плана на кв. Лозово, целият с площ 1298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>,</w:t>
      </w:r>
      <w:r w:rsidRPr="005D4133">
        <w:rPr>
          <w:rFonts w:ascii="Times New Roman" w:eastAsiaTheme="minorHAnsi" w:hAnsi="Times New Roman"/>
          <w:sz w:val="28"/>
          <w:szCs w:val="28"/>
        </w:rPr>
        <w:t xml:space="preserve"> отреден „За </w:t>
      </w:r>
      <w:proofErr w:type="spellStart"/>
      <w:r w:rsidRPr="005D4133">
        <w:rPr>
          <w:rFonts w:ascii="Times New Roman" w:eastAsiaTheme="minorHAnsi" w:hAnsi="Times New Roman"/>
          <w:sz w:val="28"/>
          <w:szCs w:val="28"/>
        </w:rPr>
        <w:t>админ</w:t>
      </w:r>
      <w:proofErr w:type="spellEnd"/>
      <w:r w:rsidRPr="005D4133">
        <w:rPr>
          <w:rFonts w:ascii="Times New Roman" w:eastAsiaTheme="minorHAnsi" w:hAnsi="Times New Roman"/>
          <w:sz w:val="28"/>
          <w:szCs w:val="28"/>
        </w:rPr>
        <w:t>. нужди и КОО“</w:t>
      </w:r>
      <w:r>
        <w:rPr>
          <w:rFonts w:ascii="Times New Roman" w:eastAsiaTheme="minorHAnsi" w:hAnsi="Times New Roman"/>
          <w:sz w:val="28"/>
          <w:szCs w:val="28"/>
        </w:rPr>
        <w:t>, преди влизане в сила на одобреното изменение е разпределена, както следва:</w:t>
      </w:r>
    </w:p>
    <w:p w:rsidR="003C0390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5D4133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D4133">
        <w:rPr>
          <w:rFonts w:ascii="Times New Roman" w:eastAsiaTheme="minorHAnsi" w:hAnsi="Times New Roman"/>
          <w:sz w:val="28"/>
          <w:szCs w:val="28"/>
        </w:rPr>
        <w:t xml:space="preserve">948,20/1298 </w:t>
      </w:r>
      <w:proofErr w:type="spellStart"/>
      <w:r w:rsidRPr="005D4133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са собственост на Община Бургас</w:t>
      </w:r>
      <w:r w:rsidRPr="005D4133">
        <w:rPr>
          <w:rFonts w:ascii="Times New Roman" w:eastAsiaTheme="minorHAnsi" w:hAnsi="Times New Roman"/>
          <w:sz w:val="28"/>
          <w:szCs w:val="28"/>
        </w:rPr>
        <w:t>, актувани с Акт №3211/12.04.2002г.</w:t>
      </w:r>
      <w:r>
        <w:rPr>
          <w:rFonts w:ascii="Times New Roman" w:eastAsiaTheme="minorHAnsi" w:hAnsi="Times New Roman"/>
          <w:sz w:val="28"/>
          <w:szCs w:val="28"/>
        </w:rPr>
        <w:t xml:space="preserve"> за частна общинска собственост, а останалите</w:t>
      </w:r>
    </w:p>
    <w:p w:rsidR="003C0390" w:rsidRPr="005D4133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349,80/1298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F18F7">
        <w:rPr>
          <w:rFonts w:ascii="Times New Roman" w:eastAsiaTheme="minorHAnsi" w:hAnsi="Times New Roman"/>
          <w:sz w:val="28"/>
          <w:szCs w:val="28"/>
        </w:rPr>
        <w:t>са собственост на ПК „НАРКООП“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 с</w:t>
      </w:r>
      <w:r w:rsidRPr="005F18F7">
        <w:rPr>
          <w:rFonts w:ascii="Times New Roman" w:eastAsiaTheme="minorHAnsi" w:hAnsi="Times New Roman"/>
          <w:sz w:val="28"/>
          <w:szCs w:val="28"/>
        </w:rPr>
        <w:t>ъгласно договори от 13.06.1995г. за продажба по реда на чл. 13 и чл.</w:t>
      </w:r>
      <w:r>
        <w:rPr>
          <w:rFonts w:ascii="Times New Roman" w:eastAsiaTheme="minorHAnsi" w:hAnsi="Times New Roman"/>
          <w:sz w:val="28"/>
          <w:szCs w:val="28"/>
        </w:rPr>
        <w:t xml:space="preserve"> 15 от Закона за собствеността. </w:t>
      </w:r>
      <w:r w:rsidRPr="005F18F7">
        <w:rPr>
          <w:rFonts w:ascii="Times New Roman" w:eastAsiaTheme="minorHAnsi" w:hAnsi="Times New Roman"/>
          <w:sz w:val="28"/>
          <w:szCs w:val="28"/>
        </w:rPr>
        <w:t>Същите представляват терена под собствените на кооперацията две сгради, построени в</w:t>
      </w:r>
      <w:r>
        <w:rPr>
          <w:rFonts w:ascii="Times New Roman" w:eastAsiaTheme="minorHAnsi" w:hAnsi="Times New Roman"/>
          <w:sz w:val="28"/>
          <w:szCs w:val="28"/>
        </w:rPr>
        <w:t xml:space="preserve"> имота</w:t>
      </w:r>
      <w:r w:rsidRPr="005F18F7">
        <w:rPr>
          <w:rFonts w:ascii="Times New Roman" w:eastAsiaTheme="minorHAnsi" w:hAnsi="Times New Roman"/>
          <w:sz w:val="28"/>
          <w:szCs w:val="28"/>
        </w:rPr>
        <w:t>, със застроени площи с</w:t>
      </w:r>
      <w:r>
        <w:rPr>
          <w:rFonts w:ascii="Times New Roman" w:eastAsiaTheme="minorHAnsi" w:hAnsi="Times New Roman"/>
          <w:sz w:val="28"/>
          <w:szCs w:val="28"/>
        </w:rPr>
        <w:t xml:space="preserve">ъответно 111,80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и 231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>, като първата</w:t>
      </w:r>
      <w:r w:rsidRPr="005F137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е с проектен идентификатор 07079.823.507.1 в КККР на гр. Бургас и попада в</w:t>
      </w:r>
      <w:r w:rsidRPr="005D4133">
        <w:rPr>
          <w:rFonts w:ascii="Times New Roman" w:eastAsiaTheme="minorHAnsi" w:hAnsi="Times New Roman"/>
          <w:sz w:val="28"/>
          <w:szCs w:val="28"/>
        </w:rPr>
        <w:t xml:space="preserve"> </w:t>
      </w:r>
      <w:r w:rsidRPr="00EC4DE3">
        <w:rPr>
          <w:rFonts w:ascii="Times New Roman" w:eastAsiaTheme="minorHAnsi" w:hAnsi="Times New Roman"/>
          <w:sz w:val="28"/>
          <w:szCs w:val="28"/>
        </w:rPr>
        <w:t xml:space="preserve">нов УПИ </w:t>
      </w:r>
      <w:r w:rsidRPr="00EC4DE3">
        <w:rPr>
          <w:rFonts w:ascii="Times New Roman" w:eastAsiaTheme="minorHAnsi" w:hAnsi="Times New Roman"/>
          <w:sz w:val="28"/>
          <w:szCs w:val="28"/>
          <w:lang w:val="en-US"/>
        </w:rPr>
        <w:t>XI</w:t>
      </w:r>
      <w:r w:rsidRPr="00EC4DE3">
        <w:rPr>
          <w:rFonts w:ascii="Times New Roman" w:eastAsiaTheme="minorHAnsi" w:hAnsi="Times New Roman"/>
          <w:sz w:val="28"/>
          <w:szCs w:val="28"/>
        </w:rPr>
        <w:t>-507</w:t>
      </w:r>
      <w:r>
        <w:rPr>
          <w:rFonts w:ascii="Times New Roman" w:eastAsiaTheme="minorHAnsi" w:hAnsi="Times New Roman"/>
          <w:sz w:val="28"/>
          <w:szCs w:val="28"/>
        </w:rPr>
        <w:t xml:space="preserve">, а втората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е с проектен идентификатор 07079.823.509.1 и попада в </w:t>
      </w:r>
      <w:r w:rsidRPr="00EC4DE3">
        <w:rPr>
          <w:rFonts w:ascii="Times New Roman" w:eastAsiaTheme="minorHAnsi" w:hAnsi="Times New Roman"/>
          <w:sz w:val="28"/>
          <w:szCs w:val="28"/>
        </w:rPr>
        <w:t xml:space="preserve">нов УПИ </w:t>
      </w:r>
      <w:r w:rsidRPr="00EC4DE3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EC4DE3">
        <w:rPr>
          <w:rFonts w:ascii="Times New Roman" w:eastAsiaTheme="minorHAnsi" w:hAnsi="Times New Roman"/>
          <w:sz w:val="28"/>
          <w:szCs w:val="28"/>
        </w:rPr>
        <w:t>Х-509</w:t>
      </w:r>
      <w:r>
        <w:rPr>
          <w:rFonts w:ascii="Times New Roman" w:eastAsiaTheme="minorHAnsi" w:hAnsi="Times New Roman"/>
          <w:sz w:val="28"/>
          <w:szCs w:val="28"/>
        </w:rPr>
        <w:t xml:space="preserve">, след влизане в сила на изменението. </w:t>
      </w:r>
    </w:p>
    <w:p w:rsidR="003C0390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ЕТ „ТУТО-КОСТАДИН КЪНЕВ“ е собственик на целия бивш УПИ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, кв. 20 по плана на кв. Лозово от 1991г., отреден „За КОО“, с площ 865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, съгласно сключен с Община Бургас договор от 27.06.2002г. за покупко-продажба на недвижим имот, след спечелен публичен търг.</w:t>
      </w:r>
    </w:p>
    <w:p w:rsidR="003C0390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Исканията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на ПК „НАРКООП“ </w:t>
      </w:r>
      <w:r>
        <w:rPr>
          <w:rFonts w:ascii="Times New Roman" w:eastAsiaTheme="minorHAnsi" w:hAnsi="Times New Roman"/>
          <w:sz w:val="28"/>
          <w:szCs w:val="28"/>
        </w:rPr>
        <w:t xml:space="preserve">и ЕТ „ТУТО-КОСТАДИН КЪНЕВ“ </w:t>
      </w:r>
      <w:r w:rsidRPr="00A07DF8">
        <w:rPr>
          <w:rFonts w:ascii="Times New Roman" w:eastAsiaTheme="minorHAnsi" w:hAnsi="Times New Roman"/>
          <w:sz w:val="28"/>
          <w:szCs w:val="28"/>
        </w:rPr>
        <w:t>за прекратяване на съсобствеността в</w:t>
      </w:r>
      <w:r w:rsidRPr="00A07DF8">
        <w:rPr>
          <w:rFonts w:ascii="Times New Roman" w:hAnsi="Times New Roman"/>
          <w:sz w:val="28"/>
          <w:szCs w:val="28"/>
        </w:rPr>
        <w:t xml:space="preserve"> новообразуваните </w:t>
      </w:r>
      <w:r>
        <w:rPr>
          <w:rFonts w:ascii="Times New Roman" w:hAnsi="Times New Roman"/>
          <w:sz w:val="28"/>
          <w:szCs w:val="28"/>
        </w:rPr>
        <w:t xml:space="preserve">УПИ </w:t>
      </w:r>
      <w:r>
        <w:rPr>
          <w:rFonts w:ascii="Times New Roman" w:hAnsi="Times New Roman"/>
          <w:sz w:val="28"/>
          <w:szCs w:val="28"/>
          <w:lang w:val="en-US"/>
        </w:rPr>
        <w:t xml:space="preserve">VI, </w:t>
      </w:r>
      <w:r w:rsidRPr="00A07DF8">
        <w:rPr>
          <w:rFonts w:ascii="Times New Roman" w:hAnsi="Times New Roman"/>
          <w:sz w:val="28"/>
          <w:szCs w:val="28"/>
        </w:rPr>
        <w:t xml:space="preserve">УПИ </w:t>
      </w:r>
      <w:r w:rsidRPr="00A07DF8">
        <w:rPr>
          <w:rFonts w:ascii="Times New Roman" w:hAnsi="Times New Roman"/>
          <w:sz w:val="28"/>
          <w:szCs w:val="28"/>
          <w:lang w:val="en-US"/>
        </w:rPr>
        <w:t>IV</w:t>
      </w:r>
      <w:r w:rsidRPr="00A07DF8">
        <w:rPr>
          <w:rFonts w:ascii="Times New Roman" w:hAnsi="Times New Roman"/>
          <w:sz w:val="28"/>
          <w:szCs w:val="28"/>
        </w:rPr>
        <w:t xml:space="preserve">-506, УПИ </w:t>
      </w:r>
      <w:r w:rsidRPr="00A07DF8"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sz w:val="28"/>
          <w:szCs w:val="28"/>
        </w:rPr>
        <w:t xml:space="preserve">-507, УПИ Х-508, УПИ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sz w:val="28"/>
          <w:szCs w:val="28"/>
        </w:rPr>
        <w:t>Х-509, улица-</w:t>
      </w:r>
      <w:proofErr w:type="spellStart"/>
      <w:r w:rsidRPr="00A07DF8">
        <w:rPr>
          <w:rFonts w:ascii="Times New Roman" w:hAnsi="Times New Roman"/>
          <w:sz w:val="28"/>
          <w:szCs w:val="28"/>
        </w:rPr>
        <w:t>тупик</w:t>
      </w:r>
      <w:proofErr w:type="spellEnd"/>
      <w:r w:rsidRPr="00A07DF8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A07DF8">
        <w:rPr>
          <w:rFonts w:ascii="Times New Roman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hAnsi="Times New Roman"/>
          <w:sz w:val="28"/>
          <w:szCs w:val="28"/>
        </w:rPr>
        <w:t xml:space="preserve">. 25а – </w:t>
      </w:r>
      <w:proofErr w:type="spellStart"/>
      <w:r w:rsidRPr="00A07DF8">
        <w:rPr>
          <w:rFonts w:ascii="Times New Roman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hAnsi="Times New Roman"/>
          <w:sz w:val="28"/>
          <w:szCs w:val="28"/>
        </w:rPr>
        <w:t>. 25б и пешеходна алея, всичките в кв. 20 по влязло в сила ЧИ на ПУП-ПРЗ на кв. Лозово, гр. Бургас, чрез извършване на доброволна делба, е разгледано</w:t>
      </w:r>
      <w:r>
        <w:rPr>
          <w:rFonts w:ascii="Times New Roman" w:hAnsi="Times New Roman"/>
          <w:sz w:val="28"/>
          <w:szCs w:val="28"/>
        </w:rPr>
        <w:t xml:space="preserve"> на 29</w:t>
      </w:r>
      <w:r w:rsidRPr="0017051A">
        <w:rPr>
          <w:rFonts w:ascii="Times New Roman" w:hAnsi="Times New Roman"/>
          <w:sz w:val="28"/>
          <w:szCs w:val="28"/>
        </w:rPr>
        <w:t xml:space="preserve">.06.2018г. </w:t>
      </w:r>
      <w:r w:rsidRPr="00A07DF8">
        <w:rPr>
          <w:rFonts w:ascii="Times New Roman" w:hAnsi="Times New Roman"/>
          <w:sz w:val="28"/>
          <w:szCs w:val="28"/>
        </w:rPr>
        <w:t xml:space="preserve">от комисия, назначена с моя Заповед №2710/30.09.2016г., като същата е изразила становище, че са налице </w:t>
      </w:r>
      <w:r w:rsidRPr="00D175BD">
        <w:rPr>
          <w:rFonts w:ascii="Times New Roman" w:eastAsiaTheme="minorHAnsi" w:hAnsi="Times New Roman"/>
          <w:sz w:val="28"/>
          <w:szCs w:val="28"/>
        </w:rPr>
        <w:t>условията за прекратяване на съсобствеността</w:t>
      </w:r>
      <w:r>
        <w:rPr>
          <w:rFonts w:ascii="Times New Roman" w:eastAsiaTheme="minorHAnsi" w:hAnsi="Times New Roman"/>
          <w:sz w:val="28"/>
          <w:szCs w:val="28"/>
        </w:rPr>
        <w:t xml:space="preserve"> в цитираните имоти</w:t>
      </w:r>
      <w:r w:rsidRPr="00A07DF8">
        <w:rPr>
          <w:rFonts w:ascii="Times New Roman" w:eastAsiaTheme="minorHAnsi" w:hAnsi="Times New Roman"/>
          <w:sz w:val="28"/>
          <w:szCs w:val="28"/>
        </w:rPr>
        <w:t>,</w:t>
      </w:r>
      <w:r w:rsidRPr="00D175BD">
        <w:rPr>
          <w:rFonts w:ascii="Times New Roman" w:eastAsiaTheme="minorHAnsi" w:hAnsi="Times New Roman"/>
          <w:sz w:val="28"/>
          <w:szCs w:val="28"/>
        </w:rPr>
        <w:t xml:space="preserve"> чрез извършване на доброволна делба</w:t>
      </w:r>
      <w:r>
        <w:rPr>
          <w:rFonts w:ascii="Times New Roman" w:eastAsiaTheme="minorHAnsi" w:hAnsi="Times New Roman"/>
          <w:sz w:val="28"/>
          <w:szCs w:val="28"/>
        </w:rPr>
        <w:t>, при която:</w:t>
      </w:r>
    </w:p>
    <w:p w:rsidR="003C0390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Община Бургас да получи в дял и стане изключителен собственик на новообразувани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IV</w:t>
      </w:r>
      <w:r>
        <w:rPr>
          <w:rFonts w:ascii="Times New Roman" w:eastAsiaTheme="minorHAnsi" w:hAnsi="Times New Roman"/>
          <w:sz w:val="28"/>
          <w:szCs w:val="28"/>
        </w:rPr>
        <w:t>-506,</w:t>
      </w:r>
      <w:r w:rsidRPr="004C67A8">
        <w:rPr>
          <w:rFonts w:ascii="Times New Roman" w:eastAsiaTheme="minorHAnsi" w:hAnsi="Times New Roman"/>
          <w:sz w:val="28"/>
          <w:szCs w:val="28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1B14F1">
        <w:rPr>
          <w:rFonts w:ascii="Times New Roman" w:eastAsiaTheme="minorHAnsi" w:hAnsi="Times New Roman"/>
          <w:sz w:val="28"/>
          <w:szCs w:val="28"/>
        </w:rPr>
        <w:t>-508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4C67A8">
        <w:rPr>
          <w:rFonts w:ascii="Times New Roman" w:eastAsiaTheme="minorHAnsi" w:hAnsi="Times New Roman"/>
          <w:sz w:val="28"/>
          <w:szCs w:val="28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>улица-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>с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. 25а </w:t>
      </w:r>
      <w:r w:rsidRPr="00A07DF8">
        <w:rPr>
          <w:rFonts w:ascii="Times New Roman" w:eastAsiaTheme="minorHAnsi" w:hAnsi="Times New Roman"/>
          <w:sz w:val="28"/>
          <w:szCs w:val="28"/>
        </w:rPr>
        <w:t>–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>.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25б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563F0">
        <w:rPr>
          <w:rFonts w:ascii="Times New Roman" w:hAnsi="Times New Roman"/>
          <w:sz w:val="28"/>
          <w:szCs w:val="28"/>
        </w:rPr>
        <w:t>и пешеходна алея, всичките в кв. 20 по влязло в сила ЧИ на ПУП-ПРЗ на кв. Лозово, гр. Бургас</w:t>
      </w:r>
      <w:r>
        <w:rPr>
          <w:rFonts w:ascii="Times New Roman" w:hAnsi="Times New Roman"/>
          <w:sz w:val="28"/>
          <w:szCs w:val="28"/>
        </w:rPr>
        <w:t>, без да дължи суми за уравняване на дяловете на останалите две страни;</w:t>
      </w:r>
    </w:p>
    <w:p w:rsidR="003C0390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 xml:space="preserve"> ЕТ „ТУТО-КОСТАДИН КЪНЕВ“ да получи в дял и да стане изключителен собственик на новообразуван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VI</w:t>
      </w:r>
      <w:r>
        <w:rPr>
          <w:rFonts w:ascii="Times New Roman" w:eastAsiaTheme="minorHAnsi" w:hAnsi="Times New Roman"/>
          <w:sz w:val="28"/>
          <w:szCs w:val="28"/>
        </w:rPr>
        <w:t xml:space="preserve"> в кв. 20 по влязлото в сила изменение,</w:t>
      </w:r>
      <w:r w:rsidRPr="00FB02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да дължи суми за уравняване на дяловете на останалите две страни</w:t>
      </w:r>
      <w:r>
        <w:rPr>
          <w:rFonts w:ascii="Times New Roman" w:eastAsiaTheme="minorHAnsi" w:hAnsi="Times New Roman"/>
          <w:sz w:val="28"/>
          <w:szCs w:val="28"/>
        </w:rPr>
        <w:t xml:space="preserve"> и 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 </w:t>
      </w:r>
    </w:p>
    <w:p w:rsidR="003C0390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326266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 xml:space="preserve"> ПК „НАРКООП“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да получи в дял и стане изключителен собственик на новообразувани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-507 </w:t>
      </w:r>
      <w:r>
        <w:rPr>
          <w:rFonts w:ascii="Times New Roman" w:eastAsiaTheme="minorHAnsi" w:hAnsi="Times New Roman"/>
          <w:sz w:val="28"/>
          <w:szCs w:val="28"/>
        </w:rPr>
        <w:t xml:space="preserve">и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>
        <w:rPr>
          <w:rFonts w:ascii="Times New Roman" w:eastAsiaTheme="minorHAnsi" w:hAnsi="Times New Roman"/>
          <w:sz w:val="28"/>
          <w:szCs w:val="28"/>
        </w:rPr>
        <w:t xml:space="preserve">Х-509 в кв. 20, след заплащане на 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 Община Бургас пазарната стойност на общинските </w:t>
      </w:r>
      <w:r>
        <w:rPr>
          <w:rFonts w:ascii="Times New Roman" w:eastAsiaTheme="minorHAnsi" w:hAnsi="Times New Roman"/>
          <w:sz w:val="28"/>
          <w:szCs w:val="28"/>
        </w:rPr>
        <w:t>84,</w:t>
      </w:r>
      <w:r>
        <w:rPr>
          <w:rFonts w:ascii="Times New Roman" w:eastAsiaTheme="minorHAnsi" w:hAnsi="Times New Roman"/>
          <w:sz w:val="28"/>
          <w:szCs w:val="28"/>
          <w:lang w:val="en-US"/>
        </w:rPr>
        <w:t>2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/212 </w:t>
      </w:r>
      <w:proofErr w:type="spellStart"/>
      <w:r w:rsidRPr="00326266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326266">
        <w:rPr>
          <w:rFonts w:ascii="Times New Roman" w:eastAsiaTheme="minorHAnsi" w:hAnsi="Times New Roman"/>
          <w:sz w:val="28"/>
          <w:szCs w:val="28"/>
        </w:rPr>
        <w:t xml:space="preserve"> от УПИ </w:t>
      </w:r>
      <w:r w:rsidRPr="00326266">
        <w:rPr>
          <w:rFonts w:ascii="Times New Roman" w:eastAsiaTheme="minorHAnsi" w:hAnsi="Times New Roman"/>
          <w:sz w:val="28"/>
          <w:szCs w:val="28"/>
          <w:lang w:val="en-US"/>
        </w:rPr>
        <w:t>XI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-507 и 151/382 </w:t>
      </w:r>
      <w:proofErr w:type="spellStart"/>
      <w:r w:rsidRPr="00326266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326266">
        <w:rPr>
          <w:rFonts w:ascii="Times New Roman" w:eastAsiaTheme="minorHAnsi" w:hAnsi="Times New Roman"/>
          <w:sz w:val="28"/>
          <w:szCs w:val="28"/>
        </w:rPr>
        <w:t xml:space="preserve"> от УПИ </w:t>
      </w:r>
      <w:r w:rsidRPr="00326266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326266">
        <w:rPr>
          <w:rFonts w:ascii="Times New Roman" w:eastAsiaTheme="minorHAnsi" w:hAnsi="Times New Roman"/>
          <w:sz w:val="28"/>
          <w:szCs w:val="28"/>
        </w:rPr>
        <w:t>Х</w:t>
      </w:r>
      <w:r>
        <w:rPr>
          <w:rFonts w:ascii="Times New Roman" w:eastAsiaTheme="minorHAnsi" w:hAnsi="Times New Roman"/>
          <w:sz w:val="28"/>
          <w:szCs w:val="28"/>
        </w:rPr>
        <w:t>-509 и след заплащане на</w:t>
      </w:r>
      <w:r w:rsidRPr="00FB023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ЕТ „ТУТО-КОСТАДИН КЪНЕВ“  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пазарната стойност на </w:t>
      </w:r>
      <w:r>
        <w:rPr>
          <w:rFonts w:ascii="Times New Roman" w:eastAsiaTheme="minorHAnsi" w:hAnsi="Times New Roman"/>
          <w:sz w:val="28"/>
          <w:szCs w:val="28"/>
        </w:rPr>
        <w:t>собствените му 9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/212 </w:t>
      </w:r>
      <w:proofErr w:type="spellStart"/>
      <w:r w:rsidRPr="00326266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326266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 xml:space="preserve">бивш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VI</w:t>
      </w:r>
      <w:r>
        <w:rPr>
          <w:rFonts w:ascii="Times New Roman" w:eastAsiaTheme="minorHAnsi" w:hAnsi="Times New Roman"/>
          <w:sz w:val="28"/>
          <w:szCs w:val="28"/>
        </w:rPr>
        <w:t xml:space="preserve">, преминали в новообразувания </w:t>
      </w:r>
      <w:r w:rsidRPr="00326266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326266">
        <w:rPr>
          <w:rFonts w:ascii="Times New Roman" w:eastAsiaTheme="minorHAnsi" w:hAnsi="Times New Roman"/>
          <w:sz w:val="28"/>
          <w:szCs w:val="28"/>
          <w:lang w:val="en-US"/>
        </w:rPr>
        <w:t>XI</w:t>
      </w:r>
      <w:r w:rsidRPr="00326266">
        <w:rPr>
          <w:rFonts w:ascii="Times New Roman" w:eastAsiaTheme="minorHAnsi" w:hAnsi="Times New Roman"/>
          <w:sz w:val="28"/>
          <w:szCs w:val="28"/>
        </w:rPr>
        <w:t>-507</w:t>
      </w:r>
      <w:r>
        <w:rPr>
          <w:rFonts w:ascii="Times New Roman" w:eastAsiaTheme="minorHAnsi" w:hAnsi="Times New Roman"/>
          <w:sz w:val="28"/>
          <w:szCs w:val="28"/>
        </w:rPr>
        <w:t>, след влизане в сила на изменението на плана.</w:t>
      </w:r>
    </w:p>
    <w:p w:rsidR="003C0390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sz w:val="28"/>
          <w:szCs w:val="28"/>
        </w:rPr>
        <w:t xml:space="preserve">В изпълнение разпоредбите на чл. 41, ал. 2, във връзка с чл. 22, ал. 3 от Закона за общинската собственост, е възложено на </w:t>
      </w:r>
      <w:proofErr w:type="spellStart"/>
      <w:r w:rsidRPr="00A07DF8">
        <w:rPr>
          <w:rFonts w:ascii="Times New Roman" w:hAnsi="Times New Roman"/>
          <w:sz w:val="28"/>
          <w:szCs w:val="28"/>
          <w:lang w:val="en-AU"/>
        </w:rPr>
        <w:t>оценител</w:t>
      </w:r>
      <w:proofErr w:type="spellEnd"/>
      <w:r w:rsidRPr="00A07DF8">
        <w:rPr>
          <w:rFonts w:ascii="Times New Roman" w:hAnsi="Times New Roman"/>
          <w:sz w:val="28"/>
          <w:szCs w:val="28"/>
        </w:rPr>
        <w:t xml:space="preserve"> на имоти</w:t>
      </w:r>
      <w:r w:rsidRPr="00A07DF8">
        <w:rPr>
          <w:rFonts w:ascii="Times New Roman" w:hAnsi="Times New Roman"/>
          <w:sz w:val="28"/>
          <w:szCs w:val="28"/>
          <w:lang w:val="en-AU"/>
        </w:rPr>
        <w:t xml:space="preserve">, </w:t>
      </w:r>
      <w:proofErr w:type="spellStart"/>
      <w:r w:rsidRPr="00A07DF8">
        <w:rPr>
          <w:rFonts w:ascii="Times New Roman" w:hAnsi="Times New Roman"/>
          <w:sz w:val="28"/>
          <w:szCs w:val="28"/>
          <w:lang w:val="en-AU"/>
        </w:rPr>
        <w:t>вписан</w:t>
      </w:r>
      <w:proofErr w:type="spellEnd"/>
      <w:r w:rsidRPr="00A07DF8">
        <w:rPr>
          <w:rFonts w:ascii="Times New Roman" w:hAnsi="Times New Roman"/>
          <w:sz w:val="28"/>
          <w:szCs w:val="28"/>
          <w:lang w:val="en-AU"/>
        </w:rPr>
        <w:t xml:space="preserve"> в </w:t>
      </w:r>
      <w:r w:rsidRPr="00A07DF8">
        <w:rPr>
          <w:rFonts w:ascii="Times New Roman" w:hAnsi="Times New Roman"/>
          <w:sz w:val="28"/>
          <w:szCs w:val="28"/>
        </w:rPr>
        <w:t>публичния регистър на КНОБ, изготвяне на пазарна оценка на имотите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A07DF8">
        <w:rPr>
          <w:rFonts w:ascii="Times New Roman" w:hAnsi="Times New Roman"/>
          <w:sz w:val="28"/>
          <w:szCs w:val="28"/>
        </w:rPr>
        <w:t xml:space="preserve"> предмет на доброволна делба, определени както следва:</w:t>
      </w:r>
    </w:p>
    <w:p w:rsidR="003C0390" w:rsidRPr="0017051A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нов УПИ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5DF6">
        <w:rPr>
          <w:rFonts w:ascii="Times New Roman" w:hAnsi="Times New Roman"/>
          <w:sz w:val="28"/>
          <w:szCs w:val="28"/>
        </w:rPr>
        <w:t>е определена пазарна оценка</w:t>
      </w:r>
      <w:r w:rsidRPr="00E95DF6">
        <w:rPr>
          <w:rFonts w:ascii="Times New Roman" w:hAnsi="Times New Roman"/>
          <w:sz w:val="28"/>
          <w:szCs w:val="28"/>
          <w:lang w:val="en-US"/>
        </w:rPr>
        <w:t>,</w:t>
      </w:r>
      <w:r w:rsidRPr="00E95DF6">
        <w:rPr>
          <w:rFonts w:ascii="Times New Roman" w:hAnsi="Times New Roman"/>
          <w:sz w:val="28"/>
          <w:szCs w:val="28"/>
        </w:rPr>
        <w:t xml:space="preserve"> в размер на </w:t>
      </w:r>
      <w:r w:rsidRPr="00E95DF6">
        <w:rPr>
          <w:rFonts w:ascii="Times New Roman" w:hAnsi="Times New Roman"/>
          <w:sz w:val="28"/>
          <w:szCs w:val="28"/>
          <w:lang w:val="en-US"/>
        </w:rPr>
        <w:t>38 710</w:t>
      </w:r>
      <w:r w:rsidRPr="00E95DF6">
        <w:rPr>
          <w:rFonts w:ascii="Times New Roman" w:hAnsi="Times New Roman"/>
          <w:sz w:val="28"/>
          <w:szCs w:val="28"/>
        </w:rPr>
        <w:t xml:space="preserve"> (тридесет и осем хиляди седемстотин и десет) лева, без ДДС. </w:t>
      </w:r>
      <w:r w:rsidRPr="0017051A">
        <w:rPr>
          <w:rFonts w:ascii="Times New Roman" w:hAnsi="Times New Roman"/>
          <w:sz w:val="28"/>
          <w:szCs w:val="28"/>
        </w:rPr>
        <w:t xml:space="preserve">Данъчната оценка на имота е в размер на 19 960,20 (деветнадесет хиляди </w:t>
      </w:r>
      <w:r>
        <w:rPr>
          <w:rFonts w:ascii="Times New Roman" w:hAnsi="Times New Roman"/>
          <w:sz w:val="28"/>
          <w:szCs w:val="28"/>
        </w:rPr>
        <w:t>деветстотин и шестдесет</w:t>
      </w:r>
      <w:r w:rsidRPr="0017051A">
        <w:rPr>
          <w:rFonts w:ascii="Times New Roman" w:hAnsi="Times New Roman"/>
          <w:sz w:val="28"/>
          <w:szCs w:val="28"/>
        </w:rPr>
        <w:t xml:space="preserve"> лева и двадесет стотинки) лева;</w:t>
      </w:r>
    </w:p>
    <w:p w:rsidR="003C0390" w:rsidRPr="00A07DF8" w:rsidRDefault="003C0390" w:rsidP="00936DFE">
      <w:pPr>
        <w:spacing w:after="0" w:line="0" w:lineRule="atLeast"/>
        <w:ind w:left="142" w:right="-284"/>
        <w:jc w:val="both"/>
        <w:rPr>
          <w:rFonts w:ascii="Times New Roman" w:hAnsi="Times New Roman"/>
          <w:color w:val="FF0000"/>
          <w:sz w:val="28"/>
          <w:szCs w:val="28"/>
        </w:rPr>
      </w:pPr>
      <w:r w:rsidRPr="00A07DF8">
        <w:rPr>
          <w:rFonts w:ascii="Times New Roman" w:hAnsi="Times New Roman"/>
          <w:sz w:val="28"/>
          <w:szCs w:val="28"/>
        </w:rPr>
        <w:tab/>
        <w:t xml:space="preserve">- за нов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="00A54D24">
        <w:rPr>
          <w:rFonts w:ascii="Times New Roman" w:eastAsiaTheme="minorHAnsi" w:hAnsi="Times New Roman"/>
          <w:sz w:val="28"/>
          <w:szCs w:val="28"/>
        </w:rPr>
        <w:t xml:space="preserve">-506 </w:t>
      </w:r>
      <w:r w:rsidRPr="00A07DF8">
        <w:rPr>
          <w:rFonts w:ascii="Times New Roman" w:hAnsi="Times New Roman"/>
          <w:sz w:val="28"/>
          <w:szCs w:val="28"/>
        </w:rPr>
        <w:t>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A07DF8">
        <w:rPr>
          <w:rFonts w:ascii="Times New Roman" w:hAnsi="Times New Roman"/>
          <w:sz w:val="28"/>
          <w:szCs w:val="28"/>
        </w:rPr>
        <w:t xml:space="preserve"> в размер </w:t>
      </w:r>
      <w:r w:rsidRPr="00D33488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5615</w:t>
      </w:r>
      <w:r w:rsidRPr="00D3348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пет хиляди </w:t>
      </w:r>
      <w:r w:rsidRPr="00D33488">
        <w:rPr>
          <w:rFonts w:ascii="Times New Roman" w:hAnsi="Times New Roman"/>
          <w:sz w:val="28"/>
          <w:szCs w:val="28"/>
        </w:rPr>
        <w:t>ше</w:t>
      </w:r>
      <w:r>
        <w:rPr>
          <w:rFonts w:ascii="Times New Roman" w:hAnsi="Times New Roman"/>
          <w:sz w:val="28"/>
          <w:szCs w:val="28"/>
        </w:rPr>
        <w:t>с</w:t>
      </w:r>
      <w:r w:rsidRPr="00D3348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стотин и петнадесет</w:t>
      </w:r>
      <w:r w:rsidRPr="00D33488">
        <w:rPr>
          <w:rFonts w:ascii="Times New Roman" w:hAnsi="Times New Roman"/>
          <w:sz w:val="28"/>
          <w:szCs w:val="28"/>
        </w:rPr>
        <w:t xml:space="preserve">) лева, без ДДС. </w:t>
      </w:r>
      <w:r w:rsidRPr="00A07DF8">
        <w:rPr>
          <w:rFonts w:ascii="Times New Roman" w:hAnsi="Times New Roman"/>
          <w:sz w:val="28"/>
          <w:szCs w:val="28"/>
        </w:rPr>
        <w:t>Данъчната оценка на имота е в размер на 3627 (три хиляди шестстотин двадесет и седем) лева;</w:t>
      </w:r>
    </w:p>
    <w:p w:rsidR="003C0390" w:rsidRPr="00A07DF8" w:rsidRDefault="003C0390" w:rsidP="00936DFE">
      <w:pPr>
        <w:spacing w:after="0" w:line="0" w:lineRule="atLeast"/>
        <w:ind w:left="142" w:right="-284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b/>
          <w:sz w:val="28"/>
          <w:szCs w:val="28"/>
        </w:rPr>
        <w:tab/>
      </w:r>
      <w:r w:rsidRPr="00A07DF8">
        <w:rPr>
          <w:rFonts w:ascii="Times New Roman" w:hAnsi="Times New Roman"/>
          <w:sz w:val="28"/>
          <w:szCs w:val="28"/>
        </w:rPr>
        <w:t xml:space="preserve">- за нов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>-50</w:t>
      </w:r>
      <w:r>
        <w:rPr>
          <w:rFonts w:ascii="Times New Roman" w:eastAsiaTheme="minorHAnsi" w:hAnsi="Times New Roman"/>
          <w:sz w:val="28"/>
          <w:szCs w:val="28"/>
        </w:rPr>
        <w:t>7</w:t>
      </w:r>
      <w:r w:rsidR="00A54D24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A07DF8">
        <w:rPr>
          <w:rFonts w:ascii="Times New Roman" w:hAnsi="Times New Roman"/>
          <w:sz w:val="28"/>
          <w:szCs w:val="28"/>
        </w:rPr>
        <w:t>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A07DF8">
        <w:rPr>
          <w:rFonts w:ascii="Times New Roman" w:hAnsi="Times New Roman"/>
          <w:sz w:val="28"/>
          <w:szCs w:val="28"/>
        </w:rPr>
        <w:t xml:space="preserve"> в размер </w:t>
      </w:r>
      <w:r w:rsidRPr="00D33488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8780</w:t>
      </w:r>
      <w:r w:rsidRPr="00D3348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осем хиляди седемстотин и осемдесет</w:t>
      </w:r>
      <w:r w:rsidRPr="00D33488">
        <w:rPr>
          <w:rFonts w:ascii="Times New Roman" w:hAnsi="Times New Roman"/>
          <w:sz w:val="28"/>
          <w:szCs w:val="28"/>
        </w:rPr>
        <w:t xml:space="preserve">) лева, без ДДС. </w:t>
      </w:r>
      <w:r w:rsidRPr="00A07DF8">
        <w:rPr>
          <w:rFonts w:ascii="Times New Roman" w:hAnsi="Times New Roman"/>
          <w:sz w:val="28"/>
          <w:szCs w:val="28"/>
        </w:rPr>
        <w:t>Данъчната оценка на имота е в размер на 4960,80 (четири хиляди деветстотин и шестдесет лева и осемдесет стотинки) лева;</w:t>
      </w:r>
    </w:p>
    <w:p w:rsidR="003C0390" w:rsidRPr="00A07DF8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sz w:val="28"/>
          <w:szCs w:val="28"/>
        </w:rPr>
        <w:lastRenderedPageBreak/>
        <w:t xml:space="preserve">- за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нов УПИ </w:t>
      </w:r>
      <w:r w:rsidRPr="005F18F7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5F18F7">
        <w:rPr>
          <w:rFonts w:ascii="Times New Roman" w:eastAsiaTheme="minorHAnsi" w:hAnsi="Times New Roman"/>
          <w:sz w:val="28"/>
          <w:szCs w:val="28"/>
        </w:rPr>
        <w:t>-508</w:t>
      </w:r>
      <w:r w:rsidRPr="00A07DF8">
        <w:rPr>
          <w:rFonts w:ascii="Times New Roman" w:hAnsi="Times New Roman"/>
          <w:sz w:val="28"/>
          <w:szCs w:val="28"/>
        </w:rPr>
        <w:t xml:space="preserve"> 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A07DF8">
        <w:rPr>
          <w:rFonts w:ascii="Times New Roman" w:hAnsi="Times New Roman"/>
          <w:sz w:val="28"/>
          <w:szCs w:val="28"/>
        </w:rPr>
        <w:t xml:space="preserve"> в размер на  </w:t>
      </w:r>
      <w:r>
        <w:rPr>
          <w:rFonts w:ascii="Times New Roman" w:hAnsi="Times New Roman"/>
          <w:sz w:val="28"/>
          <w:szCs w:val="28"/>
        </w:rPr>
        <w:t>9620</w:t>
      </w:r>
      <w:r w:rsidRPr="00D3348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девет хиляди шестстотин и двадесет</w:t>
      </w:r>
      <w:r w:rsidRPr="00D33488">
        <w:rPr>
          <w:rFonts w:ascii="Times New Roman" w:hAnsi="Times New Roman"/>
          <w:sz w:val="28"/>
          <w:szCs w:val="28"/>
        </w:rPr>
        <w:t xml:space="preserve">) лева, без ДДС. </w:t>
      </w:r>
      <w:r w:rsidRPr="00A07DF8">
        <w:rPr>
          <w:rFonts w:ascii="Times New Roman" w:hAnsi="Times New Roman"/>
          <w:sz w:val="28"/>
          <w:szCs w:val="28"/>
        </w:rPr>
        <w:t>Данъчната оценка на имота е в размер на 6598,80 (шест хиляди петстотин деветдесет и осем лева и осемдесет стотинки) лева;</w:t>
      </w:r>
    </w:p>
    <w:p w:rsidR="003C0390" w:rsidRPr="00A07DF8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sz w:val="28"/>
          <w:szCs w:val="28"/>
        </w:rPr>
        <w:t xml:space="preserve">- за 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нов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5F18F7">
        <w:rPr>
          <w:rFonts w:ascii="Times New Roman" w:eastAsiaTheme="minorHAnsi" w:hAnsi="Times New Roman"/>
          <w:sz w:val="28"/>
          <w:szCs w:val="28"/>
        </w:rPr>
        <w:t>Х-509</w:t>
      </w:r>
      <w:r w:rsidR="00A54D24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A07DF8">
        <w:rPr>
          <w:rFonts w:ascii="Times New Roman" w:hAnsi="Times New Roman"/>
          <w:sz w:val="28"/>
          <w:szCs w:val="28"/>
        </w:rPr>
        <w:t>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A07DF8">
        <w:rPr>
          <w:rFonts w:ascii="Times New Roman" w:hAnsi="Times New Roman"/>
          <w:sz w:val="28"/>
          <w:szCs w:val="28"/>
        </w:rPr>
        <w:t xml:space="preserve"> в размер на  </w:t>
      </w:r>
      <w:r w:rsidRPr="00D3348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7 100</w:t>
      </w:r>
      <w:r w:rsidRPr="00D3348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седемнадесет хиляди и сто</w:t>
      </w:r>
      <w:r w:rsidRPr="00D33488">
        <w:rPr>
          <w:rFonts w:ascii="Times New Roman" w:hAnsi="Times New Roman"/>
          <w:sz w:val="28"/>
          <w:szCs w:val="28"/>
        </w:rPr>
        <w:t>) лева, без ДДС. Данъчната оцен</w:t>
      </w:r>
      <w:r w:rsidRPr="00A07DF8">
        <w:rPr>
          <w:rFonts w:ascii="Times New Roman" w:hAnsi="Times New Roman"/>
          <w:sz w:val="28"/>
          <w:szCs w:val="28"/>
        </w:rPr>
        <w:t>ка на имота е в размер на 8938,80 (осем хиляди деветстотин тридесет и осем лева и осемдесет стотинки) лева;</w:t>
      </w:r>
    </w:p>
    <w:p w:rsidR="003C0390" w:rsidRPr="00A07DF8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sz w:val="28"/>
          <w:szCs w:val="28"/>
        </w:rPr>
        <w:t xml:space="preserve">- за </w:t>
      </w:r>
      <w:r w:rsidRPr="005F18F7">
        <w:rPr>
          <w:rFonts w:ascii="Times New Roman" w:eastAsiaTheme="minorHAnsi" w:hAnsi="Times New Roman"/>
          <w:sz w:val="28"/>
          <w:szCs w:val="28"/>
        </w:rPr>
        <w:t>нова</w:t>
      </w:r>
      <w:r w:rsidR="00A54D24">
        <w:rPr>
          <w:rFonts w:ascii="Times New Roman" w:eastAsiaTheme="minorHAnsi" w:hAnsi="Times New Roman"/>
          <w:sz w:val="28"/>
          <w:szCs w:val="28"/>
        </w:rPr>
        <w:t>та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улица-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>с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 xml:space="preserve">. 25а </w:t>
      </w:r>
      <w:r w:rsidRPr="00A07DF8">
        <w:rPr>
          <w:rFonts w:ascii="Times New Roman" w:eastAsiaTheme="minorHAnsi" w:hAnsi="Times New Roman"/>
          <w:sz w:val="28"/>
          <w:szCs w:val="28"/>
        </w:rPr>
        <w:t>-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F18F7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5F18F7">
        <w:rPr>
          <w:rFonts w:ascii="Times New Roman" w:eastAsiaTheme="minorHAnsi" w:hAnsi="Times New Roman"/>
          <w:sz w:val="28"/>
          <w:szCs w:val="28"/>
        </w:rPr>
        <w:t>. 25б</w:t>
      </w:r>
      <w:r w:rsidR="00A54D24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A07DF8">
        <w:rPr>
          <w:rFonts w:ascii="Times New Roman" w:hAnsi="Times New Roman"/>
          <w:sz w:val="28"/>
          <w:szCs w:val="28"/>
        </w:rPr>
        <w:t>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A07DF8">
        <w:rPr>
          <w:rFonts w:ascii="Times New Roman" w:hAnsi="Times New Roman"/>
          <w:sz w:val="28"/>
          <w:szCs w:val="28"/>
        </w:rPr>
        <w:t xml:space="preserve"> в размер на </w:t>
      </w:r>
      <w:r w:rsidRPr="00FB023E">
        <w:rPr>
          <w:rFonts w:ascii="Times New Roman" w:hAnsi="Times New Roman"/>
          <w:sz w:val="28"/>
          <w:szCs w:val="28"/>
        </w:rPr>
        <w:t>12 490 (дванадесет хиляди четиристотин и деветдесет) лева, без ДДС.</w:t>
      </w:r>
      <w:r w:rsidRPr="00FB023E">
        <w:rPr>
          <w:rFonts w:ascii="Times New Roman" w:eastAsiaTheme="minorHAnsi" w:hAnsi="Times New Roman"/>
          <w:sz w:val="28"/>
          <w:szCs w:val="28"/>
        </w:rPr>
        <w:t xml:space="preserve"> </w:t>
      </w:r>
      <w:r w:rsidRPr="00FB023E">
        <w:rPr>
          <w:rFonts w:ascii="Times New Roman" w:hAnsi="Times New Roman"/>
          <w:sz w:val="28"/>
          <w:szCs w:val="28"/>
        </w:rPr>
        <w:t>Данъ</w:t>
      </w:r>
      <w:r w:rsidRPr="00A07DF8">
        <w:rPr>
          <w:rFonts w:ascii="Times New Roman" w:hAnsi="Times New Roman"/>
          <w:sz w:val="28"/>
          <w:szCs w:val="28"/>
        </w:rPr>
        <w:t>чната оценка на имота е в размер на 2503,80 (две хиляди петстотин и три лева и осемдесет стотинки) лева;</w:t>
      </w:r>
    </w:p>
    <w:p w:rsidR="003C0390" w:rsidRPr="0017051A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17051A">
        <w:rPr>
          <w:rFonts w:ascii="Times New Roman" w:hAnsi="Times New Roman"/>
          <w:sz w:val="28"/>
          <w:szCs w:val="28"/>
        </w:rPr>
        <w:t xml:space="preserve">- за </w:t>
      </w:r>
      <w:r w:rsidRPr="0017051A">
        <w:rPr>
          <w:rFonts w:ascii="Times New Roman" w:eastAsiaTheme="minorHAnsi" w:hAnsi="Times New Roman"/>
          <w:sz w:val="28"/>
          <w:szCs w:val="28"/>
        </w:rPr>
        <w:t>нова</w:t>
      </w:r>
      <w:r w:rsidR="00A54D24">
        <w:rPr>
          <w:rFonts w:ascii="Times New Roman" w:eastAsiaTheme="minorHAnsi" w:hAnsi="Times New Roman"/>
          <w:sz w:val="28"/>
          <w:szCs w:val="28"/>
        </w:rPr>
        <w:t>та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 пешеходна алея</w:t>
      </w:r>
      <w:r w:rsidR="00A54D24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17051A">
        <w:rPr>
          <w:rFonts w:ascii="Times New Roman" w:hAnsi="Times New Roman"/>
          <w:sz w:val="28"/>
          <w:szCs w:val="28"/>
        </w:rPr>
        <w:t>е определена пазарна оценка</w:t>
      </w:r>
      <w:r w:rsidRPr="0017051A">
        <w:rPr>
          <w:rFonts w:ascii="Times New Roman" w:hAnsi="Times New Roman"/>
          <w:sz w:val="28"/>
          <w:szCs w:val="28"/>
          <w:lang w:val="en-US"/>
        </w:rPr>
        <w:t>,</w:t>
      </w:r>
      <w:r w:rsidRPr="0017051A">
        <w:rPr>
          <w:rFonts w:ascii="Times New Roman" w:hAnsi="Times New Roman"/>
          <w:sz w:val="28"/>
          <w:szCs w:val="28"/>
        </w:rPr>
        <w:t xml:space="preserve"> в размер на </w:t>
      </w:r>
      <w:r w:rsidRPr="00E95DF6">
        <w:rPr>
          <w:rFonts w:ascii="Times New Roman" w:hAnsi="Times New Roman"/>
          <w:sz w:val="28"/>
          <w:szCs w:val="28"/>
        </w:rPr>
        <w:t>4600 (четири хиляди и шестстотин) лева, бе</w:t>
      </w:r>
      <w:r w:rsidRPr="0017051A">
        <w:rPr>
          <w:rFonts w:ascii="Times New Roman" w:hAnsi="Times New Roman"/>
          <w:sz w:val="28"/>
          <w:szCs w:val="28"/>
        </w:rPr>
        <w:t>з ДДС.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 </w:t>
      </w:r>
      <w:r w:rsidRPr="0017051A">
        <w:rPr>
          <w:rFonts w:ascii="Times New Roman" w:hAnsi="Times New Roman"/>
          <w:sz w:val="28"/>
          <w:szCs w:val="28"/>
        </w:rPr>
        <w:t>Данъчната оценка на имота е в размер на 4469,40 (четири хиляди четиристотин шестдесет и девет лева и четиридесет стотинки) лева.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C0390" w:rsidRPr="00A07DF8" w:rsidRDefault="003C0390" w:rsidP="00936DFE">
      <w:pPr>
        <w:spacing w:after="0" w:line="0" w:lineRule="atLeast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sz w:val="28"/>
          <w:szCs w:val="28"/>
        </w:rPr>
        <w:t xml:space="preserve">Предвид изложеното, на основание правомощията ми по чл. 60, ал. 1 от </w:t>
      </w:r>
      <w:r w:rsidRPr="00A07DF8">
        <w:rPr>
          <w:rFonts w:ascii="Times New Roman" w:hAnsi="Times New Roman"/>
          <w:bCs/>
          <w:color w:val="000000"/>
          <w:spacing w:val="4"/>
          <w:sz w:val="28"/>
          <w:szCs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</w:t>
      </w:r>
      <w:r w:rsidRPr="00A07DF8">
        <w:rPr>
          <w:rFonts w:ascii="Times New Roman" w:hAnsi="Times New Roman"/>
          <w:sz w:val="28"/>
          <w:szCs w:val="28"/>
        </w:rPr>
        <w:t xml:space="preserve"> и като взех предвид Решение на комисията, назначена с моя Заповед №2710/30.09.2016</w:t>
      </w:r>
      <w:r>
        <w:rPr>
          <w:rFonts w:ascii="Times New Roman" w:hAnsi="Times New Roman"/>
          <w:sz w:val="28"/>
          <w:szCs w:val="28"/>
        </w:rPr>
        <w:t>г., прието с Протокол от 29.06.2018г.</w:t>
      </w:r>
      <w:r w:rsidRPr="00A07DF8">
        <w:rPr>
          <w:rFonts w:ascii="Times New Roman" w:hAnsi="Times New Roman"/>
          <w:sz w:val="28"/>
          <w:szCs w:val="28"/>
        </w:rPr>
        <w:t>, което възприемам изцяло, предлагам на Общински съвет - Бургас, на основание чл. 21, ал. 1, т. 8 от Закона за местното самоуправление и местната администрация, чл. 36 от Закона за собствеността, чл. 36, ал. 1, т. 1 и т. 2 от Закона за общинската собственост и чл. 41, ал. 1, т. 1 и т. 2,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ал. 2, т. 2</w:t>
      </w:r>
      <w:r w:rsidRPr="00A07DF8">
        <w:rPr>
          <w:rFonts w:ascii="Times New Roman" w:hAnsi="Times New Roman"/>
          <w:sz w:val="28"/>
          <w:szCs w:val="28"/>
        </w:rPr>
        <w:t xml:space="preserve"> и чл. 42 от Наредбата за реда за придобиване, управление и разпореждане с общински имоти и вещи, приета от Общински съвет – Бургас, </w:t>
      </w:r>
      <w:r>
        <w:rPr>
          <w:rFonts w:ascii="Times New Roman" w:hAnsi="Times New Roman"/>
          <w:sz w:val="28"/>
          <w:szCs w:val="28"/>
        </w:rPr>
        <w:t>да вземе следните</w:t>
      </w:r>
      <w:r w:rsidRPr="00A07DF8">
        <w:rPr>
          <w:rFonts w:ascii="Times New Roman" w:hAnsi="Times New Roman"/>
          <w:sz w:val="28"/>
          <w:szCs w:val="28"/>
        </w:rPr>
        <w:t xml:space="preserve"> </w:t>
      </w:r>
    </w:p>
    <w:p w:rsidR="003C0390" w:rsidRPr="00A07DF8" w:rsidRDefault="003C0390" w:rsidP="00936DFE">
      <w:pPr>
        <w:spacing w:after="0" w:line="0" w:lineRule="atLeast"/>
        <w:ind w:left="142" w:right="-284" w:firstLine="426"/>
        <w:jc w:val="both"/>
        <w:rPr>
          <w:rFonts w:ascii="Times New Roman" w:hAnsi="Times New Roman"/>
          <w:sz w:val="28"/>
          <w:szCs w:val="28"/>
        </w:rPr>
      </w:pPr>
    </w:p>
    <w:p w:rsidR="003C0390" w:rsidRPr="00A07DF8" w:rsidRDefault="003C0390" w:rsidP="00936DFE">
      <w:pPr>
        <w:spacing w:after="0" w:line="0" w:lineRule="atLeast"/>
        <w:ind w:left="142" w:right="-284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 Е  Ш  Е  Н  И  Я</w:t>
      </w:r>
      <w:r w:rsidRPr="00A07DF8">
        <w:rPr>
          <w:rFonts w:ascii="Times New Roman" w:hAnsi="Times New Roman"/>
          <w:b/>
          <w:sz w:val="28"/>
          <w:szCs w:val="28"/>
        </w:rPr>
        <w:t>:</w:t>
      </w:r>
    </w:p>
    <w:p w:rsidR="003C0390" w:rsidRPr="00A07DF8" w:rsidRDefault="003C0390" w:rsidP="00936DFE">
      <w:pPr>
        <w:spacing w:after="0" w:line="0" w:lineRule="atLeast"/>
        <w:ind w:left="142" w:right="-284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C0390" w:rsidRPr="0095569E" w:rsidRDefault="003C0390" w:rsidP="00936DFE">
      <w:pPr>
        <w:spacing w:after="0" w:line="0" w:lineRule="atLeast"/>
        <w:ind w:left="142" w:right="-284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5569E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I</w:t>
      </w:r>
      <w:r w:rsidRPr="0095569E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5569E">
        <w:rPr>
          <w:rFonts w:ascii="Times New Roman" w:eastAsia="Times New Roman" w:hAnsi="Times New Roman"/>
          <w:sz w:val="28"/>
          <w:szCs w:val="28"/>
          <w:lang w:eastAsia="bg-BG"/>
        </w:rPr>
        <w:t>Допълва годишната Програма за управление и разпореждане с имоти за 2018г. на Община Бургас, приета по т. 1 от дневния ред на проведеното на 30.01.2018г. заседание на Общински съвет – Бургас (Протокол №37)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,</w:t>
      </w:r>
      <w:r w:rsidRPr="0095569E">
        <w:rPr>
          <w:rFonts w:ascii="Times New Roman" w:eastAsia="Times New Roman" w:hAnsi="Times New Roman"/>
          <w:sz w:val="28"/>
          <w:szCs w:val="28"/>
          <w:lang w:eastAsia="bg-BG"/>
        </w:rPr>
        <w:t xml:space="preserve"> в частта на раздел І</w:t>
      </w:r>
      <w:r w:rsidRPr="0095569E">
        <w:rPr>
          <w:rFonts w:ascii="Times New Roman" w:eastAsia="Times New Roman" w:hAnsi="Times New Roman"/>
          <w:sz w:val="28"/>
          <w:szCs w:val="28"/>
          <w:lang w:val="en-US" w:eastAsia="bg-BG"/>
        </w:rPr>
        <w:t>I</w:t>
      </w:r>
      <w:r w:rsidRPr="0095569E">
        <w:rPr>
          <w:rFonts w:ascii="Times New Roman" w:eastAsia="Times New Roman" w:hAnsi="Times New Roman"/>
          <w:sz w:val="28"/>
          <w:szCs w:val="28"/>
          <w:lang w:eastAsia="bg-BG"/>
        </w:rPr>
        <w:t>. „Продажби по реда на ЗОС, без търг или конкурс“, точка 3. „Прекратяване на съсобственост по чл. 36, ал. 1, т. 2 от ЗОС, чрез продажба на общинските идеални части“, с нови точки:</w:t>
      </w:r>
    </w:p>
    <w:p w:rsidR="003C0390" w:rsidRDefault="003C0390" w:rsidP="00936DFE">
      <w:pPr>
        <w:spacing w:after="0" w:line="0" w:lineRule="atLeast"/>
        <w:ind w:left="142" w:right="-284" w:firstLine="85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lang w:eastAsia="bg-BG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>84,20/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212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 от</w:t>
      </w:r>
      <w:r w:rsidRPr="0095569E">
        <w:rPr>
          <w:rFonts w:ascii="Times New Roman" w:eastAsiaTheme="minorHAnsi" w:hAnsi="Times New Roman"/>
          <w:sz w:val="28"/>
          <w:szCs w:val="28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-507 в кв. 20 по ПУП-ПРЗ на кв. Лозово, гр. Бургас, целият с площ 212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>, отреден „За КОО“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B45B3E" w:rsidRDefault="003C0390" w:rsidP="00936DFE">
      <w:pPr>
        <w:spacing w:after="0" w:line="0" w:lineRule="atLeast"/>
        <w:ind w:left="142" w:right="-284" w:firstLine="85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- 151/382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 от</w:t>
      </w:r>
      <w:r w:rsidRPr="00B45B3E">
        <w:rPr>
          <w:rFonts w:ascii="Times New Roman" w:eastAsiaTheme="minorHAnsi" w:hAnsi="Times New Roman"/>
          <w:sz w:val="28"/>
          <w:szCs w:val="28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Х-509 в кв. 20 по ПУП-ПРЗ на кв. Лозово, гр. Бургас, целият с площ 382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>, отреден „За КОО“</w:t>
      </w:r>
    </w:p>
    <w:p w:rsidR="003C0390" w:rsidRPr="00A07DF8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A07DF8">
        <w:rPr>
          <w:rFonts w:ascii="Times New Roman" w:hAnsi="Times New Roman"/>
          <w:b/>
          <w:sz w:val="28"/>
          <w:szCs w:val="28"/>
        </w:rPr>
        <w:t xml:space="preserve">І. </w:t>
      </w:r>
      <w:r w:rsidRPr="00A07DF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Да се прекрати съсобствеността между </w:t>
      </w:r>
      <w:r w:rsidRPr="00172A91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ОБЩИНА БУРГАС, </w:t>
      </w:r>
      <w:r w:rsidRPr="00172A91">
        <w:rPr>
          <w:rFonts w:ascii="Times New Roman" w:eastAsiaTheme="minorHAnsi" w:hAnsi="Times New Roman"/>
          <w:b/>
          <w:sz w:val="28"/>
          <w:szCs w:val="28"/>
        </w:rPr>
        <w:t>ЕТ „ТУТО-КОСТАДИН КЪНЕВ“</w:t>
      </w:r>
      <w:r w:rsidRPr="00172A91">
        <w:rPr>
          <w:rFonts w:ascii="Times New Roman" w:eastAsiaTheme="minorHAnsi" w:hAnsi="Times New Roman"/>
          <w:sz w:val="28"/>
          <w:szCs w:val="28"/>
        </w:rPr>
        <w:t>,</w:t>
      </w:r>
      <w:r w:rsidRPr="00172A91">
        <w:rPr>
          <w:rFonts w:ascii="Times New Roman" w:hAnsi="Times New Roman"/>
          <w:sz w:val="28"/>
          <w:szCs w:val="28"/>
        </w:rPr>
        <w:t xml:space="preserve"> ЕИК 102062918, със седалище и адрес на управление: гр. Бургас, ж.к. „Братя Миладинови“, бл. 117, вх. 4, ет. 3, ап. 11, представлявано от физическото лице –</w:t>
      </w:r>
      <w:r w:rsidR="00EA28CA">
        <w:rPr>
          <w:rFonts w:ascii="Times New Roman" w:hAnsi="Times New Roman"/>
          <w:sz w:val="28"/>
          <w:szCs w:val="28"/>
        </w:rPr>
        <w:t xml:space="preserve">К. </w:t>
      </w:r>
      <w:bookmarkStart w:id="0" w:name="_GoBack"/>
      <w:bookmarkEnd w:id="0"/>
      <w:r w:rsidRPr="00172A91">
        <w:rPr>
          <w:rFonts w:ascii="Times New Roman" w:hAnsi="Times New Roman"/>
          <w:sz w:val="28"/>
          <w:szCs w:val="28"/>
        </w:rPr>
        <w:t>,</w:t>
      </w:r>
      <w:r w:rsidRPr="00172A91">
        <w:rPr>
          <w:rFonts w:ascii="Times New Roman" w:eastAsiaTheme="minorHAnsi" w:hAnsi="Times New Roman"/>
          <w:sz w:val="28"/>
          <w:szCs w:val="28"/>
        </w:rPr>
        <w:t xml:space="preserve"> </w:t>
      </w:r>
      <w:r w:rsidRPr="00172A91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и</w:t>
      </w:r>
      <w:r w:rsidRPr="00172A91">
        <w:rPr>
          <w:rFonts w:ascii="Times New Roman" w:eastAsiaTheme="minorHAnsi" w:hAnsi="Times New Roman"/>
          <w:b/>
          <w:color w:val="808080" w:themeColor="background1" w:themeShade="80"/>
          <w:sz w:val="28"/>
          <w:szCs w:val="28"/>
        </w:rPr>
        <w:t xml:space="preserve"> </w:t>
      </w:r>
      <w:r w:rsidRPr="00172A91">
        <w:rPr>
          <w:rFonts w:ascii="Times New Roman" w:eastAsiaTheme="minorHAnsi" w:hAnsi="Times New Roman"/>
          <w:b/>
          <w:sz w:val="28"/>
          <w:szCs w:val="28"/>
        </w:rPr>
        <w:t>ПОТРЕБИТЕЛНА КООПЕРАЦИЯ „НАРКООП“</w:t>
      </w:r>
      <w:r w:rsidRPr="00172A91">
        <w:rPr>
          <w:rFonts w:ascii="Times New Roman" w:eastAsiaTheme="minorHAnsi" w:hAnsi="Times New Roman"/>
          <w:sz w:val="28"/>
          <w:szCs w:val="28"/>
        </w:rPr>
        <w:t xml:space="preserve">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ЕИК 102002976, със седалище и адрес на </w:t>
      </w:r>
      <w:r w:rsidRPr="00A07DF8">
        <w:rPr>
          <w:rFonts w:ascii="Times New Roman" w:eastAsiaTheme="minorHAnsi" w:hAnsi="Times New Roman"/>
          <w:sz w:val="28"/>
          <w:szCs w:val="28"/>
        </w:rPr>
        <w:lastRenderedPageBreak/>
        <w:t>управление: гр. Бургас, ул. „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Фердинан</w:t>
      </w:r>
      <w:r>
        <w:rPr>
          <w:rFonts w:ascii="Times New Roman" w:eastAsiaTheme="minorHAnsi" w:hAnsi="Times New Roman"/>
          <w:sz w:val="28"/>
          <w:szCs w:val="28"/>
        </w:rPr>
        <w:t>дова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>“ №43, ет. 3, представлявана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от Председателя на кооперацията –</w:t>
      </w:r>
      <w:r w:rsidR="00EA28CA">
        <w:rPr>
          <w:rFonts w:ascii="Times New Roman" w:eastAsiaTheme="minorHAnsi" w:hAnsi="Times New Roman"/>
          <w:sz w:val="28"/>
          <w:szCs w:val="28"/>
        </w:rPr>
        <w:t xml:space="preserve">К.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в </w:t>
      </w:r>
      <w:r>
        <w:rPr>
          <w:rFonts w:ascii="Times New Roman" w:eastAsiaTheme="minorHAnsi" w:hAnsi="Times New Roman"/>
          <w:sz w:val="28"/>
          <w:szCs w:val="28"/>
        </w:rPr>
        <w:t xml:space="preserve">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VI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-506,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-507, УПИ Х-508,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>Х-509, улица-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 от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25а до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>. 25б и пешеходна алея, всичките в кв. 20 по действащия ПУП-П</w:t>
      </w:r>
      <w:r>
        <w:rPr>
          <w:rFonts w:ascii="Times New Roman" w:eastAsiaTheme="minorHAnsi" w:hAnsi="Times New Roman"/>
          <w:sz w:val="28"/>
          <w:szCs w:val="28"/>
        </w:rPr>
        <w:t xml:space="preserve">РЗ на кв. Лозово, гр. Бургас,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чрез извършване на доброволна делба и продажба на частта на общината в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-507 и 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Х-509, </w:t>
      </w:r>
      <w:r>
        <w:rPr>
          <w:rFonts w:ascii="Times New Roman" w:eastAsiaTheme="minorHAnsi" w:hAnsi="Times New Roman"/>
          <w:sz w:val="28"/>
          <w:szCs w:val="28"/>
        </w:rPr>
        <w:t>при следните условия</w:t>
      </w:r>
      <w:r w:rsidRPr="00A07DF8">
        <w:rPr>
          <w:rFonts w:ascii="Times New Roman" w:eastAsiaTheme="minorHAnsi" w:hAnsi="Times New Roman"/>
          <w:sz w:val="28"/>
          <w:szCs w:val="28"/>
        </w:rPr>
        <w:t>:</w:t>
      </w:r>
    </w:p>
    <w:p w:rsidR="003C0390" w:rsidRPr="001B14F1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B14F1">
        <w:rPr>
          <w:rFonts w:ascii="Times New Roman" w:eastAsiaTheme="minorHAnsi" w:hAnsi="Times New Roman"/>
          <w:b/>
          <w:sz w:val="28"/>
          <w:szCs w:val="28"/>
          <w:lang w:val="en-US"/>
        </w:rPr>
        <w:t>1.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1B14F1">
        <w:rPr>
          <w:rFonts w:ascii="Times New Roman" w:eastAsiaTheme="minorHAnsi" w:hAnsi="Times New Roman"/>
          <w:b/>
          <w:sz w:val="28"/>
          <w:szCs w:val="28"/>
        </w:rPr>
        <w:t>ОБЩИНА БУРГАС получава в дял и става изключителен собственик на:</w:t>
      </w:r>
    </w:p>
    <w:p w:rsidR="003C0390" w:rsidRPr="001B14F1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B14F1">
        <w:rPr>
          <w:rFonts w:ascii="Times New Roman" w:eastAsiaTheme="minorHAnsi" w:hAnsi="Times New Roman"/>
          <w:sz w:val="28"/>
          <w:szCs w:val="28"/>
        </w:rPr>
        <w:t xml:space="preserve">- 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-506 в кв. 20 по ПУП-ПРЗ на кв. Лозово, гр. Бургас, целият с площ 155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, отреден „За КОО“,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при граници: север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VI</w:t>
      </w:r>
      <w:r w:rsidRPr="00A07DF8">
        <w:rPr>
          <w:rFonts w:ascii="Times New Roman" w:eastAsiaTheme="minorHAnsi" w:hAnsi="Times New Roman"/>
          <w:sz w:val="28"/>
          <w:szCs w:val="28"/>
        </w:rPr>
        <w:t>, изток – УПИ Х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-507, юг –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30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31, запад –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31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24 (ул. Ястребино),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отговарящ на ПИ с идентификатор 07079.823.506 по одобрените КККР на гр. Бургас, целият с площ 162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>, при съседи: ПИ 07079.823.507, ПИ 07079.823.353 и ПИ 07079.823.351, с пазарна стойност на целия имот</w:t>
      </w:r>
      <w:r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A07DF8">
        <w:rPr>
          <w:rFonts w:ascii="Times New Roman" w:hAnsi="Times New Roman"/>
          <w:sz w:val="28"/>
          <w:szCs w:val="28"/>
        </w:rPr>
        <w:t>размер на</w:t>
      </w:r>
      <w:r>
        <w:rPr>
          <w:rFonts w:ascii="Times New Roman" w:hAnsi="Times New Roman"/>
          <w:sz w:val="28"/>
          <w:szCs w:val="28"/>
        </w:rPr>
        <w:t xml:space="preserve"> 5615</w:t>
      </w:r>
      <w:r w:rsidRPr="00D3348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пет хиляди шестстотин и петнадесет</w:t>
      </w:r>
      <w:r w:rsidRPr="00D33488">
        <w:rPr>
          <w:rFonts w:ascii="Times New Roman" w:hAnsi="Times New Roman"/>
          <w:sz w:val="28"/>
          <w:szCs w:val="28"/>
        </w:rPr>
        <w:t>) лева, без ДДС</w:t>
      </w:r>
      <w:r w:rsidRPr="001B14F1"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1B14F1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B14F1">
        <w:rPr>
          <w:rFonts w:ascii="Times New Roman" w:eastAsiaTheme="minorHAnsi" w:hAnsi="Times New Roman"/>
          <w:sz w:val="28"/>
          <w:szCs w:val="28"/>
        </w:rPr>
        <w:t xml:space="preserve">- 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-508 в кв. 20 по ПУП-ПРЗ на кв. Лозово, гр. Бургас, целият с площ 282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, отреден „За КОО“,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при граници: север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VI</w:t>
      </w:r>
      <w:r w:rsidRPr="00A07DF8">
        <w:rPr>
          <w:rFonts w:ascii="Times New Roman" w:eastAsiaTheme="minorHAnsi" w:hAnsi="Times New Roman"/>
          <w:sz w:val="28"/>
          <w:szCs w:val="28"/>
        </w:rPr>
        <w:t>, изток –улица-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 от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25а до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25б </w:t>
      </w:r>
      <w:r>
        <w:rPr>
          <w:rFonts w:ascii="Times New Roman" w:eastAsiaTheme="minorHAnsi" w:hAnsi="Times New Roman"/>
          <w:sz w:val="28"/>
          <w:szCs w:val="28"/>
        </w:rPr>
        <w:t xml:space="preserve">и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УПИ 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IX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-509, юг – пешеходна алея, запад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-507,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отговарящ на </w:t>
      </w:r>
      <w:r>
        <w:rPr>
          <w:rFonts w:ascii="Times New Roman" w:eastAsiaTheme="minorHAnsi" w:hAnsi="Times New Roman"/>
          <w:sz w:val="28"/>
          <w:szCs w:val="28"/>
        </w:rPr>
        <w:t>ПИ с идентификатор 07079.823.508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по одобрените КККР </w:t>
      </w:r>
      <w:r>
        <w:rPr>
          <w:rFonts w:ascii="Times New Roman" w:eastAsiaTheme="minorHAnsi" w:hAnsi="Times New Roman"/>
          <w:sz w:val="28"/>
          <w:szCs w:val="28"/>
        </w:rPr>
        <w:t>на гр. Бургас, целият с площ 282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>, при съседи: ПИ 07079.823.507, ПИ 07079.823.353, ПИ 07079.823.509, ПИ 07079.823.530 и ПИ 07079.823.531, с пазарна стойност на целия имот</w:t>
      </w:r>
      <w:r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A07DF8">
        <w:rPr>
          <w:rFonts w:ascii="Times New Roman" w:hAnsi="Times New Roman"/>
          <w:sz w:val="28"/>
          <w:szCs w:val="28"/>
        </w:rPr>
        <w:t>размер на</w:t>
      </w:r>
      <w:r>
        <w:rPr>
          <w:rFonts w:ascii="Times New Roman" w:hAnsi="Times New Roman"/>
          <w:sz w:val="28"/>
          <w:szCs w:val="28"/>
        </w:rPr>
        <w:t xml:space="preserve"> 9620 (девет хиляди шестстотин и двадесет</w:t>
      </w:r>
      <w:r w:rsidRPr="00172A91">
        <w:rPr>
          <w:rFonts w:ascii="Times New Roman" w:hAnsi="Times New Roman"/>
          <w:sz w:val="28"/>
          <w:szCs w:val="28"/>
        </w:rPr>
        <w:t xml:space="preserve">) </w:t>
      </w:r>
      <w:r w:rsidRPr="00D33488">
        <w:rPr>
          <w:rFonts w:ascii="Times New Roman" w:hAnsi="Times New Roman"/>
          <w:sz w:val="28"/>
          <w:szCs w:val="28"/>
        </w:rPr>
        <w:t>лева, без ДДС</w:t>
      </w:r>
      <w:r w:rsidRPr="001B14F1">
        <w:rPr>
          <w:rFonts w:ascii="Times New Roman" w:eastAsiaTheme="minorHAnsi" w:hAnsi="Times New Roman"/>
          <w:sz w:val="28"/>
          <w:szCs w:val="28"/>
        </w:rPr>
        <w:t>;</w:t>
      </w:r>
    </w:p>
    <w:p w:rsidR="003C0390" w:rsidRPr="001B14F1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B14F1">
        <w:rPr>
          <w:rFonts w:ascii="Times New Roman" w:eastAsiaTheme="minorHAnsi" w:hAnsi="Times New Roman"/>
          <w:sz w:val="28"/>
          <w:szCs w:val="28"/>
        </w:rPr>
        <w:t>- улица-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>с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. 25а </w:t>
      </w:r>
      <w:r w:rsidRPr="00A07DF8">
        <w:rPr>
          <w:rFonts w:ascii="Times New Roman" w:eastAsiaTheme="minorHAnsi" w:hAnsi="Times New Roman"/>
          <w:sz w:val="28"/>
          <w:szCs w:val="28"/>
        </w:rPr>
        <w:t>–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>.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25б, с габарит 3,50м и площ 106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при граници: север – УПИ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 xml:space="preserve"> VI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и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VII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изток –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25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28 (ул. Добри Чинтулов), юг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IX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-509, запад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-508,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отговаряща на ПИ с идентификатор 07079.823.530 по одобрените КККР на гр. Бургас, целият с площ 107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, </w:t>
      </w:r>
      <w:r w:rsidRPr="00A07DF8">
        <w:rPr>
          <w:rFonts w:ascii="Times New Roman" w:eastAsiaTheme="minorHAnsi" w:hAnsi="Times New Roman"/>
          <w:sz w:val="28"/>
          <w:szCs w:val="28"/>
        </w:rPr>
        <w:t>при съседи: ПИ 07079.823.470, ПИ 07079.823.353, ПИ 07079.823.509, ПИ 07079.823.508 и ПИ 07079.823.357, с пазарна стойност на целия имот</w:t>
      </w:r>
      <w:r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A07DF8">
        <w:rPr>
          <w:rFonts w:ascii="Times New Roman" w:hAnsi="Times New Roman"/>
          <w:sz w:val="28"/>
          <w:szCs w:val="28"/>
        </w:rPr>
        <w:t xml:space="preserve">размер на </w:t>
      </w:r>
      <w:r>
        <w:rPr>
          <w:rFonts w:ascii="Times New Roman" w:hAnsi="Times New Roman"/>
          <w:sz w:val="28"/>
          <w:szCs w:val="28"/>
        </w:rPr>
        <w:t xml:space="preserve">12 490 (дванадесет хиляди четиристотин и деветдесет) </w:t>
      </w:r>
      <w:r w:rsidRPr="00172A91">
        <w:rPr>
          <w:rFonts w:ascii="Times New Roman" w:hAnsi="Times New Roman"/>
          <w:sz w:val="28"/>
          <w:szCs w:val="28"/>
        </w:rPr>
        <w:t>лева, без ДДС,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</w:t>
      </w:r>
      <w:r w:rsidRPr="001B14F1">
        <w:rPr>
          <w:rFonts w:ascii="Times New Roman" w:eastAsiaTheme="minorHAnsi" w:hAnsi="Times New Roman"/>
          <w:sz w:val="28"/>
          <w:szCs w:val="28"/>
        </w:rPr>
        <w:t>и на</w:t>
      </w:r>
    </w:p>
    <w:p w:rsidR="003C0390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B14F1">
        <w:rPr>
          <w:rFonts w:ascii="Times New Roman" w:eastAsiaTheme="minorHAnsi" w:hAnsi="Times New Roman"/>
          <w:sz w:val="28"/>
          <w:szCs w:val="28"/>
        </w:rPr>
        <w:t>- пешеходна алея, разположена ю</w:t>
      </w:r>
      <w:r>
        <w:rPr>
          <w:rFonts w:ascii="Times New Roman" w:eastAsiaTheme="minorHAnsi" w:hAnsi="Times New Roman"/>
          <w:sz w:val="28"/>
          <w:szCs w:val="28"/>
        </w:rPr>
        <w:t>жно от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-507, 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-508 и  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Х-509, </w:t>
      </w:r>
      <w:r>
        <w:rPr>
          <w:rFonts w:ascii="Times New Roman" w:eastAsiaTheme="minorHAnsi" w:hAnsi="Times New Roman"/>
          <w:sz w:val="28"/>
          <w:szCs w:val="28"/>
        </w:rPr>
        <w:t xml:space="preserve">цялата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с площ 191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при граници: север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 xml:space="preserve">XI-507,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 xml:space="preserve">X-508,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IX-509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изток -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25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28 (ул. Добри Чинтулов), юг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запад –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29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30,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отговаряща на ПИ с идентификатор 07079.823.531 по одобрените КККР на гр. Бургас, целият с площ 191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, при съседи: ПИ 07079.823.471, ПИ 07079.823.507, ПИ 07079.823.351, ПИ </w:t>
      </w:r>
      <w:r>
        <w:rPr>
          <w:rFonts w:ascii="Times New Roman" w:eastAsiaTheme="minorHAnsi" w:hAnsi="Times New Roman"/>
          <w:sz w:val="28"/>
          <w:szCs w:val="28"/>
        </w:rPr>
        <w:t>07079.823.509, ПИ 07079.823.508 и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ПИ 07079.823.357, с пазарна стойност на целия имот</w:t>
      </w:r>
      <w:r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A07DF8">
        <w:rPr>
          <w:rFonts w:ascii="Times New Roman" w:hAnsi="Times New Roman"/>
          <w:sz w:val="28"/>
          <w:szCs w:val="28"/>
        </w:rPr>
        <w:t>размер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2A9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600</w:t>
      </w:r>
      <w:r w:rsidRPr="00172A91">
        <w:rPr>
          <w:rFonts w:ascii="Times New Roman" w:hAnsi="Times New Roman"/>
          <w:sz w:val="28"/>
          <w:szCs w:val="28"/>
        </w:rPr>
        <w:t xml:space="preserve"> (четири хиляди </w:t>
      </w:r>
      <w:r>
        <w:rPr>
          <w:rFonts w:ascii="Times New Roman" w:hAnsi="Times New Roman"/>
          <w:sz w:val="28"/>
          <w:szCs w:val="28"/>
        </w:rPr>
        <w:t>и шестстотин</w:t>
      </w:r>
      <w:r w:rsidRPr="00172A91">
        <w:rPr>
          <w:rFonts w:ascii="Times New Roman" w:hAnsi="Times New Roman"/>
          <w:sz w:val="28"/>
          <w:szCs w:val="28"/>
        </w:rPr>
        <w:t>) лева, без ДДС</w:t>
      </w:r>
      <w:r w:rsidRPr="00172A91">
        <w:rPr>
          <w:rFonts w:ascii="Times New Roman" w:eastAsiaTheme="minorHAnsi" w:hAnsi="Times New Roman"/>
          <w:sz w:val="28"/>
          <w:szCs w:val="28"/>
        </w:rPr>
        <w:t>.</w:t>
      </w:r>
    </w:p>
    <w:p w:rsidR="003C0390" w:rsidRPr="00936DFE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54D24">
        <w:rPr>
          <w:rFonts w:ascii="Times New Roman" w:hAnsi="Times New Roman"/>
          <w:b/>
          <w:bCs/>
          <w:color w:val="000000" w:themeColor="text1"/>
          <w:sz w:val="28"/>
          <w:szCs w:val="28"/>
        </w:rPr>
        <w:t>ОБЩИНА БУРГАС</w:t>
      </w:r>
      <w:r w:rsidRPr="00936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не дължи на</w:t>
      </w:r>
      <w:r w:rsidRPr="00936DFE">
        <w:rPr>
          <w:rFonts w:ascii="Times New Roman" w:eastAsiaTheme="minorHAnsi" w:hAnsi="Times New Roman"/>
          <w:sz w:val="28"/>
          <w:szCs w:val="28"/>
        </w:rPr>
        <w:t xml:space="preserve"> </w:t>
      </w:r>
      <w:r w:rsidRPr="00A54D24">
        <w:rPr>
          <w:rFonts w:ascii="Times New Roman" w:eastAsiaTheme="minorHAnsi" w:hAnsi="Times New Roman"/>
          <w:b/>
          <w:sz w:val="28"/>
          <w:szCs w:val="28"/>
        </w:rPr>
        <w:t>ЕТ „ТУТО-КОСТАДИН КЪНЕВ“</w:t>
      </w:r>
      <w:r w:rsidRPr="00936DFE">
        <w:rPr>
          <w:rFonts w:ascii="Times New Roman" w:eastAsiaTheme="minorHAnsi" w:hAnsi="Times New Roman"/>
          <w:sz w:val="28"/>
          <w:szCs w:val="28"/>
        </w:rPr>
        <w:t xml:space="preserve"> и на</w:t>
      </w:r>
      <w:r w:rsidRPr="00936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A54D2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ПОТРЕБИТЕЛНА КООПЕРАЦИЯ „НАРКООП“</w:t>
      </w:r>
      <w:r w:rsidRPr="00936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суми за уравняване на дяловете.</w:t>
      </w:r>
    </w:p>
    <w:p w:rsidR="003C0390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</w:t>
      </w:r>
      <w:r w:rsidRPr="00172A91">
        <w:rPr>
          <w:rFonts w:ascii="Times New Roman" w:eastAsiaTheme="minorHAnsi" w:hAnsi="Times New Roman"/>
          <w:b/>
          <w:sz w:val="28"/>
          <w:szCs w:val="28"/>
        </w:rPr>
        <w:t>. ЕТ „ТУТО-КОСТАДИН КЪНЕВ“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получава в дял и става изключителен собственик на:</w:t>
      </w:r>
    </w:p>
    <w:p w:rsidR="003C0390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V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в кв. 20 по ПУП-ПРЗ на кв. Лозов</w:t>
      </w:r>
      <w:r>
        <w:rPr>
          <w:rFonts w:ascii="Times New Roman" w:eastAsiaTheme="minorHAnsi" w:hAnsi="Times New Roman"/>
          <w:sz w:val="28"/>
          <w:szCs w:val="28"/>
        </w:rPr>
        <w:t>о, гр. Бургас, целият с площ 853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, отреден „За КОО“,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при граници: север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V</w:t>
      </w:r>
      <w:r>
        <w:rPr>
          <w:rFonts w:ascii="Times New Roman" w:eastAsiaTheme="minorHAnsi" w:hAnsi="Times New Roman"/>
          <w:sz w:val="28"/>
          <w:szCs w:val="28"/>
        </w:rPr>
        <w:t xml:space="preserve">, изток – УПИ </w:t>
      </w:r>
      <w:r>
        <w:rPr>
          <w:rFonts w:ascii="Times New Roman" w:eastAsiaTheme="minorHAnsi" w:hAnsi="Times New Roman"/>
          <w:sz w:val="28"/>
          <w:szCs w:val="28"/>
          <w:lang w:val="en-US"/>
        </w:rPr>
        <w:t>VI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</w:t>
      </w:r>
      <w:r w:rsidRPr="00A07DF8">
        <w:rPr>
          <w:rFonts w:ascii="Times New Roman" w:eastAsiaTheme="minorHAnsi" w:hAnsi="Times New Roman"/>
          <w:sz w:val="28"/>
          <w:szCs w:val="28"/>
        </w:rPr>
        <w:lastRenderedPageBreak/>
        <w:t>юг – улица-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 от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25а до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>. 25б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C85F2E"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УПИ Х-508,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A07DF8">
        <w:rPr>
          <w:rFonts w:ascii="Times New Roman" w:eastAsiaTheme="minorHAnsi" w:hAnsi="Times New Roman"/>
          <w:sz w:val="28"/>
          <w:szCs w:val="28"/>
        </w:rPr>
        <w:t>-507,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IV</w:t>
      </w:r>
      <w:r>
        <w:rPr>
          <w:rFonts w:ascii="Times New Roman" w:eastAsiaTheme="minorHAnsi" w:hAnsi="Times New Roman"/>
          <w:sz w:val="28"/>
          <w:szCs w:val="28"/>
        </w:rPr>
        <w:t>-506,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запад –</w:t>
      </w:r>
      <w:r w:rsidRPr="00E21440">
        <w:rPr>
          <w:rFonts w:ascii="Times New Roman" w:eastAsiaTheme="minorHAnsi" w:hAnsi="Times New Roman"/>
          <w:sz w:val="28"/>
          <w:szCs w:val="28"/>
        </w:rPr>
        <w:t xml:space="preserve">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31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>. 24 (ул. Ястребино)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отговарящ на </w:t>
      </w:r>
      <w:r>
        <w:rPr>
          <w:rFonts w:ascii="Times New Roman" w:eastAsiaTheme="minorHAnsi" w:hAnsi="Times New Roman"/>
          <w:sz w:val="28"/>
          <w:szCs w:val="28"/>
          <w:lang w:val="en-US"/>
        </w:rPr>
        <w:t xml:space="preserve">853/1911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реални части от ПИ с идентификатор 07079.823.353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по одобрените КККР </w:t>
      </w:r>
      <w:r>
        <w:rPr>
          <w:rFonts w:ascii="Times New Roman" w:eastAsiaTheme="minorHAnsi" w:hAnsi="Times New Roman"/>
          <w:sz w:val="28"/>
          <w:szCs w:val="28"/>
        </w:rPr>
        <w:t>на гр. Бургас, целият с площ 1911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>, при съседи</w:t>
      </w:r>
      <w:r>
        <w:rPr>
          <w:rFonts w:ascii="Times New Roman" w:eastAsiaTheme="minorHAnsi" w:hAnsi="Times New Roman"/>
          <w:sz w:val="28"/>
          <w:szCs w:val="28"/>
        </w:rPr>
        <w:t xml:space="preserve"> на целия имот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: 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ПИ 07079.823.352, ПИ </w:t>
      </w:r>
      <w:r>
        <w:rPr>
          <w:rFonts w:ascii="Times New Roman" w:eastAsiaTheme="minorHAnsi" w:hAnsi="Times New Roman"/>
          <w:sz w:val="28"/>
          <w:szCs w:val="28"/>
        </w:rPr>
        <w:t>07079.823.470, ПИ 07079.823.351 и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 ПИ 07079.823.354 (от който се образуват нови ПИ 07079.823.506, 07079.823.507, 07079.823.508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 ПИ 07079.823.509</w:t>
      </w:r>
      <w:r>
        <w:rPr>
          <w:rFonts w:ascii="Times New Roman" w:eastAsiaTheme="minorHAnsi" w:hAnsi="Times New Roman"/>
          <w:sz w:val="28"/>
          <w:szCs w:val="28"/>
        </w:rPr>
        <w:t xml:space="preserve"> и ПИ 07079.823.530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), </w:t>
      </w:r>
      <w:r w:rsidRPr="00A07DF8">
        <w:rPr>
          <w:rFonts w:ascii="Times New Roman" w:eastAsiaTheme="minorHAnsi" w:hAnsi="Times New Roman"/>
          <w:sz w:val="28"/>
          <w:szCs w:val="28"/>
        </w:rPr>
        <w:t>с пазарна стойност на целия имот</w:t>
      </w:r>
      <w:r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A07DF8">
        <w:rPr>
          <w:rFonts w:ascii="Times New Roman" w:hAnsi="Times New Roman"/>
          <w:sz w:val="28"/>
          <w:szCs w:val="28"/>
        </w:rPr>
        <w:t>размер на</w:t>
      </w:r>
      <w:r>
        <w:rPr>
          <w:rFonts w:ascii="Times New Roman" w:hAnsi="Times New Roman"/>
          <w:sz w:val="28"/>
          <w:szCs w:val="28"/>
        </w:rPr>
        <w:t xml:space="preserve"> 38 710 (тридесет и осем хиляди седемстотин и </w:t>
      </w:r>
      <w:r w:rsidRPr="00E95DF6">
        <w:rPr>
          <w:rFonts w:ascii="Times New Roman" w:hAnsi="Times New Roman"/>
          <w:sz w:val="28"/>
          <w:szCs w:val="28"/>
        </w:rPr>
        <w:t>десет) лева, без ДДС.</w:t>
      </w:r>
    </w:p>
    <w:p w:rsidR="003C0390" w:rsidRPr="00F4186A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</w:pPr>
      <w:r w:rsidRPr="00A54D24">
        <w:rPr>
          <w:rFonts w:ascii="Times New Roman" w:eastAsiaTheme="minorHAnsi" w:hAnsi="Times New Roman"/>
          <w:b/>
          <w:sz w:val="28"/>
          <w:szCs w:val="28"/>
        </w:rPr>
        <w:t>ЕТ „ТУТО-КОСТАДИН КЪНЕВ“</w:t>
      </w:r>
      <w:r w:rsidRPr="00936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не дължи на </w:t>
      </w:r>
      <w:r w:rsidRPr="00A54D24">
        <w:rPr>
          <w:rFonts w:ascii="Times New Roman" w:hAnsi="Times New Roman"/>
          <w:b/>
          <w:bCs/>
          <w:color w:val="000000" w:themeColor="text1"/>
          <w:sz w:val="28"/>
          <w:szCs w:val="28"/>
        </w:rPr>
        <w:t>ОБЩИНА БУРГАС</w:t>
      </w:r>
      <w:r w:rsidRPr="00936DFE">
        <w:rPr>
          <w:rFonts w:ascii="Times New Roman" w:eastAsiaTheme="minorHAnsi" w:hAnsi="Times New Roman"/>
          <w:sz w:val="28"/>
          <w:szCs w:val="28"/>
        </w:rPr>
        <w:t xml:space="preserve"> и на</w:t>
      </w:r>
      <w:r w:rsidRPr="00936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A54D2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ПОТРЕБИТЕЛНА КООПЕРАЦИЯ „НАРКООП“</w:t>
      </w:r>
      <w:r w:rsidRPr="00936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суми за уравняване на дяловете.</w:t>
      </w:r>
    </w:p>
    <w:p w:rsidR="003C0390" w:rsidRPr="00A07DF8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1B14F1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1B14F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1B14F1">
        <w:rPr>
          <w:rFonts w:ascii="Times New Roman" w:eastAsiaTheme="minorHAnsi" w:hAnsi="Times New Roman"/>
          <w:b/>
          <w:sz w:val="28"/>
          <w:szCs w:val="28"/>
        </w:rPr>
        <w:t xml:space="preserve">ПОТРЕБИТЕЛНА КООПЕРАЦИЯ „НАРКООП“ получава в дял и става изключителен собственик на: </w:t>
      </w:r>
    </w:p>
    <w:p w:rsidR="003C0390" w:rsidRPr="00E95DF6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14F1">
        <w:rPr>
          <w:rFonts w:ascii="Times New Roman" w:eastAsiaTheme="minorHAnsi" w:hAnsi="Times New Roman"/>
          <w:sz w:val="28"/>
          <w:szCs w:val="28"/>
        </w:rPr>
        <w:t xml:space="preserve">- УПИ </w:t>
      </w:r>
      <w:r w:rsidRPr="001B14F1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-507 в кв. 20 по ПУП-ПРЗ на кв. Лозово, гр. Бургас, целият с площ 212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 xml:space="preserve">, отреден „За КОО“,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при граници: север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VI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изток –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X</w:t>
      </w:r>
      <w:r>
        <w:rPr>
          <w:rFonts w:ascii="Times New Roman" w:eastAsiaTheme="minorHAnsi" w:hAnsi="Times New Roman"/>
          <w:sz w:val="28"/>
          <w:szCs w:val="28"/>
        </w:rPr>
        <w:t>-508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, юг – пешеходна алея и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30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31, запад – улица с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30 – </w:t>
      </w:r>
      <w:proofErr w:type="spellStart"/>
      <w:r w:rsidRPr="00A07DF8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A07DF8">
        <w:rPr>
          <w:rFonts w:ascii="Times New Roman" w:eastAsiaTheme="minorHAnsi" w:hAnsi="Times New Roman"/>
          <w:sz w:val="28"/>
          <w:szCs w:val="28"/>
        </w:rPr>
        <w:t xml:space="preserve">. 31 и УПИ </w:t>
      </w:r>
      <w:r w:rsidRPr="00A07DF8">
        <w:rPr>
          <w:rFonts w:ascii="Times New Roman" w:eastAsiaTheme="minorHAnsi" w:hAnsi="Times New Roman"/>
          <w:sz w:val="28"/>
          <w:szCs w:val="28"/>
          <w:lang w:val="en-US"/>
        </w:rPr>
        <w:t>IV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-506, </w:t>
      </w:r>
      <w:r w:rsidRPr="001B14F1">
        <w:rPr>
          <w:rFonts w:ascii="Times New Roman" w:eastAsiaTheme="minorHAnsi" w:hAnsi="Times New Roman"/>
          <w:sz w:val="28"/>
          <w:szCs w:val="28"/>
        </w:rPr>
        <w:t xml:space="preserve">отговарящ на ПИ с идентификатор 07079.823.507 по одобрените КККР на гр. Бургас, целият с площ 212 </w:t>
      </w:r>
      <w:proofErr w:type="spellStart"/>
      <w:r w:rsidRPr="001B14F1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1B14F1">
        <w:rPr>
          <w:rFonts w:ascii="Times New Roman" w:eastAsiaTheme="minorHAnsi" w:hAnsi="Times New Roman"/>
          <w:sz w:val="28"/>
          <w:szCs w:val="28"/>
        </w:rPr>
        <w:t>,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при съседи: ПИ 07079.823.506, ПИ 07079.823.353, ПИ 07079.823.351, ПИ 07079.823.508 и ПИ 07079.</w:t>
      </w:r>
      <w:r w:rsidRPr="003D5F0C">
        <w:rPr>
          <w:rFonts w:ascii="Times New Roman" w:eastAsiaTheme="minorHAnsi" w:hAnsi="Times New Roman"/>
          <w:sz w:val="28"/>
          <w:szCs w:val="28"/>
        </w:rPr>
        <w:t>823.531, с пазарна стойност на целия имот</w:t>
      </w:r>
      <w:r w:rsidRPr="003D5F0C">
        <w:rPr>
          <w:rFonts w:ascii="Times New Roman" w:eastAsiaTheme="minorHAnsi" w:hAnsi="Times New Roman"/>
          <w:sz w:val="28"/>
          <w:szCs w:val="28"/>
          <w:lang w:val="en-US"/>
        </w:rPr>
        <w:t>,</w:t>
      </w:r>
      <w:r w:rsidRPr="003D5F0C"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3D5F0C">
        <w:rPr>
          <w:rFonts w:ascii="Times New Roman" w:hAnsi="Times New Roman"/>
          <w:sz w:val="28"/>
          <w:szCs w:val="28"/>
        </w:rPr>
        <w:t xml:space="preserve">размер на </w:t>
      </w:r>
      <w:r>
        <w:rPr>
          <w:rFonts w:ascii="Times New Roman" w:hAnsi="Times New Roman"/>
          <w:sz w:val="28"/>
          <w:szCs w:val="28"/>
        </w:rPr>
        <w:t>8780 (осем хиляди седемстотин и осемдесет</w:t>
      </w:r>
      <w:r w:rsidRPr="003D5F0C">
        <w:rPr>
          <w:rFonts w:ascii="Times New Roman" w:hAnsi="Times New Roman"/>
          <w:sz w:val="28"/>
          <w:szCs w:val="28"/>
        </w:rPr>
        <w:t>) лева, без ДДС,</w:t>
      </w:r>
      <w:r w:rsidRPr="003D5F0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035D05">
        <w:rPr>
          <w:rFonts w:ascii="Times New Roman" w:hAnsi="Times New Roman"/>
          <w:b/>
          <w:sz w:val="28"/>
          <w:szCs w:val="28"/>
        </w:rPr>
        <w:t xml:space="preserve">като за уравняване на дяловете </w:t>
      </w:r>
      <w:r w:rsidRPr="00E21440">
        <w:rPr>
          <w:rFonts w:ascii="Times New Roman" w:hAnsi="Times New Roman"/>
          <w:b/>
          <w:sz w:val="28"/>
          <w:szCs w:val="28"/>
        </w:rPr>
        <w:t xml:space="preserve">кооперацията заплати на </w:t>
      </w:r>
      <w:r w:rsidRPr="00035D05">
        <w:rPr>
          <w:rFonts w:ascii="Times New Roman" w:hAnsi="Times New Roman"/>
          <w:b/>
          <w:sz w:val="28"/>
          <w:szCs w:val="28"/>
        </w:rPr>
        <w:t>ОБЩИНА БУРГАС</w:t>
      </w:r>
      <w:r w:rsidRPr="00E95DF6">
        <w:rPr>
          <w:rFonts w:ascii="Times New Roman" w:hAnsi="Times New Roman"/>
          <w:sz w:val="28"/>
          <w:szCs w:val="28"/>
        </w:rPr>
        <w:t xml:space="preserve"> сума</w:t>
      </w:r>
      <w:r w:rsidRPr="00E95DF6">
        <w:rPr>
          <w:rFonts w:ascii="Times New Roman" w:hAnsi="Times New Roman"/>
          <w:sz w:val="28"/>
          <w:szCs w:val="28"/>
          <w:lang w:val="en-US"/>
        </w:rPr>
        <w:t>,</w:t>
      </w:r>
      <w:r w:rsidRPr="00E95DF6">
        <w:rPr>
          <w:rFonts w:ascii="Times New Roman" w:hAnsi="Times New Roman"/>
          <w:sz w:val="28"/>
          <w:szCs w:val="28"/>
        </w:rPr>
        <w:t xml:space="preserve"> в размер на 3512</w:t>
      </w:r>
      <w:r w:rsidRPr="00E95DF6">
        <w:rPr>
          <w:rFonts w:ascii="Times New Roman" w:hAnsi="Times New Roman"/>
          <w:bCs/>
          <w:sz w:val="28"/>
          <w:szCs w:val="28"/>
        </w:rPr>
        <w:t xml:space="preserve"> (три хиляди петстотин и дванадесет) лева, без ДДС, представляваща пазарната стойност на </w:t>
      </w:r>
      <w:r>
        <w:rPr>
          <w:rFonts w:ascii="Times New Roman" w:hAnsi="Times New Roman"/>
          <w:bCs/>
          <w:sz w:val="28"/>
          <w:szCs w:val="28"/>
        </w:rPr>
        <w:t>84,2</w:t>
      </w:r>
      <w:r w:rsidRPr="00E95DF6">
        <w:rPr>
          <w:rFonts w:ascii="Times New Roman" w:hAnsi="Times New Roman"/>
          <w:bCs/>
          <w:sz w:val="28"/>
          <w:szCs w:val="28"/>
        </w:rPr>
        <w:t>0</w:t>
      </w:r>
      <w:r w:rsidRPr="00E95DF6">
        <w:rPr>
          <w:rFonts w:ascii="Times New Roman" w:eastAsiaTheme="minorHAnsi" w:hAnsi="Times New Roman"/>
          <w:sz w:val="28"/>
          <w:szCs w:val="28"/>
        </w:rPr>
        <w:t xml:space="preserve">/212 </w:t>
      </w:r>
      <w:proofErr w:type="spellStart"/>
      <w:r w:rsidRPr="00E95DF6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E95DF6">
        <w:rPr>
          <w:rFonts w:ascii="Times New Roman" w:eastAsiaTheme="minorHAnsi" w:hAnsi="Times New Roman"/>
          <w:sz w:val="28"/>
          <w:szCs w:val="28"/>
        </w:rPr>
        <w:t xml:space="preserve"> от описания имот, а на</w:t>
      </w:r>
      <w:r w:rsidRPr="00E95DF6">
        <w:rPr>
          <w:rFonts w:ascii="Times New Roman" w:eastAsiaTheme="minorHAnsi" w:hAnsi="Times New Roman"/>
          <w:b/>
          <w:sz w:val="28"/>
          <w:szCs w:val="28"/>
        </w:rPr>
        <w:t xml:space="preserve"> ЕТ „ТУТО-КОСТАДИН КЪНЕВ“ </w:t>
      </w:r>
      <w:r w:rsidRPr="00E21440">
        <w:rPr>
          <w:rFonts w:ascii="Times New Roman" w:eastAsiaTheme="minorHAnsi" w:hAnsi="Times New Roman"/>
          <w:b/>
          <w:sz w:val="28"/>
          <w:szCs w:val="28"/>
        </w:rPr>
        <w:t xml:space="preserve">кооперацията заплати </w:t>
      </w:r>
      <w:r w:rsidRPr="00E95DF6">
        <w:rPr>
          <w:rFonts w:ascii="Times New Roman" w:eastAsiaTheme="minorHAnsi" w:hAnsi="Times New Roman"/>
          <w:sz w:val="28"/>
          <w:szCs w:val="28"/>
        </w:rPr>
        <w:t xml:space="preserve">сума, в размер на 373 (триста седемдесет и три) лева, без ДДС, представляваща  пазарната стойност на 9/212 </w:t>
      </w:r>
      <w:proofErr w:type="spellStart"/>
      <w:r w:rsidRPr="00E95DF6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E95DF6">
        <w:rPr>
          <w:rFonts w:ascii="Times New Roman" w:eastAsiaTheme="minorHAnsi" w:hAnsi="Times New Roman"/>
          <w:sz w:val="28"/>
          <w:szCs w:val="28"/>
        </w:rPr>
        <w:t xml:space="preserve"> от описания имот.</w:t>
      </w:r>
    </w:p>
    <w:p w:rsidR="003C0390" w:rsidRPr="005F137B" w:rsidRDefault="003C0390" w:rsidP="00936DFE">
      <w:pPr>
        <w:tabs>
          <w:tab w:val="left" w:pos="9356"/>
        </w:tabs>
        <w:spacing w:after="0" w:line="0" w:lineRule="atLeast"/>
        <w:ind w:left="142" w:right="-28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3D5F0C">
        <w:rPr>
          <w:rFonts w:ascii="Times New Roman" w:eastAsiaTheme="minorHAnsi" w:hAnsi="Times New Roman"/>
          <w:sz w:val="28"/>
          <w:szCs w:val="28"/>
        </w:rPr>
        <w:t xml:space="preserve">- УПИ </w:t>
      </w:r>
      <w:r w:rsidRPr="003D5F0C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3D5F0C">
        <w:rPr>
          <w:rFonts w:ascii="Times New Roman" w:eastAsiaTheme="minorHAnsi" w:hAnsi="Times New Roman"/>
          <w:sz w:val="28"/>
          <w:szCs w:val="28"/>
        </w:rPr>
        <w:t xml:space="preserve">Х-509 в кв. 20 по ПУП-ПРЗ на кв. Лозово, гр. Бургас, целият с площ 382 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>, отреден „За КОО“, при граници: север – улица-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тупик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 xml:space="preserve"> с 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 xml:space="preserve">. 25а – 25б, изток – улица с 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 xml:space="preserve">. 25 – 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о.т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 xml:space="preserve">. 28 (ул. Добри Чинтулов), юг – пешеходна алея, запад – УПИ </w:t>
      </w:r>
      <w:r w:rsidRPr="003D5F0C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3D5F0C">
        <w:rPr>
          <w:rFonts w:ascii="Times New Roman" w:eastAsiaTheme="minorHAnsi" w:hAnsi="Times New Roman"/>
          <w:sz w:val="28"/>
          <w:szCs w:val="28"/>
        </w:rPr>
        <w:t xml:space="preserve">-508, отговарящ на ПИ с идентификатор 07079.823.509 по одобрените КККР на гр. Бургас, целият с площ 382 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 xml:space="preserve">, при съседи: ПИ 07079.823.508, ПИ 07079.823.357, ПИ 07079.823.530 и ПИ 07079.823.531, с пазарна стойност на целия имот в </w:t>
      </w:r>
      <w:r w:rsidRPr="003D5F0C">
        <w:rPr>
          <w:rFonts w:ascii="Times New Roman" w:hAnsi="Times New Roman"/>
          <w:sz w:val="28"/>
          <w:szCs w:val="28"/>
        </w:rPr>
        <w:t xml:space="preserve">размер на </w:t>
      </w:r>
      <w:r>
        <w:rPr>
          <w:rFonts w:ascii="Times New Roman" w:hAnsi="Times New Roman"/>
          <w:sz w:val="28"/>
          <w:szCs w:val="28"/>
        </w:rPr>
        <w:t>17 100</w:t>
      </w:r>
      <w:r w:rsidRPr="003D5F0C">
        <w:rPr>
          <w:rFonts w:ascii="Times New Roman" w:hAnsi="Times New Roman"/>
          <w:sz w:val="28"/>
          <w:szCs w:val="28"/>
        </w:rPr>
        <w:t xml:space="preserve"> (</w:t>
      </w:r>
      <w:r w:rsidR="00CA3534">
        <w:rPr>
          <w:rFonts w:ascii="Times New Roman" w:hAnsi="Times New Roman"/>
          <w:sz w:val="28"/>
          <w:szCs w:val="28"/>
        </w:rPr>
        <w:t>седемнадесет хиляди и сто</w:t>
      </w:r>
      <w:r w:rsidRPr="003D5F0C">
        <w:rPr>
          <w:rFonts w:ascii="Times New Roman" w:hAnsi="Times New Roman"/>
          <w:sz w:val="28"/>
          <w:szCs w:val="28"/>
        </w:rPr>
        <w:t>) лева, без ДДС,</w:t>
      </w:r>
      <w:r w:rsidRPr="003D5F0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035D05">
        <w:rPr>
          <w:rFonts w:ascii="Times New Roman" w:hAnsi="Times New Roman"/>
          <w:b/>
          <w:sz w:val="28"/>
          <w:szCs w:val="28"/>
        </w:rPr>
        <w:t>като за уравняване на дяловете кооперацията заплати на ОБЩИНА БУРГАС</w:t>
      </w:r>
      <w:r w:rsidRPr="003D5F0C">
        <w:rPr>
          <w:rFonts w:ascii="Times New Roman" w:hAnsi="Times New Roman"/>
          <w:sz w:val="28"/>
          <w:szCs w:val="28"/>
        </w:rPr>
        <w:t xml:space="preserve"> сума, в размер на 6760</w:t>
      </w:r>
      <w:r w:rsidRPr="003D5F0C">
        <w:rPr>
          <w:rFonts w:ascii="Times New Roman" w:hAnsi="Times New Roman"/>
          <w:bCs/>
          <w:sz w:val="28"/>
          <w:szCs w:val="28"/>
        </w:rPr>
        <w:t xml:space="preserve"> (шест хиляди седемстотин и шестдесет) лева</w:t>
      </w:r>
      <w:r w:rsidRPr="003D5F0C">
        <w:rPr>
          <w:rFonts w:ascii="Times New Roman" w:hAnsi="Times New Roman"/>
          <w:bCs/>
          <w:sz w:val="28"/>
          <w:szCs w:val="28"/>
          <w:lang w:val="en-US"/>
        </w:rPr>
        <w:t>,</w:t>
      </w:r>
      <w:r w:rsidRPr="003D5F0C">
        <w:rPr>
          <w:rFonts w:ascii="Times New Roman" w:hAnsi="Times New Roman"/>
          <w:bCs/>
          <w:sz w:val="28"/>
          <w:szCs w:val="28"/>
        </w:rPr>
        <w:t xml:space="preserve"> представляваща пазарната стойност </w:t>
      </w:r>
      <w:r w:rsidRPr="003D5F0C">
        <w:rPr>
          <w:rFonts w:ascii="Times New Roman" w:eastAsiaTheme="minorHAnsi" w:hAnsi="Times New Roman"/>
          <w:sz w:val="28"/>
          <w:szCs w:val="28"/>
        </w:rPr>
        <w:t xml:space="preserve">на 151/382 </w:t>
      </w:r>
      <w:proofErr w:type="spellStart"/>
      <w:r w:rsidRPr="003D5F0C">
        <w:rPr>
          <w:rFonts w:ascii="Times New Roman" w:eastAsiaTheme="minorHAnsi" w:hAnsi="Times New Roman"/>
          <w:sz w:val="28"/>
          <w:szCs w:val="28"/>
        </w:rPr>
        <w:t>кв.м</w:t>
      </w:r>
      <w:proofErr w:type="spellEnd"/>
      <w:r w:rsidRPr="003D5F0C">
        <w:rPr>
          <w:rFonts w:ascii="Times New Roman" w:eastAsiaTheme="minorHAnsi" w:hAnsi="Times New Roman"/>
          <w:sz w:val="28"/>
          <w:szCs w:val="28"/>
        </w:rPr>
        <w:t xml:space="preserve"> от описания имот. </w:t>
      </w:r>
    </w:p>
    <w:p w:rsidR="003C0390" w:rsidRDefault="003C0390" w:rsidP="00936DFE">
      <w:pPr>
        <w:tabs>
          <w:tab w:val="center" w:pos="9356"/>
        </w:tabs>
        <w:spacing w:after="0" w:line="0" w:lineRule="atLeast"/>
        <w:ind w:left="142" w:right="-284"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A07DF8">
        <w:rPr>
          <w:rFonts w:ascii="Times New Roman" w:hAnsi="Times New Roman"/>
          <w:b/>
          <w:sz w:val="28"/>
          <w:szCs w:val="28"/>
        </w:rPr>
        <w:t xml:space="preserve">Приложение: </w:t>
      </w:r>
      <w:r>
        <w:rPr>
          <w:rFonts w:ascii="Times New Roman" w:eastAsiaTheme="minorHAnsi" w:hAnsi="Times New Roman"/>
          <w:sz w:val="28"/>
          <w:szCs w:val="28"/>
        </w:rPr>
        <w:t>Заявления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с вх. №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A07DF8">
        <w:rPr>
          <w:rFonts w:ascii="Times New Roman" w:eastAsiaTheme="minorHAnsi" w:hAnsi="Times New Roman"/>
          <w:sz w:val="28"/>
          <w:szCs w:val="28"/>
        </w:rPr>
        <w:t>39-00-10/13.04.2018г.</w:t>
      </w:r>
      <w:r>
        <w:rPr>
          <w:rFonts w:ascii="Times New Roman" w:eastAsiaTheme="minorHAnsi" w:hAnsi="Times New Roman"/>
          <w:sz w:val="28"/>
          <w:szCs w:val="28"/>
        </w:rPr>
        <w:t xml:space="preserve"> и 70-00-3850/18.05.2018г.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в Община Бургас; </w:t>
      </w:r>
      <w:r w:rsidRPr="005F18F7">
        <w:rPr>
          <w:rFonts w:ascii="Times New Roman" w:eastAsiaTheme="minorHAnsi" w:hAnsi="Times New Roman"/>
          <w:sz w:val="28"/>
          <w:szCs w:val="28"/>
        </w:rPr>
        <w:t>Акт №3211/12.04.2002г.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за частна общинска собственост; 2бр. д</w:t>
      </w:r>
      <w:r w:rsidRPr="005F18F7">
        <w:rPr>
          <w:rFonts w:ascii="Times New Roman" w:eastAsiaTheme="minorHAnsi" w:hAnsi="Times New Roman"/>
          <w:sz w:val="28"/>
          <w:szCs w:val="28"/>
        </w:rPr>
        <w:t>оговори от 13.06.1995г. за продажба по реда на чл. 13 и чл</w:t>
      </w:r>
      <w:r w:rsidRPr="00A07DF8">
        <w:rPr>
          <w:rFonts w:ascii="Times New Roman" w:eastAsiaTheme="minorHAnsi" w:hAnsi="Times New Roman"/>
          <w:sz w:val="28"/>
          <w:szCs w:val="28"/>
        </w:rPr>
        <w:t>. 15 от Закона за собствеността;</w:t>
      </w:r>
      <w:r w:rsidRPr="006C69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Договор от 27.06.2002г. за покупко-продажба на недвижим имот;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Скица – извадка с изх. №39-00-29/22.10.2012г., издадена от Община Бургас; </w:t>
      </w:r>
      <w:r w:rsidRPr="005F18F7">
        <w:rPr>
          <w:rFonts w:ascii="Times New Roman" w:eastAsiaTheme="minorHAnsi" w:hAnsi="Times New Roman"/>
          <w:sz w:val="28"/>
          <w:szCs w:val="28"/>
        </w:rPr>
        <w:t>Заповед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F18F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5F18F7">
        <w:rPr>
          <w:rFonts w:ascii="Times New Roman" w:eastAsiaTheme="minorHAnsi" w:hAnsi="Times New Roman"/>
          <w:sz w:val="28"/>
          <w:szCs w:val="28"/>
        </w:rPr>
        <w:t>№3242</w:t>
      </w:r>
      <w:r>
        <w:rPr>
          <w:rFonts w:ascii="Times New Roman" w:eastAsiaTheme="minorHAnsi" w:hAnsi="Times New Roman"/>
          <w:sz w:val="28"/>
          <w:szCs w:val="28"/>
        </w:rPr>
        <w:t xml:space="preserve"> и 3243 от </w:t>
      </w:r>
      <w:r w:rsidRPr="005F18F7">
        <w:rPr>
          <w:rFonts w:ascii="Times New Roman" w:eastAsiaTheme="minorHAnsi" w:hAnsi="Times New Roman"/>
          <w:sz w:val="28"/>
          <w:szCs w:val="28"/>
        </w:rPr>
        <w:t>17.11.2017г. на Зам.-кмета на Община Бургас</w:t>
      </w:r>
      <w:r w:rsidRPr="00A07DF8">
        <w:rPr>
          <w:rFonts w:ascii="Times New Roman" w:eastAsiaTheme="minorHAnsi" w:hAnsi="Times New Roman"/>
          <w:sz w:val="28"/>
          <w:szCs w:val="28"/>
        </w:rPr>
        <w:t>; 2 бр. актове за резултатите от обявяването на заповедите на Зам.-кмета на Община Бургас; Трасировъчен план; Скици-</w:t>
      </w:r>
      <w:r w:rsidRPr="00A07DF8">
        <w:rPr>
          <w:rFonts w:ascii="Times New Roman" w:eastAsiaTheme="minorHAnsi" w:hAnsi="Times New Roman"/>
          <w:sz w:val="28"/>
          <w:szCs w:val="28"/>
        </w:rPr>
        <w:lastRenderedPageBreak/>
        <w:t xml:space="preserve">проекти с №№15-205995, 15-206007, 15-206016, 15-206023, 15-206035, 15-206052, всичките от 03.04.2018г., издадени от СГКК – гр. Бургас; Удостоверения за данъчни оценки с </w:t>
      </w:r>
      <w:r>
        <w:rPr>
          <w:rFonts w:ascii="Times New Roman" w:eastAsiaTheme="minorHAnsi" w:hAnsi="Times New Roman"/>
          <w:sz w:val="28"/>
          <w:szCs w:val="28"/>
        </w:rPr>
        <w:t xml:space="preserve">изх. №№5202038973/26.04.2018г., </w:t>
      </w:r>
      <w:r w:rsidRPr="00A07DF8">
        <w:rPr>
          <w:rFonts w:ascii="Times New Roman" w:eastAsiaTheme="minorHAnsi" w:hAnsi="Times New Roman"/>
          <w:sz w:val="28"/>
          <w:szCs w:val="28"/>
        </w:rPr>
        <w:t>5202038974/26.04.2018г., 5202038934/26.04.2018г., 5202038930/26.04.2018г., 5202038931/26.04.2018г., 5202038981/27.04.2018г.</w:t>
      </w:r>
      <w:r>
        <w:rPr>
          <w:rFonts w:ascii="Times New Roman" w:eastAsiaTheme="minorHAnsi" w:hAnsi="Times New Roman"/>
          <w:sz w:val="28"/>
          <w:szCs w:val="28"/>
        </w:rPr>
        <w:t xml:space="preserve"> и 5202040202/</w:t>
      </w:r>
      <w:r w:rsidR="00CA3534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07.06.2018г., </w:t>
      </w:r>
      <w:r w:rsidRPr="00A07DF8">
        <w:rPr>
          <w:rFonts w:ascii="Times New Roman" w:eastAsiaTheme="minorHAnsi" w:hAnsi="Times New Roman"/>
          <w:sz w:val="28"/>
          <w:szCs w:val="28"/>
        </w:rPr>
        <w:t xml:space="preserve">издадени от дирекция МПДТР при Община Бургас; </w:t>
      </w:r>
      <w:r>
        <w:rPr>
          <w:rFonts w:ascii="Times New Roman" w:eastAsiaTheme="minorHAnsi" w:hAnsi="Times New Roman"/>
          <w:sz w:val="28"/>
          <w:szCs w:val="28"/>
        </w:rPr>
        <w:t>Протокол от 29.06</w:t>
      </w:r>
      <w:r w:rsidRPr="0017051A">
        <w:rPr>
          <w:rFonts w:ascii="Times New Roman" w:eastAsiaTheme="minorHAnsi" w:hAnsi="Times New Roman"/>
          <w:sz w:val="28"/>
          <w:szCs w:val="28"/>
        </w:rPr>
        <w:t xml:space="preserve">.2018г. </w:t>
      </w:r>
      <w:r>
        <w:rPr>
          <w:rFonts w:ascii="Times New Roman" w:eastAsiaTheme="minorHAnsi" w:hAnsi="Times New Roman"/>
          <w:sz w:val="28"/>
          <w:szCs w:val="28"/>
        </w:rPr>
        <w:t>на комисия, назначена с моя Заповед №2710/30.09.2016г.; Пазарна оценка от оценител на имоти, вписан в публични регистър на КНОБ.</w:t>
      </w:r>
    </w:p>
    <w:p w:rsidR="003C0390" w:rsidRDefault="003C0390" w:rsidP="00936DFE">
      <w:pPr>
        <w:tabs>
          <w:tab w:val="center" w:pos="9356"/>
        </w:tabs>
        <w:spacing w:after="0" w:line="0" w:lineRule="atLeast"/>
        <w:ind w:left="142" w:right="-284" w:firstLine="851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C0390" w:rsidRPr="00610B2B" w:rsidRDefault="003C0390" w:rsidP="003C0390">
      <w:pPr>
        <w:spacing w:after="0" w:line="0" w:lineRule="atLeast"/>
        <w:ind w:left="142" w:right="-284" w:firstLine="708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3C0390" w:rsidRPr="00A07DF8" w:rsidRDefault="003C0390" w:rsidP="003C0390">
      <w:pPr>
        <w:spacing w:after="0" w:line="0" w:lineRule="atLeast"/>
        <w:ind w:left="142" w:right="-284"/>
        <w:jc w:val="both"/>
        <w:rPr>
          <w:rFonts w:ascii="Times New Roman" w:hAnsi="Times New Roman"/>
          <w:sz w:val="28"/>
          <w:szCs w:val="28"/>
        </w:rPr>
      </w:pPr>
      <w:r w:rsidRPr="00A07DF8">
        <w:rPr>
          <w:rFonts w:ascii="Times New Roman" w:hAnsi="Times New Roman"/>
          <w:b/>
          <w:sz w:val="28"/>
          <w:szCs w:val="28"/>
        </w:rPr>
        <w:t>ДИМИТЪР НИКОЛОВ</w:t>
      </w:r>
    </w:p>
    <w:p w:rsidR="003C0390" w:rsidRPr="00A07DF8" w:rsidRDefault="003C0390" w:rsidP="003C0390">
      <w:pPr>
        <w:spacing w:after="0" w:line="0" w:lineRule="atLeast"/>
        <w:ind w:left="142" w:right="-284"/>
        <w:jc w:val="both"/>
        <w:rPr>
          <w:rFonts w:ascii="Times New Roman" w:hAnsi="Times New Roman"/>
          <w:i/>
          <w:sz w:val="28"/>
          <w:szCs w:val="28"/>
        </w:rPr>
      </w:pPr>
      <w:r w:rsidRPr="00A07DF8">
        <w:rPr>
          <w:rFonts w:ascii="Times New Roman" w:hAnsi="Times New Roman"/>
          <w:i/>
          <w:sz w:val="28"/>
          <w:szCs w:val="28"/>
        </w:rPr>
        <w:t xml:space="preserve">Кмет на Община Бургас </w:t>
      </w:r>
    </w:p>
    <w:sectPr w:rsidR="003C0390" w:rsidRPr="00A07DF8" w:rsidSect="003C0390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84"/>
    <w:rsid w:val="00266484"/>
    <w:rsid w:val="002D6CF3"/>
    <w:rsid w:val="002E3DAC"/>
    <w:rsid w:val="003C0390"/>
    <w:rsid w:val="00550661"/>
    <w:rsid w:val="00936DFE"/>
    <w:rsid w:val="00A54D24"/>
    <w:rsid w:val="00B25C27"/>
    <w:rsid w:val="00CA3534"/>
    <w:rsid w:val="00D5266C"/>
    <w:rsid w:val="00EA28CA"/>
    <w:rsid w:val="00EA49CD"/>
    <w:rsid w:val="00F03959"/>
    <w:rsid w:val="00F4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02F4"/>
  <w15:chartTrackingRefBased/>
  <w15:docId w15:val="{0976E215-7B68-410B-A845-94F408BF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6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DF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3915</Words>
  <Characters>22320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3</cp:revision>
  <cp:lastPrinted>2018-07-11T07:55:00Z</cp:lastPrinted>
  <dcterms:created xsi:type="dcterms:W3CDTF">2018-07-13T13:46:00Z</dcterms:created>
  <dcterms:modified xsi:type="dcterms:W3CDTF">2018-07-16T07:42:00Z</dcterms:modified>
</cp:coreProperties>
</file>