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255" w:rsidRPr="003F69EA" w:rsidRDefault="00193255" w:rsidP="00193255">
      <w:pPr>
        <w:keepNext/>
        <w:tabs>
          <w:tab w:val="left" w:pos="1230"/>
          <w:tab w:val="center" w:pos="467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r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ab/>
      </w:r>
      <w:r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ab/>
      </w:r>
      <w:r w:rsidRPr="003F69EA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4E32DFF1" wp14:editId="10C5FAD8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F69EA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1634DF3A" wp14:editId="056474BD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193255" w:rsidRPr="003F69EA" w:rsidRDefault="00193255" w:rsidP="00193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8000 Бургас, </w:t>
      </w:r>
      <w:proofErr w:type="spellStart"/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ул</w:t>
      </w:r>
      <w:proofErr w:type="spellEnd"/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.”Александровска” № 26</w:t>
      </w:r>
    </w:p>
    <w:p w:rsidR="00193255" w:rsidRPr="003F69EA" w:rsidRDefault="00193255" w:rsidP="00193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 w:rsidRPr="003F69E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централа: 056/ 84 09 15-19; факс: 056/ 84 13 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14</w:t>
      </w:r>
    </w:p>
    <w:p w:rsidR="00193255" w:rsidRPr="003F69EA" w:rsidRDefault="001C442D" w:rsidP="00193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6" w:history="1">
        <w:r w:rsidR="00193255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www</w:t>
        </w:r>
        <w:r w:rsidR="00193255" w:rsidRPr="003F69EA">
          <w:rPr>
            <w:rFonts w:ascii="Verdana" w:eastAsia="Times New Roman" w:hAnsi="Verdana" w:cs="Times New Roman"/>
            <w:color w:val="666666"/>
            <w:sz w:val="20"/>
            <w:szCs w:val="15"/>
            <w:lang w:eastAsia="bg-BG"/>
          </w:rPr>
          <w:t>.</w:t>
        </w:r>
        <w:r w:rsidR="00193255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burgas</w:t>
        </w:r>
        <w:r w:rsidR="00193255" w:rsidRPr="003F69EA">
          <w:rPr>
            <w:rFonts w:ascii="Verdana" w:eastAsia="Times New Roman" w:hAnsi="Verdana" w:cs="Times New Roman"/>
            <w:color w:val="666666"/>
            <w:sz w:val="20"/>
            <w:szCs w:val="15"/>
            <w:lang w:eastAsia="bg-BG"/>
          </w:rPr>
          <w:t>.</w:t>
        </w:r>
        <w:r w:rsidR="00193255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193255" w:rsidRPr="003F69E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193255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193255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193255" w:rsidRPr="003F69EA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193255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193255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193255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193255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193255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193255" w:rsidRPr="003F69EA" w:rsidRDefault="00193255" w:rsidP="0019325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9DF20C4" wp14:editId="7FF9028D">
                <wp:simplePos x="0" y="0"/>
                <wp:positionH relativeFrom="column">
                  <wp:posOffset>340995</wp:posOffset>
                </wp:positionH>
                <wp:positionV relativeFrom="paragraph">
                  <wp:posOffset>89534</wp:posOffset>
                </wp:positionV>
                <wp:extent cx="58197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411180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Pr="003F69EA">
        <w:rPr>
          <w:rFonts w:ascii="Times New Roman" w:eastAsia="Times New Roman" w:hAnsi="Times New Roman" w:cs="Times New Roman"/>
          <w:szCs w:val="24"/>
        </w:rPr>
        <w:t xml:space="preserve">  </w:t>
      </w:r>
    </w:p>
    <w:p w:rsidR="00193255" w:rsidRPr="003F69EA" w:rsidRDefault="00193255" w:rsidP="0019325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193255" w:rsidRPr="003F69EA" w:rsidRDefault="00193255" w:rsidP="001932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193255" w:rsidRPr="003F69EA" w:rsidRDefault="00193255" w:rsidP="001932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193255" w:rsidRPr="003F69EA" w:rsidRDefault="00193255" w:rsidP="001932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193255" w:rsidRPr="003F69EA" w:rsidRDefault="00193255" w:rsidP="001932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193255" w:rsidRPr="003F69EA" w:rsidRDefault="00193255" w:rsidP="001932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193255" w:rsidRPr="003F69EA" w:rsidRDefault="00193255" w:rsidP="00193255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193255" w:rsidRPr="003F69EA" w:rsidRDefault="00193255" w:rsidP="00193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93255" w:rsidRPr="003F69EA" w:rsidRDefault="00193255" w:rsidP="00193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93255" w:rsidRPr="003F69EA" w:rsidRDefault="00193255" w:rsidP="0019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193255" w:rsidRPr="003F69EA" w:rsidRDefault="00193255" w:rsidP="0019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193255" w:rsidRPr="003F69EA" w:rsidRDefault="00193255" w:rsidP="00193255">
      <w:pPr>
        <w:tabs>
          <w:tab w:val="left" w:pos="322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193255" w:rsidRPr="003F69EA" w:rsidRDefault="00193255" w:rsidP="0019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193255" w:rsidRPr="003F69EA" w:rsidRDefault="00193255" w:rsidP="001932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93255" w:rsidRPr="003F69EA" w:rsidRDefault="00193255" w:rsidP="00193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Продажба на общинско жилище, находящо се в гр.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Бургас, ж.к.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„Славейков”,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 блок 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№17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вход 1,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етаж 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8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, апартамент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№23 (среден)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,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на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  <w:t>наемател,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настанен по административен ред</w:t>
      </w:r>
    </w:p>
    <w:p w:rsidR="00193255" w:rsidRPr="003F69EA" w:rsidRDefault="00193255" w:rsidP="00193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ab/>
        <w:t xml:space="preserve">       </w:t>
      </w:r>
    </w:p>
    <w:p w:rsidR="00193255" w:rsidRPr="003F69EA" w:rsidRDefault="00193255" w:rsidP="00193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УВАЖАЕМИ ОБЩИНСКИ СЪВЕТНИЦИ,</w:t>
      </w:r>
    </w:p>
    <w:p w:rsidR="00193255" w:rsidRPr="003F69EA" w:rsidRDefault="00193255" w:rsidP="00193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193255" w:rsidRPr="003F69EA" w:rsidRDefault="00193255" w:rsidP="001932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бщина Бургас е постъпило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писмо с рег. №53-00-70/31.01.2018г. от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 и. д. директор на ОП „Общински имоти“ – Бургас, относно подадено в общинското предприятие искане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94-01-43406-(3)/01.06.2017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1C442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Стойно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закупуване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общинско жилище, находящо се в гр. Бургас, ж.к. „Славейков”,</w:t>
      </w:r>
      <w:r w:rsidRPr="003F69E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блок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17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вход 1, 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таж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8, апартамент №23 (среден)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със застроена площ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67,93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 ведно с 0,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967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%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 части от общите части на сградата (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16,30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) и право на строеж върху общинска земя,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прилежащо избено помещение №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23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 площ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3,40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, в което е настанен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със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семейството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му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административен ред, съгласно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Заповед №1013/07.10.1999г. на Кмет на Община Бургас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моя Заповед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3540/18.12.2015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</w:p>
    <w:p w:rsidR="00193255" w:rsidRDefault="00193255" w:rsidP="00193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Апартаментът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се намира в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дванадесете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тажен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жилищен блок, построен през 1984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и се състои от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дневна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спалня,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кухня и сервизни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помещения, подробно описано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в Акт №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8980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05.06.2018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собственост, вписан в Служба по вписванията – гр. Бургас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на 17.08.2018г., том 30,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№68, вх. рег. №10917. Същият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е отр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азен като самостоятелен обект в сграда (СОС) с идентификатор 07079.602.269.1.23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в одобрените кадастрална карта и кадастрални регистри (КККР) на гр. Бургас</w:t>
      </w:r>
      <w:r w:rsidRPr="00EB43EF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 xml:space="preserve">,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в сградата: на същия етаж –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07079.602.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269.1.24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 07079.602.269.1.22,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07079.602.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269.1.20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над обекта –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СОС 07079.602.269.1.26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. </w:t>
      </w:r>
    </w:p>
    <w:p w:rsidR="00193255" w:rsidRPr="00232EC8" w:rsidRDefault="00193255" w:rsidP="001932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6E524A">
        <w:rPr>
          <w:rFonts w:ascii="Times New Roman" w:hAnsi="Times New Roman" w:cs="Times New Roman"/>
          <w:sz w:val="28"/>
          <w:szCs w:val="28"/>
        </w:rPr>
        <w:lastRenderedPageBreak/>
        <w:t>В изпълнение на разпоредбите на чл. 41, ал. 2, във връзка с  чл. 22, ал.</w:t>
      </w:r>
      <w:r w:rsidRPr="006E5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524A">
        <w:rPr>
          <w:rFonts w:ascii="Times New Roman" w:hAnsi="Times New Roman" w:cs="Times New Roman"/>
          <w:sz w:val="28"/>
          <w:szCs w:val="28"/>
        </w:rPr>
        <w:t>3 от ЗОС,</w:t>
      </w:r>
      <w:r w:rsidRPr="006E52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E524A">
        <w:rPr>
          <w:rFonts w:ascii="Times New Roman" w:hAnsi="Times New Roman" w:cs="Times New Roman"/>
          <w:sz w:val="28"/>
          <w:szCs w:val="28"/>
        </w:rPr>
        <w:t xml:space="preserve">за описания имот е възложена и изготвена пазарна оценка от </w:t>
      </w:r>
      <w:proofErr w:type="spellStart"/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Pr="006E524A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Pr="006E524A">
        <w:rPr>
          <w:rFonts w:ascii="Times New Roman" w:eastAsia="Calibri" w:hAnsi="Times New Roman" w:cs="Times New Roman"/>
          <w:sz w:val="28"/>
          <w:szCs w:val="28"/>
        </w:rPr>
        <w:t>публичния регистър на КНОБ, която</w:t>
      </w:r>
      <w:r>
        <w:rPr>
          <w:rFonts w:eastAsia="Calibri"/>
          <w:sz w:val="28"/>
          <w:szCs w:val="28"/>
          <w:lang w:val="en-US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 определена в размер на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69 </w:t>
      </w:r>
      <w:r w:rsidRPr="00232EC8">
        <w:rPr>
          <w:rFonts w:ascii="Times New Roman" w:eastAsia="Times New Roman" w:hAnsi="Times New Roman" w:cs="Times New Roman"/>
          <w:sz w:val="28"/>
          <w:szCs w:val="20"/>
          <w:lang w:eastAsia="bg-BG"/>
        </w:rPr>
        <w:t>060 (шестдесет и девет хиляди и шестдесет) лева.</w:t>
      </w:r>
    </w:p>
    <w:p w:rsidR="00193255" w:rsidRPr="003F69EA" w:rsidRDefault="00193255" w:rsidP="001932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Данъчната оценка на апартамента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е в размер на 57 924,50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лева.</w:t>
      </w:r>
    </w:p>
    <w:p w:rsidR="00193255" w:rsidRPr="003F69EA" w:rsidRDefault="00193255" w:rsidP="00193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Съгласно Протокол №12/04.12.2017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 (т.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1)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комисия, назначен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 с моя Заповед №1547/16.06.2017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наемателят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отговаря на условията за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закупуване на общинското жилище, а в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идно от служебна бележка с изх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. №91-00-32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0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/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28.08.2018г. на ОП „Общински имоти“ – Бургас от </w:t>
      </w:r>
      <w:proofErr w:type="spellStart"/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вр.и.д</w:t>
      </w:r>
      <w:proofErr w:type="spellEnd"/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. директор на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предприятието</w:t>
      </w:r>
      <w:r w:rsidRPr="00167031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същият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заплаща редовно наемната цена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изпълнява всички задължения, произтичащи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от сключения договор за наем с 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бщина Бургас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</w:p>
    <w:p w:rsidR="00193255" w:rsidRPr="003F69EA" w:rsidRDefault="00193255" w:rsidP="00193255">
      <w:pPr>
        <w:spacing w:after="0" w:line="240" w:lineRule="auto"/>
        <w:ind w:right="42" w:firstLine="726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изложеното и на основание правомощията ми по чл. 60, ал. 1 от </w:t>
      </w:r>
      <w:r w:rsidRPr="003F69E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4"/>
          <w:lang w:eastAsia="bg-BG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21, ал. 1, т. 8, от Закона за местното самоуправление и местната администрация,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чл. 47, ал. 1, т. 3 и ал. 2 от Закона за общинската собственост, чл. 40 от Наредбата за условията и реда за установяване на жилищните нужди на граждани, настаняване под наем и продажба на общински жилища, и като взех предвид решение от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04.12.2017г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на комисията по чл. 8, ал. 1 от цитираната наредба, назначен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 с моя Заповед №1547/16.06.2017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г., което под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крепям изцяло, да вземе следните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 </w:t>
      </w:r>
    </w:p>
    <w:p w:rsidR="00193255" w:rsidRPr="003F69EA" w:rsidRDefault="00193255" w:rsidP="00193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193255" w:rsidRPr="003F69EA" w:rsidRDefault="00193255" w:rsidP="0019325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Р  Е  Ш  Е  Н  И  Я</w:t>
      </w: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:</w:t>
      </w:r>
    </w:p>
    <w:p w:rsidR="00193255" w:rsidRPr="003F69EA" w:rsidRDefault="00193255" w:rsidP="00193255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193255" w:rsidRDefault="00193255" w:rsidP="0019325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І.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Допълва</w:t>
      </w:r>
      <w:r w:rsidRPr="007726E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годишната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Програма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управление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разпореждане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общинска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2018г., </w:t>
      </w:r>
      <w:proofErr w:type="spellStart"/>
      <w:proofErr w:type="gram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приета</w:t>
      </w:r>
      <w:proofErr w:type="spellEnd"/>
      <w:proofErr w:type="gram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Решение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№37-1/30.01.2018г. </w:t>
      </w:r>
      <w:proofErr w:type="spellStart"/>
      <w:proofErr w:type="gram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proofErr w:type="gram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Общински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съвет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Бургас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в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частта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Раздел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ІІ. „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Продажба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реда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ЗОС,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без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търг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или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конкурс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”,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Точка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. „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Продажби на общински апартаменти на наематели, настанени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адмистративен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ред, за които има постъпили искания, окомплектовани с всички изискващи се документи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</w:t>
      </w:r>
      <w:proofErr w:type="gram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нова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>подточка</w:t>
      </w:r>
      <w:proofErr w:type="spellEnd"/>
      <w:r w:rsidRPr="007726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ж.к. „Славейков“, бл. 17, вх. 1, ет. 8, ап. 23 (среден).</w:t>
      </w:r>
    </w:p>
    <w:p w:rsidR="00193255" w:rsidRPr="00896878" w:rsidRDefault="00193255" w:rsidP="0019325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II.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Променя предназначението на общин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ско жилище, актувано с Акт №8980/05.06.2018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собственост, представляващо апартамент в гр. Бургас, ж.к. „Славейков”,</w:t>
      </w:r>
      <w:r w:rsidRPr="00EB43EF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блок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17, вход 1</w:t>
      </w:r>
      <w:r w:rsidRPr="003F69E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етаж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8, апартамент №23 (среден)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 от „жилище за настаняване под наем на граждани с установени жилищни нужди“ в „жилище за продажба“.</w:t>
      </w:r>
    </w:p>
    <w:p w:rsidR="00193255" w:rsidRPr="00232EC8" w:rsidRDefault="00193255" w:rsidP="001932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ІІ. Да се продаде 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1C442D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Стойнов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, ЕГН</w:t>
      </w:r>
      <w:r w:rsidR="001C442D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общинско жилище, находящо се в гр. Бургас, ж.к. „Славейков”,</w:t>
      </w:r>
      <w:r w:rsidRPr="003F69E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блок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№17 (седемнадесет)</w:t>
      </w:r>
      <w:r w:rsidRPr="003F69E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вход 1 (едно),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етаж 8 (осем), апартамент №23 (среден)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 със</w:t>
      </w:r>
      <w:r w:rsidRPr="00943F3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застроена площ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67,93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(шестдесет и седем цяло и деветдесет и три)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 ведно с 0,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967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(нула цяло деветстотин шестдесет и седем)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%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 части от общите части на сградата (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16,30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) и право на строеж върху общинска земя,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прилежащо избено помещение №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23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(двадесет и три)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 площ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3,40 (три цяло и четиридесет)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с идентификатор 07079.602.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269.1.23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(нула седем нула седем девет точка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 xml:space="preserve">шест нула две точка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две шест девет точка едно точка две три)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одобрените КККР на гр. Бургас</w:t>
      </w:r>
      <w:r w:rsidRPr="003F69EA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 xml:space="preserve">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в сградата: на същия етаж –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СОС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07079.602.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269.1.24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 07079.602.269.1.22,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07079.602.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269.1.20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над обекта –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07079.602.269.1.26,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 сумата от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69 </w:t>
      </w:r>
      <w:r w:rsidRPr="00232EC8">
        <w:rPr>
          <w:rFonts w:ascii="Times New Roman" w:eastAsia="Times New Roman" w:hAnsi="Times New Roman" w:cs="Times New Roman"/>
          <w:sz w:val="28"/>
          <w:szCs w:val="20"/>
          <w:lang w:eastAsia="bg-BG"/>
        </w:rPr>
        <w:t>060 (шестдесет и девет хиляди и шестдесет) лева.</w:t>
      </w:r>
    </w:p>
    <w:p w:rsidR="00193255" w:rsidRPr="00232EC8" w:rsidRDefault="00193255" w:rsidP="001932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Приложение: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рег.</w:t>
      </w:r>
      <w:r w:rsidRPr="00943F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№53-00-70/31.01.2018г. от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 и. д. директор на ОП „Общински имоти“ – Бургас;</w:t>
      </w:r>
      <w:r w:rsidRPr="00C11B9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Искане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Pr="00943F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94-01-43406-(3)/01.06.2017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ОП „Общински имоти“ – Бургас;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Заповеди №1013/07.10.1999г. и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3540/18.12.2015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Pr="00E65F4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 Кмета на Община Бургас;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Удостоверение за данъчна оценка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изх.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5202037517/14.03.2018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P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., </w:t>
      </w:r>
      <w:r w:rsidRPr="007F52FA">
        <w:rPr>
          <w:rFonts w:ascii="Times New Roman" w:hAnsi="Times New Roman" w:cs="Times New Roman"/>
          <w:sz w:val="28"/>
          <w:szCs w:val="28"/>
        </w:rPr>
        <w:t>издадено от дирекция МПДТР, Община Бургас</w:t>
      </w:r>
      <w:r w:rsidRPr="007F52F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Пазарна оценка</w:t>
      </w:r>
      <w:r w:rsidRPr="007F52FA">
        <w:rPr>
          <w:sz w:val="28"/>
          <w:szCs w:val="28"/>
        </w:rPr>
        <w:t xml:space="preserve"> </w:t>
      </w:r>
      <w:r w:rsidRPr="007F52FA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Pr="007F52FA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Pr="007F52FA">
        <w:rPr>
          <w:rFonts w:ascii="Times New Roman" w:eastAsia="Calibri" w:hAnsi="Times New Roman" w:cs="Times New Roman"/>
          <w:sz w:val="28"/>
          <w:szCs w:val="28"/>
        </w:rPr>
        <w:t>публичния регистър на КНОБ</w:t>
      </w:r>
      <w:r w:rsidRPr="007F52F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Протокол №12/04.12.2017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комисията по чл. 8 от Наредб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ата по чл. 45а от ЗОС;</w:t>
      </w:r>
      <w:r w:rsidRPr="00E65F4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Акт №8980/05.06.2018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собственост, вписан в Служба по вписванията – гр.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Бургас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на 17.08.2018г., том 30,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№68, вх. рег. №10917;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Схема №15-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95043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15.02.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2018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издадена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СГ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КК – гр. Бургас; Служебна бележка </w:t>
      </w:r>
      <w:r w:rsidRPr="007F52FA">
        <w:rPr>
          <w:rFonts w:ascii="Times New Roman" w:hAnsi="Times New Roman" w:cs="Times New Roman"/>
          <w:sz w:val="28"/>
          <w:szCs w:val="20"/>
        </w:rPr>
        <w:t>с изх.</w:t>
      </w:r>
      <w:r w:rsidRPr="00E65F4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№91-00-32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0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/28.08.2018г.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на ОП „Общински имоти“ – Бургас от </w:t>
      </w:r>
      <w:proofErr w:type="spellStart"/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вр.и.д</w:t>
      </w:r>
      <w:proofErr w:type="spellEnd"/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. директор на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предприятието.</w:t>
      </w:r>
    </w:p>
    <w:p w:rsidR="00193255" w:rsidRDefault="00193255" w:rsidP="001932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93255" w:rsidRPr="003F69EA" w:rsidRDefault="00193255" w:rsidP="00193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193255" w:rsidRPr="003F69EA" w:rsidRDefault="00193255" w:rsidP="00193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ДИМИТЪР НИКОЛОВ</w:t>
      </w:r>
    </w:p>
    <w:p w:rsidR="00193255" w:rsidRDefault="00193255" w:rsidP="001932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Кмет на О</w:t>
      </w:r>
      <w:r w:rsidRPr="003F69EA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бщина Бургас</w:t>
      </w:r>
    </w:p>
    <w:p w:rsidR="004F751A" w:rsidRDefault="004F751A"/>
    <w:sectPr w:rsidR="004F751A" w:rsidSect="00193255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30C"/>
    <w:rsid w:val="00193255"/>
    <w:rsid w:val="001C442D"/>
    <w:rsid w:val="004F751A"/>
    <w:rsid w:val="005E6415"/>
    <w:rsid w:val="00E3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63A44"/>
  <w15:chartTrackingRefBased/>
  <w15:docId w15:val="{3E551370-AF39-41EC-8548-D5E76B4DD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25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Windows User</cp:lastModifiedBy>
  <cp:revision>3</cp:revision>
  <dcterms:created xsi:type="dcterms:W3CDTF">2018-09-10T09:26:00Z</dcterms:created>
  <dcterms:modified xsi:type="dcterms:W3CDTF">2018-09-10T12:13:00Z</dcterms:modified>
</cp:coreProperties>
</file>