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98125B" w14:textId="77777777" w:rsidR="00476623" w:rsidRDefault="00476623" w:rsidP="00C51952">
      <w:pPr>
        <w:rPr>
          <w:b/>
          <w:sz w:val="28"/>
          <w:szCs w:val="28"/>
        </w:rPr>
      </w:pPr>
    </w:p>
    <w:p w14:paraId="0F04FF7C" w14:textId="77777777" w:rsidR="00C51952" w:rsidRPr="00566ACD" w:rsidRDefault="00C51952" w:rsidP="00C51952">
      <w:pPr>
        <w:rPr>
          <w:b/>
        </w:rPr>
      </w:pPr>
      <w:r w:rsidRPr="00566ACD">
        <w:rPr>
          <w:b/>
        </w:rPr>
        <w:t xml:space="preserve">ДО </w:t>
      </w:r>
    </w:p>
    <w:p w14:paraId="4DC9E407" w14:textId="77777777" w:rsidR="00C51952" w:rsidRPr="00566ACD" w:rsidRDefault="00C51952" w:rsidP="00C51952">
      <w:pPr>
        <w:rPr>
          <w:b/>
        </w:rPr>
      </w:pPr>
      <w:r w:rsidRPr="00566ACD">
        <w:rPr>
          <w:b/>
        </w:rPr>
        <w:t>ОБЩИНСКИ СЪВЕТ</w:t>
      </w:r>
    </w:p>
    <w:p w14:paraId="553DD248" w14:textId="77777777" w:rsidR="00547765" w:rsidRPr="00566ACD" w:rsidRDefault="00547765" w:rsidP="00547765">
      <w:pPr>
        <w:rPr>
          <w:b/>
        </w:rPr>
      </w:pPr>
      <w:r w:rsidRPr="00566ACD">
        <w:rPr>
          <w:b/>
        </w:rPr>
        <w:t>БУРГАС</w:t>
      </w:r>
    </w:p>
    <w:p w14:paraId="3FB90A05" w14:textId="77777777" w:rsidR="00476623" w:rsidRPr="00566ACD" w:rsidRDefault="00476623" w:rsidP="00547765">
      <w:pPr>
        <w:jc w:val="center"/>
        <w:rPr>
          <w:b/>
        </w:rPr>
      </w:pPr>
    </w:p>
    <w:p w14:paraId="38C230F1" w14:textId="77777777" w:rsidR="00476623" w:rsidRPr="00566ACD" w:rsidRDefault="00476623" w:rsidP="00547765">
      <w:pPr>
        <w:jc w:val="center"/>
        <w:rPr>
          <w:b/>
        </w:rPr>
      </w:pPr>
    </w:p>
    <w:p w14:paraId="0CDC6033" w14:textId="77777777" w:rsidR="00964957" w:rsidRPr="00566ACD" w:rsidRDefault="00964957" w:rsidP="00547765">
      <w:pPr>
        <w:jc w:val="center"/>
        <w:rPr>
          <w:b/>
        </w:rPr>
      </w:pPr>
      <w:r w:rsidRPr="00566ACD">
        <w:rPr>
          <w:b/>
        </w:rPr>
        <w:t>ДОКЛАДНА  ЗАПИСКА</w:t>
      </w:r>
    </w:p>
    <w:p w14:paraId="7D634569" w14:textId="77777777" w:rsidR="00964957" w:rsidRPr="00566ACD" w:rsidRDefault="00964957" w:rsidP="00964957">
      <w:pPr>
        <w:jc w:val="center"/>
        <w:rPr>
          <w:b/>
        </w:rPr>
      </w:pPr>
    </w:p>
    <w:p w14:paraId="646AD8E2" w14:textId="009ED166" w:rsidR="00964957" w:rsidRDefault="00964957" w:rsidP="00964957">
      <w:pPr>
        <w:jc w:val="center"/>
        <w:rPr>
          <w:b/>
        </w:rPr>
      </w:pPr>
      <w:r w:rsidRPr="00566ACD">
        <w:rPr>
          <w:b/>
        </w:rPr>
        <w:t>от Димитър Николов  – Кмет на Община Бургас</w:t>
      </w:r>
    </w:p>
    <w:p w14:paraId="720F4D29" w14:textId="77777777" w:rsidR="00987F34" w:rsidRPr="00566ACD" w:rsidRDefault="00987F34" w:rsidP="00964957">
      <w:pPr>
        <w:jc w:val="center"/>
        <w:rPr>
          <w:b/>
        </w:rPr>
      </w:pPr>
    </w:p>
    <w:p w14:paraId="50100FC9" w14:textId="77777777" w:rsidR="00964957" w:rsidRPr="00566ACD" w:rsidRDefault="00964957" w:rsidP="00547765">
      <w:pPr>
        <w:rPr>
          <w:b/>
        </w:rPr>
      </w:pPr>
    </w:p>
    <w:p w14:paraId="43D2A263" w14:textId="3B47BCCC" w:rsidR="00476623" w:rsidRPr="00D609F0" w:rsidRDefault="00476623" w:rsidP="00D609F0">
      <w:pPr>
        <w:ind w:firstLine="708"/>
        <w:jc w:val="both"/>
        <w:rPr>
          <w:b/>
          <w:i/>
          <w:u w:val="single"/>
        </w:rPr>
      </w:pPr>
      <w:r w:rsidRPr="00566ACD">
        <w:rPr>
          <w:b/>
          <w:bCs/>
        </w:rPr>
        <w:t xml:space="preserve">Относно: </w:t>
      </w:r>
      <w:r w:rsidR="00F12F41" w:rsidRPr="00D609F0">
        <w:rPr>
          <w:b/>
          <w:i/>
        </w:rPr>
        <w:t>К</w:t>
      </w:r>
      <w:r w:rsidR="00566ACD" w:rsidRPr="00D609F0">
        <w:rPr>
          <w:b/>
          <w:bCs/>
          <w:i/>
        </w:rPr>
        <w:t>андидатстване на Община Бургас с</w:t>
      </w:r>
      <w:r w:rsidRPr="00D609F0">
        <w:rPr>
          <w:b/>
          <w:bCs/>
          <w:i/>
        </w:rPr>
        <w:t xml:space="preserve"> </w:t>
      </w:r>
      <w:r w:rsidRPr="00D609F0">
        <w:rPr>
          <w:b/>
          <w:i/>
        </w:rPr>
        <w:t xml:space="preserve">проект по </w:t>
      </w:r>
      <w:r w:rsidR="00D609F0" w:rsidRPr="00D609F0">
        <w:rPr>
          <w:rFonts w:eastAsiaTheme="majorEastAsia" w:cstheme="majorBidi"/>
          <w:b/>
          <w:bCs/>
          <w:i/>
          <w:color w:val="000000" w:themeColor="text1"/>
          <w:szCs w:val="28"/>
        </w:rPr>
        <w:t xml:space="preserve">Процедура чрез подбор </w:t>
      </w:r>
      <w:r w:rsidR="00D609F0" w:rsidRPr="00D609F0">
        <w:rPr>
          <w:rFonts w:eastAsiaTheme="majorEastAsia" w:cstheme="majorBidi"/>
          <w:b/>
          <w:bCs/>
          <w:i/>
          <w:color w:val="000000" w:themeColor="text1"/>
          <w:szCs w:val="28"/>
          <w:lang w:val="en-US"/>
        </w:rPr>
        <w:t>BG</w:t>
      </w:r>
      <w:r w:rsidR="00D609F0" w:rsidRPr="00D609F0">
        <w:rPr>
          <w:b/>
          <w:bCs/>
          <w:i/>
          <w:szCs w:val="28"/>
          <w:lang w:val="en-US"/>
        </w:rPr>
        <w:t xml:space="preserve">06RDNP001-8.004  </w:t>
      </w:r>
      <w:r w:rsidR="00D609F0" w:rsidRPr="00D609F0">
        <w:rPr>
          <w:rFonts w:eastAsiaTheme="majorEastAsia" w:cstheme="majorBidi"/>
          <w:b/>
          <w:bCs/>
          <w:i/>
          <w:color w:val="000000" w:themeColor="text1"/>
          <w:szCs w:val="28"/>
        </w:rPr>
        <w:t xml:space="preserve">по </w:t>
      </w:r>
      <w:proofErr w:type="spellStart"/>
      <w:r w:rsidR="00D609F0" w:rsidRPr="00D609F0">
        <w:rPr>
          <w:rFonts w:eastAsiaTheme="majorEastAsia" w:cstheme="majorBidi"/>
          <w:b/>
          <w:bCs/>
          <w:i/>
          <w:color w:val="000000" w:themeColor="text1"/>
          <w:szCs w:val="28"/>
        </w:rPr>
        <w:t>подмярка</w:t>
      </w:r>
      <w:proofErr w:type="spellEnd"/>
      <w:r w:rsidR="00D609F0" w:rsidRPr="00D609F0">
        <w:rPr>
          <w:rFonts w:eastAsiaTheme="majorEastAsia" w:cstheme="majorBidi"/>
          <w:b/>
          <w:bCs/>
          <w:i/>
          <w:color w:val="000000" w:themeColor="text1"/>
          <w:szCs w:val="28"/>
        </w:rPr>
        <w:t xml:space="preserve"> 8.3 „Предотвратяване на щети по горите от горски пожари, природни бедствия и </w:t>
      </w:r>
      <w:proofErr w:type="spellStart"/>
      <w:r w:rsidR="00D609F0" w:rsidRPr="00D609F0">
        <w:rPr>
          <w:rFonts w:eastAsiaTheme="majorEastAsia" w:cstheme="majorBidi"/>
          <w:b/>
          <w:bCs/>
          <w:i/>
          <w:color w:val="000000" w:themeColor="text1"/>
          <w:szCs w:val="28"/>
        </w:rPr>
        <w:t>катастрофични</w:t>
      </w:r>
      <w:proofErr w:type="spellEnd"/>
      <w:r w:rsidR="00D609F0" w:rsidRPr="00D609F0">
        <w:rPr>
          <w:rFonts w:eastAsiaTheme="majorEastAsia" w:cstheme="majorBidi"/>
          <w:b/>
          <w:bCs/>
          <w:i/>
          <w:color w:val="000000" w:themeColor="text1"/>
          <w:szCs w:val="28"/>
        </w:rPr>
        <w:t xml:space="preserve"> събития“ от мярка 8 „Инвестиции в развитие на горските райони и подобряване жизнеспособността на горите“ от Програмата за развитие на селските райони 2014-2020 г.</w:t>
      </w:r>
    </w:p>
    <w:p w14:paraId="02AC835D" w14:textId="77777777" w:rsidR="00C04F70" w:rsidRDefault="00C04F70" w:rsidP="00476623">
      <w:pPr>
        <w:tabs>
          <w:tab w:val="left" w:pos="-360"/>
        </w:tabs>
        <w:ind w:right="-284"/>
        <w:jc w:val="center"/>
        <w:rPr>
          <w:b/>
        </w:rPr>
      </w:pPr>
    </w:p>
    <w:p w14:paraId="2F3840A2" w14:textId="77777777" w:rsidR="00476623" w:rsidRDefault="00476623" w:rsidP="00476623">
      <w:pPr>
        <w:tabs>
          <w:tab w:val="left" w:pos="-360"/>
        </w:tabs>
        <w:ind w:right="-284"/>
        <w:jc w:val="center"/>
        <w:rPr>
          <w:b/>
        </w:rPr>
      </w:pPr>
      <w:r w:rsidRPr="00566ACD">
        <w:rPr>
          <w:b/>
        </w:rPr>
        <w:t>УВАЖАЕМИ ГОСПОЖИ И ГОСПОДА ОБЩИНСКИ СЪВЕТНИЦИ,</w:t>
      </w:r>
    </w:p>
    <w:p w14:paraId="1C144306" w14:textId="11C09B70" w:rsidR="0074547E" w:rsidRDefault="0074547E" w:rsidP="0074547E">
      <w:pPr>
        <w:tabs>
          <w:tab w:val="left" w:pos="-360"/>
        </w:tabs>
        <w:ind w:right="-284"/>
        <w:rPr>
          <w:b/>
        </w:rPr>
      </w:pPr>
    </w:p>
    <w:p w14:paraId="5E5AD866" w14:textId="605ADD93" w:rsidR="00D609F0" w:rsidRDefault="00F12F41" w:rsidP="000433D2">
      <w:pPr>
        <w:ind w:firstLine="567"/>
        <w:jc w:val="both"/>
      </w:pPr>
      <w:r w:rsidRPr="00CD78C5">
        <w:t xml:space="preserve">Моля на основание чл. 33, ал. 5 от Правилника за организацията и дейността на Общински съвет и взаимодействието му с общинската администрация на Община Бургас, на насроченото за </w:t>
      </w:r>
      <w:r w:rsidR="00D609F0" w:rsidRPr="00BB0EAE">
        <w:t>25.09</w:t>
      </w:r>
      <w:r w:rsidRPr="00BB0EAE">
        <w:t>.2018</w:t>
      </w:r>
      <w:r>
        <w:t xml:space="preserve"> г.</w:t>
      </w:r>
      <w:r w:rsidRPr="00CD78C5">
        <w:t xml:space="preserve"> заседание на Общински съвет</w:t>
      </w:r>
      <w:r w:rsidR="009E43F3">
        <w:t>,</w:t>
      </w:r>
      <w:r w:rsidRPr="00CD78C5">
        <w:t xml:space="preserve"> да бъде разгледана настоящата докладна записка.</w:t>
      </w:r>
      <w:r>
        <w:rPr>
          <w:bCs/>
        </w:rPr>
        <w:t xml:space="preserve"> </w:t>
      </w:r>
      <w:r w:rsidR="00FD0595">
        <w:t>Мотивите за това са свързани</w:t>
      </w:r>
      <w:r w:rsidR="00FD0595">
        <w:rPr>
          <w:lang w:val="en-US"/>
        </w:rPr>
        <w:t xml:space="preserve"> </w:t>
      </w:r>
      <w:r w:rsidR="00FD0595">
        <w:t xml:space="preserve">с подготовката и навременното подаване на проектно предложение </w:t>
      </w:r>
      <w:r w:rsidR="009E43F3">
        <w:t xml:space="preserve">по </w:t>
      </w:r>
      <w:proofErr w:type="spellStart"/>
      <w:r w:rsidR="00D609F0" w:rsidRPr="00D609F0">
        <w:rPr>
          <w:rFonts w:eastAsiaTheme="majorEastAsia" w:cstheme="majorBidi"/>
          <w:bCs/>
          <w:color w:val="000000" w:themeColor="text1"/>
          <w:szCs w:val="28"/>
        </w:rPr>
        <w:t>подмярка</w:t>
      </w:r>
      <w:proofErr w:type="spellEnd"/>
      <w:r w:rsidR="00D609F0" w:rsidRPr="00D609F0">
        <w:rPr>
          <w:rFonts w:eastAsiaTheme="majorEastAsia" w:cstheme="majorBidi"/>
          <w:bCs/>
          <w:color w:val="000000" w:themeColor="text1"/>
          <w:szCs w:val="28"/>
        </w:rPr>
        <w:t xml:space="preserve"> 8.3 „Предотвратяване на щети по горите от горски пожари, природни бедствия и </w:t>
      </w:r>
      <w:proofErr w:type="spellStart"/>
      <w:r w:rsidR="00D609F0" w:rsidRPr="00D609F0">
        <w:rPr>
          <w:rFonts w:eastAsiaTheme="majorEastAsia" w:cstheme="majorBidi"/>
          <w:bCs/>
          <w:color w:val="000000" w:themeColor="text1"/>
          <w:szCs w:val="28"/>
        </w:rPr>
        <w:t>катастрофични</w:t>
      </w:r>
      <w:proofErr w:type="spellEnd"/>
      <w:r w:rsidR="00D609F0" w:rsidRPr="00D609F0">
        <w:rPr>
          <w:rFonts w:eastAsiaTheme="majorEastAsia" w:cstheme="majorBidi"/>
          <w:bCs/>
          <w:color w:val="000000" w:themeColor="text1"/>
          <w:szCs w:val="28"/>
        </w:rPr>
        <w:t xml:space="preserve"> събития“ </w:t>
      </w:r>
      <w:r w:rsidR="00FD0595" w:rsidRPr="00D609F0">
        <w:rPr>
          <w:bCs/>
          <w:color w:val="000000"/>
          <w:bdr w:val="none" w:sz="0" w:space="0" w:color="auto" w:frame="1"/>
          <w:lang w:eastAsia="en-US"/>
        </w:rPr>
        <w:t xml:space="preserve"> </w:t>
      </w:r>
      <w:r w:rsidR="00D609F0" w:rsidRPr="00D609F0">
        <w:rPr>
          <w:rFonts w:eastAsiaTheme="majorEastAsia" w:cstheme="majorBidi"/>
          <w:bCs/>
          <w:color w:val="000000" w:themeColor="text1"/>
          <w:szCs w:val="28"/>
        </w:rPr>
        <w:t>от Програмата за развитие на селските райони 2014-2020 г</w:t>
      </w:r>
      <w:r w:rsidR="00D609F0" w:rsidRPr="009E43F3">
        <w:rPr>
          <w:rFonts w:eastAsiaTheme="majorEastAsia" w:cstheme="majorBidi"/>
          <w:bCs/>
          <w:color w:val="000000" w:themeColor="text1"/>
          <w:szCs w:val="28"/>
        </w:rPr>
        <w:t>.</w:t>
      </w:r>
      <w:r w:rsidR="00D609F0" w:rsidRPr="009E43F3">
        <w:t xml:space="preserve"> </w:t>
      </w:r>
      <w:r w:rsidR="00D609F0" w:rsidRPr="00D609F0">
        <w:t>с краен срок 15</w:t>
      </w:r>
      <w:r w:rsidR="00FD0595" w:rsidRPr="00D609F0">
        <w:t>.</w:t>
      </w:r>
      <w:r w:rsidR="00D609F0" w:rsidRPr="00D609F0">
        <w:t>1</w:t>
      </w:r>
      <w:r w:rsidR="00FD0595" w:rsidRPr="00D609F0">
        <w:t xml:space="preserve">0.2018г. </w:t>
      </w:r>
    </w:p>
    <w:p w14:paraId="606F494B" w14:textId="6470B603" w:rsidR="00D609F0" w:rsidRDefault="00D609F0" w:rsidP="000433D2">
      <w:pPr>
        <w:ind w:firstLine="567"/>
        <w:jc w:val="both"/>
      </w:pPr>
      <w:r>
        <w:t xml:space="preserve">Проектите по </w:t>
      </w:r>
      <w:proofErr w:type="spellStart"/>
      <w:r w:rsidR="00991657">
        <w:t>подмярка</w:t>
      </w:r>
      <w:proofErr w:type="spellEnd"/>
      <w:r w:rsidRPr="009B393D">
        <w:t xml:space="preserve"> </w:t>
      </w:r>
      <w:r>
        <w:t>8.3 трябва</w:t>
      </w:r>
      <w:r w:rsidRPr="009B393D">
        <w:t xml:space="preserve"> да бъдат изпълн</w:t>
      </w:r>
      <w:r>
        <w:t xml:space="preserve">явани в горските </w:t>
      </w:r>
      <w:r w:rsidRPr="009B393D">
        <w:t>територи</w:t>
      </w:r>
      <w:r>
        <w:t>и</w:t>
      </w:r>
      <w:r w:rsidRPr="009B393D">
        <w:t xml:space="preserve"> на Република България</w:t>
      </w:r>
      <w:r w:rsidR="00991657">
        <w:t xml:space="preserve">, </w:t>
      </w:r>
      <w:r>
        <w:t xml:space="preserve"> класифицирани с висок и среден риск от горски пожари. </w:t>
      </w:r>
    </w:p>
    <w:p w14:paraId="17945CCC" w14:textId="35B7FB16" w:rsidR="00D609F0" w:rsidRPr="00D609F0" w:rsidRDefault="00D609F0" w:rsidP="000433D2">
      <w:pPr>
        <w:widowControl w:val="0"/>
        <w:autoSpaceDE w:val="0"/>
        <w:autoSpaceDN w:val="0"/>
        <w:adjustRightInd w:val="0"/>
        <w:spacing w:before="120" w:after="120"/>
        <w:ind w:firstLine="567"/>
        <w:jc w:val="both"/>
        <w:rPr>
          <w:shd w:val="clear" w:color="auto" w:fill="FEFEFE"/>
        </w:rPr>
      </w:pPr>
      <w:r w:rsidRPr="00C911AB">
        <w:t>Целта на процедурата е п</w:t>
      </w:r>
      <w:r w:rsidRPr="00C911AB">
        <w:rPr>
          <w:shd w:val="clear" w:color="auto" w:fill="FEFEFE"/>
        </w:rPr>
        <w:t>редотвратяване</w:t>
      </w:r>
      <w:r w:rsidRPr="00C833DD">
        <w:rPr>
          <w:shd w:val="clear" w:color="auto" w:fill="FEFEFE"/>
        </w:rPr>
        <w:t xml:space="preserve"> на щети по горите от горски пожари, природни б</w:t>
      </w:r>
      <w:r w:rsidR="000433D2">
        <w:rPr>
          <w:shd w:val="clear" w:color="auto" w:fill="FEFEFE"/>
        </w:rPr>
        <w:t xml:space="preserve">едствия и </w:t>
      </w:r>
      <w:proofErr w:type="spellStart"/>
      <w:r w:rsidR="000433D2">
        <w:rPr>
          <w:shd w:val="clear" w:color="auto" w:fill="FEFEFE"/>
        </w:rPr>
        <w:t>катастрофични</w:t>
      </w:r>
      <w:proofErr w:type="spellEnd"/>
      <w:r w:rsidR="000433D2">
        <w:rPr>
          <w:shd w:val="clear" w:color="auto" w:fill="FEFEFE"/>
        </w:rPr>
        <w:t xml:space="preserve"> събития, </w:t>
      </w:r>
      <w:r>
        <w:rPr>
          <w:shd w:val="clear" w:color="auto" w:fill="FEFEFE"/>
        </w:rPr>
        <w:t xml:space="preserve">чрез </w:t>
      </w:r>
      <w:r w:rsidRPr="00235464">
        <w:rPr>
          <w:shd w:val="clear" w:color="auto" w:fill="FEFEFE"/>
        </w:rPr>
        <w:t>въвеждане и подобряване на превантивни дейности за намаляване</w:t>
      </w:r>
      <w:r>
        <w:rPr>
          <w:shd w:val="clear" w:color="auto" w:fill="FEFEFE"/>
        </w:rPr>
        <w:t xml:space="preserve"> на опасността от горски пожари и чрез</w:t>
      </w:r>
      <w:r w:rsidRPr="00235464">
        <w:rPr>
          <w:shd w:val="clear" w:color="auto" w:fill="FEFEFE"/>
        </w:rPr>
        <w:t xml:space="preserve"> въвеждане и подобряване на превантивни дейности за намаляване на опасността от вредители, болести, природни бедствия и </w:t>
      </w:r>
      <w:proofErr w:type="spellStart"/>
      <w:r w:rsidRPr="00235464">
        <w:rPr>
          <w:shd w:val="clear" w:color="auto" w:fill="FEFEFE"/>
        </w:rPr>
        <w:t>катастрофични</w:t>
      </w:r>
      <w:proofErr w:type="spellEnd"/>
      <w:r w:rsidRPr="00235464">
        <w:rPr>
          <w:shd w:val="clear" w:color="auto" w:fill="FEFEFE"/>
        </w:rPr>
        <w:t xml:space="preserve"> събития в горските територии</w:t>
      </w:r>
      <w:r>
        <w:rPr>
          <w:shd w:val="clear" w:color="auto" w:fill="FEFEFE"/>
        </w:rPr>
        <w:t>.</w:t>
      </w:r>
    </w:p>
    <w:p w14:paraId="1BEB3385" w14:textId="19B18F97" w:rsidR="00D609F0" w:rsidRPr="00C911AB" w:rsidRDefault="00B34404" w:rsidP="000433D2">
      <w:pPr>
        <w:widowControl w:val="0"/>
        <w:autoSpaceDE w:val="0"/>
        <w:autoSpaceDN w:val="0"/>
        <w:adjustRightInd w:val="0"/>
        <w:ind w:firstLine="567"/>
        <w:jc w:val="both"/>
      </w:pPr>
      <w:r>
        <w:rPr>
          <w:bCs/>
        </w:rPr>
        <w:t>Допустими дейности, съгласно насоките за кандидатстване</w:t>
      </w:r>
      <w:r w:rsidR="000433D2">
        <w:rPr>
          <w:bCs/>
        </w:rPr>
        <w:t xml:space="preserve">, за кандидати - </w:t>
      </w:r>
      <w:r w:rsidR="00A33B49">
        <w:rPr>
          <w:bCs/>
        </w:rPr>
        <w:t xml:space="preserve">общини </w:t>
      </w:r>
      <w:r>
        <w:rPr>
          <w:bCs/>
        </w:rPr>
        <w:t>са</w:t>
      </w:r>
      <w:r w:rsidR="00A33B49">
        <w:rPr>
          <w:bCs/>
        </w:rPr>
        <w:t xml:space="preserve">: 1) </w:t>
      </w:r>
      <w:r w:rsidR="00A33B49" w:rsidRPr="00AA2AAC">
        <w:t xml:space="preserve">създаване, подобряване и поддръжка на противопожарна инфраструктура – </w:t>
      </w:r>
      <w:proofErr w:type="spellStart"/>
      <w:r w:rsidR="00A33B49" w:rsidRPr="00AA2AAC">
        <w:t>лесокултурни</w:t>
      </w:r>
      <w:proofErr w:type="spellEnd"/>
      <w:r w:rsidR="00A33B49" w:rsidRPr="00AA2AAC">
        <w:t xml:space="preserve"> прегради, противопожарн</w:t>
      </w:r>
      <w:r w:rsidR="00A33B49">
        <w:t xml:space="preserve">и просеки, </w:t>
      </w:r>
      <w:proofErr w:type="spellStart"/>
      <w:r w:rsidR="00A33B49">
        <w:t>минерализовани</w:t>
      </w:r>
      <w:proofErr w:type="spellEnd"/>
      <w:r w:rsidR="00A33B49">
        <w:t xml:space="preserve"> ивици и 2) </w:t>
      </w:r>
      <w:r w:rsidR="00A33B49" w:rsidRPr="00593E0C">
        <w:t>изграждане/подобряване на водоизточници за борба с пожарите</w:t>
      </w:r>
      <w:r w:rsidR="00A33B49">
        <w:rPr>
          <w:bCs/>
        </w:rPr>
        <w:t>.</w:t>
      </w:r>
    </w:p>
    <w:p w14:paraId="11CAE155" w14:textId="5D9B8650" w:rsidR="00D609F0" w:rsidRPr="002562E3" w:rsidRDefault="00B34404" w:rsidP="000433D2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Срокът за реализация е </w:t>
      </w:r>
      <w:r w:rsidR="00D609F0">
        <w:rPr>
          <w:rFonts w:ascii="Times New Roman" w:hAnsi="Times New Roman"/>
          <w:bCs/>
          <w:sz w:val="24"/>
          <w:szCs w:val="24"/>
        </w:rPr>
        <w:t>36</w:t>
      </w:r>
      <w:r>
        <w:rPr>
          <w:rFonts w:ascii="Times New Roman" w:hAnsi="Times New Roman"/>
          <w:bCs/>
          <w:sz w:val="24"/>
          <w:szCs w:val="24"/>
        </w:rPr>
        <w:t xml:space="preserve"> месеца</w:t>
      </w:r>
      <w:r w:rsidR="000433D2">
        <w:rPr>
          <w:rFonts w:ascii="Times New Roman" w:hAnsi="Times New Roman"/>
          <w:bCs/>
          <w:sz w:val="24"/>
          <w:szCs w:val="24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а допустимата безвъзмездна помощ е </w:t>
      </w:r>
      <w:r w:rsidR="005D27B7">
        <w:rPr>
          <w:rFonts w:ascii="Times New Roman" w:hAnsi="Times New Roman"/>
          <w:sz w:val="24"/>
          <w:szCs w:val="24"/>
        </w:rPr>
        <w:t>за коя</w:t>
      </w:r>
      <w:r w:rsidR="00D609F0" w:rsidRPr="006C4A07">
        <w:rPr>
          <w:rFonts w:ascii="Times New Roman" w:hAnsi="Times New Roman"/>
          <w:sz w:val="24"/>
          <w:szCs w:val="24"/>
        </w:rPr>
        <w:t xml:space="preserve">то се кандидатства за едно проектно предложение е до </w:t>
      </w:r>
      <w:r w:rsidR="00D609F0" w:rsidRPr="00AC6FD8">
        <w:rPr>
          <w:rFonts w:ascii="Times New Roman" w:hAnsi="Times New Roman"/>
          <w:sz w:val="24"/>
          <w:szCs w:val="24"/>
        </w:rPr>
        <w:t>2</w:t>
      </w:r>
      <w:r w:rsidR="00D609F0">
        <w:rPr>
          <w:rFonts w:ascii="Times New Roman" w:hAnsi="Times New Roman"/>
          <w:sz w:val="24"/>
          <w:szCs w:val="24"/>
        </w:rPr>
        <w:t> </w:t>
      </w:r>
      <w:r w:rsidR="00D609F0" w:rsidRPr="00AC6FD8">
        <w:rPr>
          <w:rFonts w:ascii="Times New Roman" w:hAnsi="Times New Roman"/>
          <w:sz w:val="24"/>
          <w:szCs w:val="24"/>
        </w:rPr>
        <w:t>933</w:t>
      </w:r>
      <w:r w:rsidR="00D609F0">
        <w:rPr>
          <w:rFonts w:ascii="Times New Roman" w:hAnsi="Times New Roman"/>
          <w:sz w:val="24"/>
          <w:szCs w:val="24"/>
        </w:rPr>
        <w:t> </w:t>
      </w:r>
      <w:r w:rsidR="00D609F0" w:rsidRPr="00AC6FD8">
        <w:rPr>
          <w:rFonts w:ascii="Times New Roman" w:hAnsi="Times New Roman"/>
          <w:sz w:val="24"/>
          <w:szCs w:val="24"/>
        </w:rPr>
        <w:t>700</w:t>
      </w:r>
      <w:r w:rsidR="00D609F0">
        <w:rPr>
          <w:rFonts w:ascii="Times New Roman" w:hAnsi="Times New Roman"/>
          <w:sz w:val="24"/>
          <w:szCs w:val="24"/>
        </w:rPr>
        <w:t xml:space="preserve"> лв. </w:t>
      </w:r>
      <w:r w:rsidR="00D609F0" w:rsidRPr="002562E3">
        <w:rPr>
          <w:rFonts w:ascii="Times New Roman" w:hAnsi="Times New Roman"/>
          <w:sz w:val="24"/>
          <w:szCs w:val="24"/>
        </w:rPr>
        <w:t xml:space="preserve">Максималният интензитет на безвъзмездната финансова помощ за одобрени проектни предложения е в размер до 100% от общия размер на допустимите за финансово подпомагане разходи. </w:t>
      </w:r>
    </w:p>
    <w:p w14:paraId="733D4D49" w14:textId="6F9B9139" w:rsidR="00D609F0" w:rsidRPr="005D27B7" w:rsidRDefault="00D609F0" w:rsidP="000433D2">
      <w:pPr>
        <w:widowControl w:val="0"/>
        <w:autoSpaceDE w:val="0"/>
        <w:autoSpaceDN w:val="0"/>
        <w:adjustRightInd w:val="0"/>
        <w:spacing w:before="100" w:beforeAutospacing="1" w:after="100" w:afterAutospacing="1"/>
        <w:ind w:firstLine="567"/>
        <w:contextualSpacing/>
        <w:jc w:val="both"/>
      </w:pPr>
      <w:r>
        <w:t>Допустими по настоящата процедура за подбор на проекти са само кандидати</w:t>
      </w:r>
      <w:r w:rsidR="00626952">
        <w:t xml:space="preserve"> (вкл. общини) </w:t>
      </w:r>
      <w:r w:rsidRPr="002562E3">
        <w:t>собственици или стопанисващи горски територии</w:t>
      </w:r>
      <w:r w:rsidR="005D27B7">
        <w:t xml:space="preserve">. </w:t>
      </w:r>
    </w:p>
    <w:p w14:paraId="29676D8B" w14:textId="0021193B" w:rsidR="00F36C1C" w:rsidRPr="000433D2" w:rsidRDefault="003B6AC6" w:rsidP="000433D2">
      <w:pPr>
        <w:spacing w:before="120" w:after="120"/>
        <w:ind w:firstLine="567"/>
        <w:jc w:val="both"/>
        <w:rPr>
          <w:rFonts w:eastAsiaTheme="minorEastAsia"/>
          <w:b/>
          <w:bCs/>
          <w:shd w:val="clear" w:color="auto" w:fill="FEFEFE"/>
          <w:lang w:val="en-US"/>
        </w:rPr>
      </w:pPr>
      <w:r>
        <w:rPr>
          <w:bCs/>
        </w:rPr>
        <w:lastRenderedPageBreak/>
        <w:t>Община Бургас</w:t>
      </w:r>
      <w:r w:rsidR="00B6273C">
        <w:rPr>
          <w:bCs/>
        </w:rPr>
        <w:t xml:space="preserve">, съгласно  </w:t>
      </w:r>
      <w:r w:rsidR="00B6273C" w:rsidRPr="00B6273C">
        <w:rPr>
          <w:bCs/>
        </w:rPr>
        <w:t>„</w:t>
      </w:r>
      <w:r w:rsidR="00B6273C" w:rsidRPr="00B6273C">
        <w:rPr>
          <w:rFonts w:eastAsiaTheme="minorEastAsia"/>
          <w:bCs/>
          <w:shd w:val="clear" w:color="auto" w:fill="FEFEFE"/>
        </w:rPr>
        <w:t>Разпределение на общините на Република България според степента на риск от горски пожари</w:t>
      </w:r>
      <w:r w:rsidR="00B6273C">
        <w:rPr>
          <w:bCs/>
        </w:rPr>
        <w:t xml:space="preserve">“,  е класифицирана със среден риск </w:t>
      </w:r>
      <w:r w:rsidR="00201F89">
        <w:rPr>
          <w:bCs/>
        </w:rPr>
        <w:t xml:space="preserve">, </w:t>
      </w:r>
      <w:r w:rsidR="00B6273C">
        <w:rPr>
          <w:bCs/>
        </w:rPr>
        <w:t xml:space="preserve">поради което и </w:t>
      </w:r>
      <w:r w:rsidR="00201F89">
        <w:rPr>
          <w:bCs/>
        </w:rPr>
        <w:t>в качес</w:t>
      </w:r>
      <w:r w:rsidR="000433D2">
        <w:rPr>
          <w:bCs/>
        </w:rPr>
        <w:t>твото си на собственик на горски</w:t>
      </w:r>
      <w:r w:rsidR="00201F89">
        <w:rPr>
          <w:bCs/>
        </w:rPr>
        <w:t xml:space="preserve"> </w:t>
      </w:r>
      <w:r w:rsidR="000433D2">
        <w:rPr>
          <w:bCs/>
        </w:rPr>
        <w:t>територии</w:t>
      </w:r>
      <w:r w:rsidR="00201F89">
        <w:rPr>
          <w:bCs/>
        </w:rPr>
        <w:t>,</w:t>
      </w:r>
      <w:r>
        <w:rPr>
          <w:bCs/>
        </w:rPr>
        <w:t xml:space="preserve"> подготвя проектно</w:t>
      </w:r>
      <w:r w:rsidR="00866779">
        <w:rPr>
          <w:bCs/>
        </w:rPr>
        <w:t xml:space="preserve"> предложение </w:t>
      </w:r>
      <w:r>
        <w:rPr>
          <w:bCs/>
        </w:rPr>
        <w:t>за</w:t>
      </w:r>
      <w:r w:rsidR="00866779">
        <w:rPr>
          <w:bCs/>
        </w:rPr>
        <w:t xml:space="preserve"> </w:t>
      </w:r>
      <w:r w:rsidR="00B6273C">
        <w:rPr>
          <w:bCs/>
        </w:rPr>
        <w:t xml:space="preserve">кандидатстване по </w:t>
      </w:r>
      <w:proofErr w:type="spellStart"/>
      <w:r w:rsidR="00B6273C">
        <w:rPr>
          <w:bCs/>
        </w:rPr>
        <w:t>подмярка</w:t>
      </w:r>
      <w:proofErr w:type="spellEnd"/>
      <w:r w:rsidR="00B6273C">
        <w:rPr>
          <w:bCs/>
        </w:rPr>
        <w:t xml:space="preserve"> 8.3 на ПРСР 2014-2020г. Проектът предвижда </w:t>
      </w:r>
      <w:r w:rsidR="005D27B7">
        <w:rPr>
          <w:bCs/>
        </w:rPr>
        <w:t xml:space="preserve">прилагане на мерки, свързани </w:t>
      </w:r>
      <w:r w:rsidR="00D109F3">
        <w:rPr>
          <w:bCs/>
        </w:rPr>
        <w:t>със създаване, подобряване и поддръжка на противопожарна инфраструктура и изграждане на водоизточник за борба с пожарите в Лесопарк „</w:t>
      </w:r>
      <w:proofErr w:type="spellStart"/>
      <w:r w:rsidR="00D109F3">
        <w:rPr>
          <w:bCs/>
        </w:rPr>
        <w:t>Росенец</w:t>
      </w:r>
      <w:proofErr w:type="spellEnd"/>
      <w:r w:rsidR="00D109F3">
        <w:rPr>
          <w:bCs/>
        </w:rPr>
        <w:t>“</w:t>
      </w:r>
      <w:r w:rsidR="000433D2">
        <w:rPr>
          <w:bCs/>
        </w:rPr>
        <w:t>. Разглежданата територия</w:t>
      </w:r>
      <w:r w:rsidR="00D109F3">
        <w:rPr>
          <w:bCs/>
        </w:rPr>
        <w:t xml:space="preserve"> е гора по смисъла на Закона за горите и представлява ПИ с идентификатор 07079.831.190 с площ 308.7765 ха</w:t>
      </w:r>
      <w:r w:rsidR="008B336A">
        <w:rPr>
          <w:bCs/>
        </w:rPr>
        <w:t xml:space="preserve"> и начин на трайно ползване „Обществен </w:t>
      </w:r>
      <w:proofErr w:type="spellStart"/>
      <w:r w:rsidR="008B336A">
        <w:rPr>
          <w:bCs/>
        </w:rPr>
        <w:t>извънселищен</w:t>
      </w:r>
      <w:proofErr w:type="spellEnd"/>
      <w:r w:rsidR="008B336A">
        <w:rPr>
          <w:bCs/>
        </w:rPr>
        <w:t xml:space="preserve"> парк, горски парк“ по одобрените КККР на гр. Бургас. Имотът е публична общинска собственост с Акт № 8622/23.01.2017г.</w:t>
      </w:r>
      <w:r w:rsidR="00B6273C">
        <w:rPr>
          <w:bCs/>
        </w:rPr>
        <w:t xml:space="preserve"> </w:t>
      </w:r>
    </w:p>
    <w:p w14:paraId="669117C7" w14:textId="4722EBE8" w:rsidR="00476623" w:rsidRPr="008471EB" w:rsidRDefault="00476623" w:rsidP="000433D2">
      <w:pPr>
        <w:spacing w:after="120"/>
        <w:ind w:firstLine="567"/>
        <w:jc w:val="both"/>
        <w:rPr>
          <w:bCs/>
          <w:color w:val="000000"/>
          <w:bdr w:val="none" w:sz="0" w:space="0" w:color="auto" w:frame="1"/>
          <w:lang w:eastAsia="en-US"/>
        </w:rPr>
      </w:pPr>
      <w:r w:rsidRPr="00086CC0">
        <w:t xml:space="preserve">Предвид гореизложеното, на основание </w:t>
      </w:r>
      <w:r w:rsidR="003C64E2" w:rsidRPr="008B24B4">
        <w:rPr>
          <w:rFonts w:eastAsia="Calibri"/>
        </w:rPr>
        <w:t>чл. 21, ал.1, т</w:t>
      </w:r>
      <w:r w:rsidR="008B24B4" w:rsidRPr="008B24B4">
        <w:rPr>
          <w:rFonts w:eastAsia="Calibri"/>
        </w:rPr>
        <w:t>.8</w:t>
      </w:r>
      <w:r w:rsidRPr="008B24B4">
        <w:rPr>
          <w:rFonts w:eastAsia="Calibri"/>
        </w:rPr>
        <w:t xml:space="preserve"> от ЗМСМА</w:t>
      </w:r>
      <w:r w:rsidRPr="00086CC0">
        <w:rPr>
          <w:rFonts w:eastAsia="Calibri"/>
        </w:rPr>
        <w:t xml:space="preserve"> и </w:t>
      </w:r>
      <w:r w:rsidR="00B6614D" w:rsidRPr="00086CC0">
        <w:rPr>
          <w:rFonts w:eastAsia="Calibri"/>
        </w:rPr>
        <w:t xml:space="preserve">в съответствие с </w:t>
      </w:r>
      <w:r w:rsidR="005F3A5A">
        <w:rPr>
          <w:bCs/>
        </w:rPr>
        <w:t xml:space="preserve">Условията за </w:t>
      </w:r>
      <w:r w:rsidR="0033294D" w:rsidRPr="00086CC0">
        <w:rPr>
          <w:bCs/>
        </w:rPr>
        <w:t>кандидатстване</w:t>
      </w:r>
      <w:r w:rsidR="008A0506">
        <w:rPr>
          <w:bCs/>
        </w:rPr>
        <w:t xml:space="preserve"> по  </w:t>
      </w:r>
      <w:proofErr w:type="spellStart"/>
      <w:r w:rsidR="008A0506">
        <w:rPr>
          <w:bCs/>
        </w:rPr>
        <w:t>подмярка</w:t>
      </w:r>
      <w:proofErr w:type="spellEnd"/>
      <w:r w:rsidR="008A0506">
        <w:rPr>
          <w:bCs/>
        </w:rPr>
        <w:t xml:space="preserve"> 8.3 по Програмата за развитие на селските райони 2014-2020 г.</w:t>
      </w:r>
      <w:r w:rsidR="005F3A5A">
        <w:rPr>
          <w:bCs/>
        </w:rPr>
        <w:t>, утвърдени със Заповед</w:t>
      </w:r>
      <w:r w:rsidR="008A0506">
        <w:rPr>
          <w:bCs/>
        </w:rPr>
        <w:t xml:space="preserve"> </w:t>
      </w:r>
      <w:r w:rsidR="008A0506" w:rsidRPr="001F599A">
        <w:rPr>
          <w:rFonts w:eastAsiaTheme="majorEastAsia" w:cstheme="majorBidi"/>
          <w:bCs/>
          <w:lang w:val="en-US"/>
        </w:rPr>
        <w:t xml:space="preserve">№ </w:t>
      </w:r>
      <w:r w:rsidR="008A0506">
        <w:rPr>
          <w:rFonts w:eastAsiaTheme="majorEastAsia" w:cstheme="majorBidi"/>
          <w:bCs/>
        </w:rPr>
        <w:t>РД09-630 от 10.07.2018 г. на Министъра на земеделието, храните и горите</w:t>
      </w:r>
      <w:r w:rsidR="00053EDC">
        <w:rPr>
          <w:rFonts w:eastAsiaTheme="majorEastAsia" w:cstheme="majorBidi"/>
          <w:bCs/>
        </w:rPr>
        <w:t>,</w:t>
      </w:r>
      <w:r w:rsidR="0033294D" w:rsidRPr="00086CC0">
        <w:rPr>
          <w:bCs/>
        </w:rPr>
        <w:t xml:space="preserve"> </w:t>
      </w:r>
      <w:r w:rsidRPr="00086CC0">
        <w:t xml:space="preserve">предлагам Общински съвет </w:t>
      </w:r>
      <w:r w:rsidR="0033294D" w:rsidRPr="00086CC0">
        <w:t>Бургас</w:t>
      </w:r>
      <w:r w:rsidR="008471EB">
        <w:t xml:space="preserve"> да вземе следните</w:t>
      </w:r>
    </w:p>
    <w:p w14:paraId="674A2267" w14:textId="77777777" w:rsidR="00797352" w:rsidRPr="00566ACD" w:rsidRDefault="00797352" w:rsidP="000433D2">
      <w:pPr>
        <w:keepNext/>
        <w:spacing w:after="120"/>
        <w:ind w:firstLine="567"/>
        <w:jc w:val="both"/>
        <w:outlineLvl w:val="1"/>
      </w:pPr>
    </w:p>
    <w:p w14:paraId="2216C5F3" w14:textId="34505E20" w:rsidR="001F5E4F" w:rsidRPr="00566ACD" w:rsidRDefault="005F3A5A" w:rsidP="000433D2">
      <w:pPr>
        <w:pStyle w:val="PlainText"/>
        <w:spacing w:after="120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Р Е Ш Е Н И Е</w:t>
      </w:r>
      <w:r w:rsidR="00CC24D1" w:rsidRPr="00566A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:</w:t>
      </w:r>
    </w:p>
    <w:p w14:paraId="5EB4D0C5" w14:textId="77777777" w:rsidR="00CC24D1" w:rsidRPr="00566ACD" w:rsidRDefault="00CC24D1" w:rsidP="000433D2">
      <w:pPr>
        <w:pStyle w:val="PlainText"/>
        <w:spacing w:after="120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99363AB" w14:textId="3D79F01F" w:rsidR="005F3A5A" w:rsidRPr="0054152D" w:rsidRDefault="000C746E" w:rsidP="000433D2">
      <w:pPr>
        <w:ind w:firstLine="567"/>
        <w:jc w:val="both"/>
        <w:rPr>
          <w:u w:val="single"/>
        </w:rPr>
      </w:pPr>
      <w:r w:rsidRPr="0054152D">
        <w:t xml:space="preserve">Дава съгласие </w:t>
      </w:r>
      <w:r w:rsidR="004A168D" w:rsidRPr="0054152D">
        <w:t xml:space="preserve">Община Бургас да </w:t>
      </w:r>
      <w:r w:rsidR="0054152D">
        <w:rPr>
          <w:bCs/>
        </w:rPr>
        <w:t xml:space="preserve">кандидатства с </w:t>
      </w:r>
      <w:r w:rsidR="005F3A5A" w:rsidRPr="0054152D">
        <w:t xml:space="preserve">проект </w:t>
      </w:r>
      <w:r w:rsidR="000433D2">
        <w:t xml:space="preserve"> за </w:t>
      </w:r>
      <w:r w:rsidR="00E278DB" w:rsidRPr="00BB0EAE">
        <w:t>„</w:t>
      </w:r>
      <w:r w:rsidR="000433D2" w:rsidRPr="00BB0EAE">
        <w:rPr>
          <w:rFonts w:eastAsiaTheme="majorEastAsia" w:cstheme="majorBidi"/>
          <w:bCs/>
          <w:color w:val="000000" w:themeColor="text1"/>
          <w:szCs w:val="28"/>
        </w:rPr>
        <w:t>Предотвратяване на щети по горите от горски пожари</w:t>
      </w:r>
      <w:r w:rsidR="000433D2" w:rsidRPr="00BB0EAE">
        <w:t xml:space="preserve">  в лесопарк „</w:t>
      </w:r>
      <w:proofErr w:type="spellStart"/>
      <w:r w:rsidR="000433D2" w:rsidRPr="00BB0EAE">
        <w:t>Росенец</w:t>
      </w:r>
      <w:proofErr w:type="spellEnd"/>
      <w:r w:rsidR="000433D2" w:rsidRPr="00BB0EAE">
        <w:t>“,</w:t>
      </w:r>
      <w:r w:rsidR="000433D2">
        <w:t xml:space="preserve"> </w:t>
      </w:r>
      <w:r w:rsidR="005F3A5A" w:rsidRPr="0054152D">
        <w:t xml:space="preserve">по </w:t>
      </w:r>
      <w:r w:rsidR="005F3A5A" w:rsidRPr="0054152D">
        <w:rPr>
          <w:rFonts w:eastAsiaTheme="majorEastAsia" w:cstheme="majorBidi"/>
          <w:bCs/>
          <w:color w:val="000000" w:themeColor="text1"/>
          <w:szCs w:val="28"/>
        </w:rPr>
        <w:t xml:space="preserve">Процедура </w:t>
      </w:r>
      <w:r w:rsidR="005F3A5A" w:rsidRPr="0054152D">
        <w:rPr>
          <w:rFonts w:eastAsiaTheme="majorEastAsia" w:cstheme="majorBidi"/>
          <w:bCs/>
          <w:color w:val="000000" w:themeColor="text1"/>
          <w:szCs w:val="28"/>
          <w:lang w:val="en-US"/>
        </w:rPr>
        <w:t>BG</w:t>
      </w:r>
      <w:r w:rsidR="005F3A5A" w:rsidRPr="0054152D">
        <w:rPr>
          <w:bCs/>
          <w:szCs w:val="28"/>
          <w:lang w:val="en-US"/>
        </w:rPr>
        <w:t xml:space="preserve">06RDNP001-8.004  </w:t>
      </w:r>
      <w:r w:rsidR="005F3A5A" w:rsidRPr="0054152D">
        <w:rPr>
          <w:rFonts w:eastAsiaTheme="majorEastAsia" w:cstheme="majorBidi"/>
          <w:bCs/>
          <w:color w:val="000000" w:themeColor="text1"/>
          <w:szCs w:val="28"/>
        </w:rPr>
        <w:t xml:space="preserve">по </w:t>
      </w:r>
      <w:proofErr w:type="spellStart"/>
      <w:r w:rsidR="005F3A5A" w:rsidRPr="0054152D">
        <w:rPr>
          <w:rFonts w:eastAsiaTheme="majorEastAsia" w:cstheme="majorBidi"/>
          <w:bCs/>
          <w:color w:val="000000" w:themeColor="text1"/>
          <w:szCs w:val="28"/>
        </w:rPr>
        <w:t>подмярка</w:t>
      </w:r>
      <w:proofErr w:type="spellEnd"/>
      <w:r w:rsidR="005F3A5A" w:rsidRPr="0054152D">
        <w:rPr>
          <w:rFonts w:eastAsiaTheme="majorEastAsia" w:cstheme="majorBidi"/>
          <w:bCs/>
          <w:color w:val="000000" w:themeColor="text1"/>
          <w:szCs w:val="28"/>
        </w:rPr>
        <w:t xml:space="preserve"> 8.3 „Предотвратяване на щети по горите от горски пожари, природни бедствия и </w:t>
      </w:r>
      <w:proofErr w:type="spellStart"/>
      <w:r w:rsidR="005F3A5A" w:rsidRPr="0054152D">
        <w:rPr>
          <w:rFonts w:eastAsiaTheme="majorEastAsia" w:cstheme="majorBidi"/>
          <w:bCs/>
          <w:color w:val="000000" w:themeColor="text1"/>
          <w:szCs w:val="28"/>
        </w:rPr>
        <w:t>катастрофични</w:t>
      </w:r>
      <w:proofErr w:type="spellEnd"/>
      <w:r w:rsidR="005F3A5A" w:rsidRPr="0054152D">
        <w:rPr>
          <w:rFonts w:eastAsiaTheme="majorEastAsia" w:cstheme="majorBidi"/>
          <w:bCs/>
          <w:color w:val="000000" w:themeColor="text1"/>
          <w:szCs w:val="28"/>
        </w:rPr>
        <w:t xml:space="preserve"> събития“ от мярка 8 „Инвестиции в развитие на горските райони и подобряване жизнеспособността на горите“ от Програмата за развитие на селските райони 2014-2020 г.</w:t>
      </w:r>
    </w:p>
    <w:p w14:paraId="571EDF75" w14:textId="609A6EB5" w:rsidR="006D100F" w:rsidRPr="00566ACD" w:rsidRDefault="006D100F" w:rsidP="0054152D">
      <w:pPr>
        <w:spacing w:after="120"/>
        <w:jc w:val="both"/>
        <w:rPr>
          <w:lang w:eastAsia="en-US"/>
        </w:rPr>
      </w:pPr>
    </w:p>
    <w:p w14:paraId="566F7CA5" w14:textId="6A1463C2" w:rsidR="00052B60" w:rsidRDefault="00052B60" w:rsidP="00CC24D1">
      <w:pPr>
        <w:pStyle w:val="PlainTex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2B43FA05" w14:textId="77777777" w:rsidR="00A36C56" w:rsidRPr="00566ACD" w:rsidRDefault="00A36C56" w:rsidP="00CC24D1">
      <w:pPr>
        <w:pStyle w:val="PlainText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E0DAA6C" w14:textId="77777777" w:rsidR="00CC24D1" w:rsidRPr="00566ACD" w:rsidRDefault="00CC24D1" w:rsidP="00CC24D1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3D4FBAF7" w14:textId="77777777" w:rsidR="00CC24D1" w:rsidRPr="00566ACD" w:rsidRDefault="00CC24D1" w:rsidP="00CC24D1">
      <w:pPr>
        <w:pStyle w:val="PlainTex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566AC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ДИМИТЪР НИКОЛОВ</w:t>
      </w:r>
    </w:p>
    <w:p w14:paraId="36C46561" w14:textId="77777777" w:rsidR="00CC24D1" w:rsidRPr="00566ACD" w:rsidRDefault="00CC24D1" w:rsidP="00CC24D1">
      <w:pPr>
        <w:pStyle w:val="PlainText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 w:rsidRPr="00566AC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Кмет </w:t>
      </w:r>
      <w:r w:rsidR="00386CF6" w:rsidRPr="00566AC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на Община Бургас</w:t>
      </w:r>
    </w:p>
    <w:p w14:paraId="2772174D" w14:textId="77777777" w:rsidR="00797352" w:rsidRDefault="00797352" w:rsidP="00CC24D1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5EF4AF60" w14:textId="77777777" w:rsidR="008E32DA" w:rsidRDefault="008E32DA" w:rsidP="00CC24D1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6BF8DDE0" w14:textId="77777777" w:rsidR="00052B60" w:rsidRDefault="00052B60" w:rsidP="00CC24D1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4564B8B6" w14:textId="77777777" w:rsidR="00052B60" w:rsidRDefault="00052B60" w:rsidP="00CC24D1">
      <w:pPr>
        <w:pStyle w:val="PlainTex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</w:p>
    <w:sectPr w:rsidR="00052B60" w:rsidSect="00826F85">
      <w:headerReference w:type="default" r:id="rId7"/>
      <w:pgSz w:w="11906" w:h="16838"/>
      <w:pgMar w:top="1417" w:right="991" w:bottom="993" w:left="156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FE1414" w14:textId="77777777" w:rsidR="00752C30" w:rsidRDefault="00752C30" w:rsidP="00547765">
      <w:r>
        <w:separator/>
      </w:r>
    </w:p>
  </w:endnote>
  <w:endnote w:type="continuationSeparator" w:id="0">
    <w:p w14:paraId="3ADCA8DE" w14:textId="77777777" w:rsidR="00752C30" w:rsidRDefault="00752C30" w:rsidP="00547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E72737" w14:textId="77777777" w:rsidR="00752C30" w:rsidRDefault="00752C30" w:rsidP="00547765">
      <w:r>
        <w:separator/>
      </w:r>
    </w:p>
  </w:footnote>
  <w:footnote w:type="continuationSeparator" w:id="0">
    <w:p w14:paraId="31E108EF" w14:textId="77777777" w:rsidR="00752C30" w:rsidRDefault="00752C30" w:rsidP="00547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B43D52" w14:textId="77777777" w:rsidR="00547765" w:rsidRDefault="00547765">
    <w:pPr>
      <w:pStyle w:val="Header"/>
    </w:pPr>
    <w:r>
      <w:rPr>
        <w:b/>
        <w:noProof/>
      </w:rPr>
      <w:drawing>
        <wp:inline distT="0" distB="0" distL="0" distR="0" wp14:anchorId="4CE1E4A2" wp14:editId="110D01E2">
          <wp:extent cx="5762624" cy="1666875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7060" cy="16681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F15ED"/>
    <w:multiLevelType w:val="hybridMultilevel"/>
    <w:tmpl w:val="70B6599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D1A4B"/>
    <w:multiLevelType w:val="hybridMultilevel"/>
    <w:tmpl w:val="4018276A"/>
    <w:lvl w:ilvl="0" w:tplc="7562C43E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  <w:color w:val="000000"/>
      </w:rPr>
    </w:lvl>
    <w:lvl w:ilvl="1" w:tplc="73620B0E">
      <w:start w:val="1"/>
      <w:numFmt w:val="decimal"/>
      <w:lvlText w:val="%2)"/>
      <w:lvlJc w:val="left"/>
      <w:pPr>
        <w:tabs>
          <w:tab w:val="num" w:pos="2856"/>
        </w:tabs>
        <w:ind w:left="2856" w:hanging="360"/>
      </w:pPr>
      <w:rPr>
        <w:rFonts w:hint="default"/>
        <w:color w:val="000000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3" w15:restartNumberingAfterBreak="0">
    <w:nsid w:val="14AB08B5"/>
    <w:multiLevelType w:val="hybridMultilevel"/>
    <w:tmpl w:val="9206988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15911"/>
    <w:multiLevelType w:val="hybridMultilevel"/>
    <w:tmpl w:val="FBD4B46C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BD6803"/>
    <w:multiLevelType w:val="hybridMultilevel"/>
    <w:tmpl w:val="702A7F0A"/>
    <w:lvl w:ilvl="0" w:tplc="D1D453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2439F7"/>
    <w:multiLevelType w:val="hybridMultilevel"/>
    <w:tmpl w:val="E29C0B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C87E0D"/>
    <w:multiLevelType w:val="hybridMultilevel"/>
    <w:tmpl w:val="5DDA02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E22F64"/>
    <w:multiLevelType w:val="hybridMultilevel"/>
    <w:tmpl w:val="223C9968"/>
    <w:lvl w:ilvl="0" w:tplc="DBDC3F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D1DFD"/>
    <w:multiLevelType w:val="multilevel"/>
    <w:tmpl w:val="71B6C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2A70F87"/>
    <w:multiLevelType w:val="hybridMultilevel"/>
    <w:tmpl w:val="C3AE7A7A"/>
    <w:lvl w:ilvl="0" w:tplc="0402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DB23792"/>
    <w:multiLevelType w:val="hybridMultilevel"/>
    <w:tmpl w:val="3C12FA14"/>
    <w:lvl w:ilvl="0" w:tplc="B306672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65D74109"/>
    <w:multiLevelType w:val="multilevel"/>
    <w:tmpl w:val="71B6C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804F6D"/>
    <w:multiLevelType w:val="hybridMultilevel"/>
    <w:tmpl w:val="7D221E52"/>
    <w:lvl w:ilvl="0" w:tplc="5AF0159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FB1D8D"/>
    <w:multiLevelType w:val="hybridMultilevel"/>
    <w:tmpl w:val="FCC23C2E"/>
    <w:lvl w:ilvl="0" w:tplc="1BB07A8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56CFC"/>
    <w:multiLevelType w:val="hybridMultilevel"/>
    <w:tmpl w:val="D43E0A5E"/>
    <w:lvl w:ilvl="0" w:tplc="414A2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3"/>
  </w:num>
  <w:num w:numId="3">
    <w:abstractNumId w:val="0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"/>
  </w:num>
  <w:num w:numId="7">
    <w:abstractNumId w:val="17"/>
  </w:num>
  <w:num w:numId="8">
    <w:abstractNumId w:val="4"/>
  </w:num>
  <w:num w:numId="9">
    <w:abstractNumId w:val="14"/>
  </w:num>
  <w:num w:numId="10">
    <w:abstractNumId w:val="10"/>
  </w:num>
  <w:num w:numId="11">
    <w:abstractNumId w:val="11"/>
  </w:num>
  <w:num w:numId="12">
    <w:abstractNumId w:val="3"/>
  </w:num>
  <w:num w:numId="13">
    <w:abstractNumId w:val="1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14">
    <w:abstractNumId w:val="9"/>
  </w:num>
  <w:num w:numId="15">
    <w:abstractNumId w:val="15"/>
  </w:num>
  <w:num w:numId="16">
    <w:abstractNumId w:val="5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4957"/>
    <w:rsid w:val="000023CF"/>
    <w:rsid w:val="0001491A"/>
    <w:rsid w:val="00042F44"/>
    <w:rsid w:val="000433D2"/>
    <w:rsid w:val="00052B60"/>
    <w:rsid w:val="00053EDC"/>
    <w:rsid w:val="000543EC"/>
    <w:rsid w:val="000555FB"/>
    <w:rsid w:val="00073563"/>
    <w:rsid w:val="00083424"/>
    <w:rsid w:val="00086CC0"/>
    <w:rsid w:val="00090676"/>
    <w:rsid w:val="00090E09"/>
    <w:rsid w:val="00093B64"/>
    <w:rsid w:val="000C746E"/>
    <w:rsid w:val="000D2574"/>
    <w:rsid w:val="000E42C4"/>
    <w:rsid w:val="000F34A7"/>
    <w:rsid w:val="000F50ED"/>
    <w:rsid w:val="000F56B8"/>
    <w:rsid w:val="00112BA3"/>
    <w:rsid w:val="00127C56"/>
    <w:rsid w:val="0013564B"/>
    <w:rsid w:val="00145E9E"/>
    <w:rsid w:val="00154CF3"/>
    <w:rsid w:val="001668D4"/>
    <w:rsid w:val="001A7660"/>
    <w:rsid w:val="001A794B"/>
    <w:rsid w:val="001A7AE7"/>
    <w:rsid w:val="001B3316"/>
    <w:rsid w:val="001E3820"/>
    <w:rsid w:val="001F5E4F"/>
    <w:rsid w:val="00201F89"/>
    <w:rsid w:val="0021655B"/>
    <w:rsid w:val="00222080"/>
    <w:rsid w:val="00227B61"/>
    <w:rsid w:val="0024756B"/>
    <w:rsid w:val="002978BA"/>
    <w:rsid w:val="002A125F"/>
    <w:rsid w:val="002C60BC"/>
    <w:rsid w:val="00310FE8"/>
    <w:rsid w:val="00316A9C"/>
    <w:rsid w:val="0033294D"/>
    <w:rsid w:val="00332D21"/>
    <w:rsid w:val="00344C4C"/>
    <w:rsid w:val="003774D4"/>
    <w:rsid w:val="00386CF6"/>
    <w:rsid w:val="00391AF0"/>
    <w:rsid w:val="003A0B7E"/>
    <w:rsid w:val="003B339C"/>
    <w:rsid w:val="003B6AC6"/>
    <w:rsid w:val="003C375A"/>
    <w:rsid w:val="003C3DE4"/>
    <w:rsid w:val="003C60C9"/>
    <w:rsid w:val="003C64E2"/>
    <w:rsid w:val="003D771E"/>
    <w:rsid w:val="00404288"/>
    <w:rsid w:val="0040466B"/>
    <w:rsid w:val="004112D3"/>
    <w:rsid w:val="0043659A"/>
    <w:rsid w:val="004454DF"/>
    <w:rsid w:val="004456F0"/>
    <w:rsid w:val="004614B2"/>
    <w:rsid w:val="00476623"/>
    <w:rsid w:val="00476EFD"/>
    <w:rsid w:val="004838E2"/>
    <w:rsid w:val="004A168D"/>
    <w:rsid w:val="004A574A"/>
    <w:rsid w:val="004B5C9E"/>
    <w:rsid w:val="004C539E"/>
    <w:rsid w:val="004D5CD5"/>
    <w:rsid w:val="004F6AF0"/>
    <w:rsid w:val="00513C2C"/>
    <w:rsid w:val="00524B98"/>
    <w:rsid w:val="0053575B"/>
    <w:rsid w:val="00540634"/>
    <w:rsid w:val="0054152D"/>
    <w:rsid w:val="00547765"/>
    <w:rsid w:val="00557718"/>
    <w:rsid w:val="00566ACD"/>
    <w:rsid w:val="00566F7D"/>
    <w:rsid w:val="005859F6"/>
    <w:rsid w:val="005859FD"/>
    <w:rsid w:val="005A3858"/>
    <w:rsid w:val="005B2AD3"/>
    <w:rsid w:val="005D27B7"/>
    <w:rsid w:val="005F3A5A"/>
    <w:rsid w:val="00604AA3"/>
    <w:rsid w:val="0062175C"/>
    <w:rsid w:val="00626952"/>
    <w:rsid w:val="00631934"/>
    <w:rsid w:val="00664E82"/>
    <w:rsid w:val="00675BB4"/>
    <w:rsid w:val="006A3F7A"/>
    <w:rsid w:val="006B20AC"/>
    <w:rsid w:val="006D100F"/>
    <w:rsid w:val="006E3E2E"/>
    <w:rsid w:val="006E7CB8"/>
    <w:rsid w:val="0072266B"/>
    <w:rsid w:val="00726270"/>
    <w:rsid w:val="0073393E"/>
    <w:rsid w:val="007370C3"/>
    <w:rsid w:val="00744471"/>
    <w:rsid w:val="0074547E"/>
    <w:rsid w:val="00752C30"/>
    <w:rsid w:val="00761C3B"/>
    <w:rsid w:val="007960CA"/>
    <w:rsid w:val="00797352"/>
    <w:rsid w:val="007A2CD6"/>
    <w:rsid w:val="007B4BDB"/>
    <w:rsid w:val="007C3BED"/>
    <w:rsid w:val="007C7F44"/>
    <w:rsid w:val="007D4E73"/>
    <w:rsid w:val="007D73A5"/>
    <w:rsid w:val="007E5DEC"/>
    <w:rsid w:val="008134D3"/>
    <w:rsid w:val="00822942"/>
    <w:rsid w:val="00826F85"/>
    <w:rsid w:val="00832C3A"/>
    <w:rsid w:val="008471EB"/>
    <w:rsid w:val="00862284"/>
    <w:rsid w:val="00866779"/>
    <w:rsid w:val="00880922"/>
    <w:rsid w:val="00886F9A"/>
    <w:rsid w:val="0089222E"/>
    <w:rsid w:val="00895885"/>
    <w:rsid w:val="008A0506"/>
    <w:rsid w:val="008B24B4"/>
    <w:rsid w:val="008B336A"/>
    <w:rsid w:val="008B47E2"/>
    <w:rsid w:val="008C30DE"/>
    <w:rsid w:val="008E32DA"/>
    <w:rsid w:val="00910FAE"/>
    <w:rsid w:val="0092628F"/>
    <w:rsid w:val="00953E6D"/>
    <w:rsid w:val="009554F5"/>
    <w:rsid w:val="00964957"/>
    <w:rsid w:val="00972BA3"/>
    <w:rsid w:val="009750A7"/>
    <w:rsid w:val="00987F34"/>
    <w:rsid w:val="00991657"/>
    <w:rsid w:val="009B35E3"/>
    <w:rsid w:val="009B7917"/>
    <w:rsid w:val="009C4880"/>
    <w:rsid w:val="009E33E3"/>
    <w:rsid w:val="009E43F3"/>
    <w:rsid w:val="009E5081"/>
    <w:rsid w:val="009F2DBF"/>
    <w:rsid w:val="00A04229"/>
    <w:rsid w:val="00A078DF"/>
    <w:rsid w:val="00A32339"/>
    <w:rsid w:val="00A33B49"/>
    <w:rsid w:val="00A36C56"/>
    <w:rsid w:val="00A47168"/>
    <w:rsid w:val="00A47786"/>
    <w:rsid w:val="00A62E76"/>
    <w:rsid w:val="00A63443"/>
    <w:rsid w:val="00A645C1"/>
    <w:rsid w:val="00A8720A"/>
    <w:rsid w:val="00AB4E1E"/>
    <w:rsid w:val="00AC35C3"/>
    <w:rsid w:val="00AC3F9D"/>
    <w:rsid w:val="00AC4D56"/>
    <w:rsid w:val="00AC7685"/>
    <w:rsid w:val="00AF4799"/>
    <w:rsid w:val="00B2124F"/>
    <w:rsid w:val="00B23389"/>
    <w:rsid w:val="00B34404"/>
    <w:rsid w:val="00B45B0E"/>
    <w:rsid w:val="00B4691D"/>
    <w:rsid w:val="00B46B00"/>
    <w:rsid w:val="00B47628"/>
    <w:rsid w:val="00B54BFA"/>
    <w:rsid w:val="00B55231"/>
    <w:rsid w:val="00B62231"/>
    <w:rsid w:val="00B6273C"/>
    <w:rsid w:val="00B6614D"/>
    <w:rsid w:val="00B67579"/>
    <w:rsid w:val="00B75590"/>
    <w:rsid w:val="00B7566D"/>
    <w:rsid w:val="00B75EB7"/>
    <w:rsid w:val="00BA32B9"/>
    <w:rsid w:val="00BA3A66"/>
    <w:rsid w:val="00BB0EAE"/>
    <w:rsid w:val="00BC7B93"/>
    <w:rsid w:val="00BD2904"/>
    <w:rsid w:val="00C04F70"/>
    <w:rsid w:val="00C10CBF"/>
    <w:rsid w:val="00C11556"/>
    <w:rsid w:val="00C27824"/>
    <w:rsid w:val="00C41098"/>
    <w:rsid w:val="00C5167C"/>
    <w:rsid w:val="00C51952"/>
    <w:rsid w:val="00C534F7"/>
    <w:rsid w:val="00C75D77"/>
    <w:rsid w:val="00C81491"/>
    <w:rsid w:val="00C85633"/>
    <w:rsid w:val="00C87B95"/>
    <w:rsid w:val="00C911AB"/>
    <w:rsid w:val="00C95441"/>
    <w:rsid w:val="00CB2575"/>
    <w:rsid w:val="00CC17B0"/>
    <w:rsid w:val="00CC24D1"/>
    <w:rsid w:val="00CC7D96"/>
    <w:rsid w:val="00CE3164"/>
    <w:rsid w:val="00CE3333"/>
    <w:rsid w:val="00CE6FB1"/>
    <w:rsid w:val="00CF01FA"/>
    <w:rsid w:val="00CF3912"/>
    <w:rsid w:val="00CF7A63"/>
    <w:rsid w:val="00D04204"/>
    <w:rsid w:val="00D109F3"/>
    <w:rsid w:val="00D12CAD"/>
    <w:rsid w:val="00D2286E"/>
    <w:rsid w:val="00D429E8"/>
    <w:rsid w:val="00D433CB"/>
    <w:rsid w:val="00D609F0"/>
    <w:rsid w:val="00D61CDE"/>
    <w:rsid w:val="00D85148"/>
    <w:rsid w:val="00DA76EC"/>
    <w:rsid w:val="00DC0922"/>
    <w:rsid w:val="00DC3BA3"/>
    <w:rsid w:val="00DC59ED"/>
    <w:rsid w:val="00DD3047"/>
    <w:rsid w:val="00DE2A42"/>
    <w:rsid w:val="00DF2D2B"/>
    <w:rsid w:val="00DF5C36"/>
    <w:rsid w:val="00E25B54"/>
    <w:rsid w:val="00E278DB"/>
    <w:rsid w:val="00E31677"/>
    <w:rsid w:val="00E62A6B"/>
    <w:rsid w:val="00E67530"/>
    <w:rsid w:val="00E67B75"/>
    <w:rsid w:val="00E80ABE"/>
    <w:rsid w:val="00E812B8"/>
    <w:rsid w:val="00E84324"/>
    <w:rsid w:val="00E9149F"/>
    <w:rsid w:val="00EA74C5"/>
    <w:rsid w:val="00EF096D"/>
    <w:rsid w:val="00EF689D"/>
    <w:rsid w:val="00F12F41"/>
    <w:rsid w:val="00F149A6"/>
    <w:rsid w:val="00F338F1"/>
    <w:rsid w:val="00F36C1C"/>
    <w:rsid w:val="00F96905"/>
    <w:rsid w:val="00FA17AC"/>
    <w:rsid w:val="00FB5E34"/>
    <w:rsid w:val="00FD0595"/>
    <w:rsid w:val="00FE1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8F5B25"/>
  <w15:docId w15:val="{3D255F34-2442-4249-9573-681320CCF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49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6E7CB8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6E7CB8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547765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765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77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7765"/>
    <w:rPr>
      <w:rFonts w:ascii="Tahoma" w:eastAsia="Times New Roman" w:hAnsi="Tahoma" w:cs="Tahoma"/>
      <w:sz w:val="16"/>
      <w:szCs w:val="16"/>
      <w:lang w:eastAsia="bg-BG"/>
    </w:rPr>
  </w:style>
  <w:style w:type="paragraph" w:styleId="ListParagraph">
    <w:name w:val="List Paragraph"/>
    <w:basedOn w:val="Normal"/>
    <w:uiPriority w:val="34"/>
    <w:qFormat/>
    <w:rsid w:val="00D04204"/>
    <w:pPr>
      <w:ind w:left="720"/>
      <w:contextualSpacing/>
    </w:pPr>
  </w:style>
  <w:style w:type="paragraph" w:styleId="NormalWeb">
    <w:name w:val="Normal (Web)"/>
    <w:basedOn w:val="Normal"/>
    <w:rsid w:val="008C30DE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B7566D"/>
    <w:pPr>
      <w:spacing w:after="0" w:line="240" w:lineRule="auto"/>
    </w:pPr>
    <w:rPr>
      <w:rFonts w:ascii="Calibri" w:eastAsia="Calibri" w:hAnsi="Calibri" w:cs="Times New Roman"/>
    </w:rPr>
  </w:style>
  <w:style w:type="character" w:styleId="Strong">
    <w:name w:val="Strong"/>
    <w:basedOn w:val="DefaultParagraphFont"/>
    <w:uiPriority w:val="22"/>
    <w:qFormat/>
    <w:rsid w:val="00E31677"/>
    <w:rPr>
      <w:b/>
      <w:bCs/>
    </w:rPr>
  </w:style>
  <w:style w:type="paragraph" w:customStyle="1" w:styleId="normal-text">
    <w:name w:val="normal-text"/>
    <w:basedOn w:val="Normal"/>
    <w:rsid w:val="00E31677"/>
    <w:pPr>
      <w:spacing w:before="100" w:beforeAutospacing="1" w:after="100" w:afterAutospacing="1" w:line="293" w:lineRule="atLeast"/>
    </w:pPr>
    <w:rPr>
      <w:rFonts w:ascii="Arial" w:hAnsi="Arial" w:cs="Arial"/>
      <w:color w:val="6A6A6A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344C4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44C4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44C4C"/>
    <w:rPr>
      <w:rFonts w:ascii="Times New Roman" w:eastAsia="Times New Roman" w:hAnsi="Times New Roman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4C4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4C4C"/>
    <w:rPr>
      <w:rFonts w:ascii="Times New Roman" w:eastAsia="Times New Roman" w:hAnsi="Times New Roman" w:cs="Times New Roman"/>
      <w:b/>
      <w:bCs/>
      <w:sz w:val="20"/>
      <w:szCs w:val="20"/>
      <w:lang w:eastAsia="bg-BG"/>
    </w:rPr>
  </w:style>
  <w:style w:type="character" w:styleId="Hyperlink">
    <w:name w:val="Hyperlink"/>
    <w:basedOn w:val="DefaultParagraphFont"/>
    <w:uiPriority w:val="99"/>
    <w:unhideWhenUsed/>
    <w:rsid w:val="00A33B4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82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29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7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173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22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Velichka Velikova</dc:creator>
  <cp:keywords/>
  <dc:description/>
  <cp:lastModifiedBy>Windows User</cp:lastModifiedBy>
  <cp:revision>3</cp:revision>
  <cp:lastPrinted>2015-12-03T10:27:00Z</cp:lastPrinted>
  <dcterms:created xsi:type="dcterms:W3CDTF">2018-09-13T09:18:00Z</dcterms:created>
  <dcterms:modified xsi:type="dcterms:W3CDTF">2018-09-13T13:23:00Z</dcterms:modified>
</cp:coreProperties>
</file>