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4BA" w:rsidRPr="001D54BA" w:rsidRDefault="001D54BA" w:rsidP="001D54BA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ahoma" w:eastAsia="Times New Roman" w:hAnsi="Tahoma" w:cs="Tunga"/>
          <w:b/>
          <w:spacing w:val="100"/>
          <w:sz w:val="36"/>
          <w:szCs w:val="36"/>
          <w:lang w:eastAsia="ar-SA"/>
        </w:rPr>
      </w:pPr>
      <w:r w:rsidRPr="001D54BA">
        <w:rPr>
          <w:rFonts w:ascii="Times New Roman" w:eastAsia="Calibri" w:hAnsi="Times New Roman" w:cs="Times New Roman"/>
          <w:noProof/>
          <w:sz w:val="24"/>
          <w:lang w:eastAsia="bg-BG"/>
        </w:rPr>
        <w:drawing>
          <wp:anchor distT="0" distB="0" distL="114935" distR="114935" simplePos="0" relativeHeight="251659264" behindDoc="0" locked="0" layoutInCell="1" allowOverlap="1" wp14:anchorId="1D12847E" wp14:editId="6A719742">
            <wp:simplePos x="0" y="0"/>
            <wp:positionH relativeFrom="column">
              <wp:posOffset>-342900</wp:posOffset>
            </wp:positionH>
            <wp:positionV relativeFrom="paragraph">
              <wp:posOffset>0</wp:posOffset>
            </wp:positionV>
            <wp:extent cx="713740" cy="1066165"/>
            <wp:effectExtent l="0" t="0" r="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10661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54BA">
        <w:rPr>
          <w:rFonts w:ascii="Tahoma" w:eastAsia="Times New Roman" w:hAnsi="Tahoma" w:cs="Tunga"/>
          <w:b/>
          <w:spacing w:val="100"/>
          <w:sz w:val="36"/>
          <w:szCs w:val="36"/>
          <w:lang w:eastAsia="ar-SA"/>
        </w:rPr>
        <w:t>ОБЩИНСКИ СЪВЕТ</w:t>
      </w:r>
    </w:p>
    <w:p w:rsidR="001D54BA" w:rsidRPr="001D54BA" w:rsidRDefault="001D54BA" w:rsidP="001D54BA">
      <w:pPr>
        <w:suppressAutoHyphens/>
        <w:spacing w:after="0" w:line="240" w:lineRule="auto"/>
        <w:jc w:val="center"/>
        <w:rPr>
          <w:rFonts w:ascii="Tahoma" w:eastAsia="Times New Roman" w:hAnsi="Tahoma" w:cs="Arial"/>
          <w:sz w:val="20"/>
          <w:szCs w:val="20"/>
          <w:lang w:eastAsia="ar-SA"/>
        </w:rPr>
      </w:pPr>
      <w:r w:rsidRPr="001D54BA">
        <w:rPr>
          <w:rFonts w:ascii="Tahoma" w:eastAsia="Times New Roman" w:hAnsi="Tahoma" w:cs="Arial"/>
          <w:sz w:val="20"/>
          <w:szCs w:val="20"/>
          <w:lang w:eastAsia="ar-SA"/>
        </w:rPr>
        <w:t xml:space="preserve">8000 Бургас, </w:t>
      </w:r>
      <w:proofErr w:type="spellStart"/>
      <w:r w:rsidRPr="001D54BA">
        <w:rPr>
          <w:rFonts w:ascii="Tahoma" w:eastAsia="Times New Roman" w:hAnsi="Tahoma" w:cs="Arial"/>
          <w:sz w:val="20"/>
          <w:szCs w:val="20"/>
          <w:lang w:eastAsia="ar-SA"/>
        </w:rPr>
        <w:t>ул</w:t>
      </w:r>
      <w:proofErr w:type="spellEnd"/>
      <w:r w:rsidRPr="001D54BA">
        <w:rPr>
          <w:rFonts w:ascii="Tahoma" w:eastAsia="Times New Roman" w:hAnsi="Tahoma" w:cs="Arial"/>
          <w:sz w:val="20"/>
          <w:szCs w:val="20"/>
          <w:lang w:eastAsia="ar-SA"/>
        </w:rPr>
        <w:t>.”</w:t>
      </w:r>
      <w:proofErr w:type="spellStart"/>
      <w:r w:rsidRPr="001D54BA">
        <w:rPr>
          <w:rFonts w:ascii="Tahoma" w:eastAsia="Times New Roman" w:hAnsi="Tahoma" w:cs="Arial"/>
          <w:sz w:val="20"/>
          <w:szCs w:val="20"/>
          <w:lang w:eastAsia="ar-SA"/>
        </w:rPr>
        <w:t>Александровска</w:t>
      </w:r>
      <w:proofErr w:type="spellEnd"/>
      <w:r w:rsidRPr="001D54BA">
        <w:rPr>
          <w:rFonts w:ascii="Tahoma" w:eastAsia="Times New Roman" w:hAnsi="Tahoma" w:cs="Arial"/>
          <w:sz w:val="20"/>
          <w:szCs w:val="20"/>
          <w:lang w:eastAsia="ar-SA"/>
        </w:rPr>
        <w:t>” № 26</w:t>
      </w:r>
    </w:p>
    <w:p w:rsidR="001D54BA" w:rsidRPr="001D54BA" w:rsidRDefault="001D54BA" w:rsidP="001D54BA">
      <w:pPr>
        <w:suppressAutoHyphens/>
        <w:spacing w:after="0" w:line="240" w:lineRule="auto"/>
        <w:jc w:val="center"/>
        <w:rPr>
          <w:rFonts w:ascii="Tahoma" w:eastAsia="Times New Roman" w:hAnsi="Tahoma" w:cs="Arial"/>
          <w:sz w:val="20"/>
          <w:szCs w:val="20"/>
          <w:lang w:eastAsia="ar-SA"/>
        </w:rPr>
      </w:pPr>
      <w:r w:rsidRPr="001D54BA">
        <w:rPr>
          <w:rFonts w:ascii="Tahoma" w:eastAsia="Times New Roman" w:hAnsi="Tahoma" w:cs="Arial"/>
          <w:sz w:val="20"/>
          <w:szCs w:val="20"/>
          <w:lang w:eastAsia="ar-SA"/>
        </w:rPr>
        <w:t>тел.: 056/ 84 13 00; факс: 056/ 86 09 10</w:t>
      </w:r>
    </w:p>
    <w:p w:rsidR="001D54BA" w:rsidRPr="001D54BA" w:rsidRDefault="00A939FD" w:rsidP="001D54BA">
      <w:pPr>
        <w:suppressAutoHyphens/>
        <w:spacing w:after="0" w:line="240" w:lineRule="auto"/>
        <w:jc w:val="center"/>
        <w:rPr>
          <w:rFonts w:ascii="Tahoma" w:eastAsia="Times New Roman" w:hAnsi="Tahoma" w:cs="Times New Roman"/>
          <w:sz w:val="20"/>
          <w:szCs w:val="20"/>
          <w:lang w:val="pt-BR" w:eastAsia="ar-SA"/>
        </w:rPr>
      </w:pPr>
      <w:hyperlink r:id="rId6" w:history="1">
        <w:r w:rsidR="001D54BA" w:rsidRPr="001D54B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ar-SA"/>
          </w:rPr>
          <w:t>www.burgas</w:t>
        </w:r>
        <w:r w:rsidR="001D54BA" w:rsidRPr="001D54B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ar-SA"/>
          </w:rPr>
          <w:t>council</w:t>
        </w:r>
        <w:r w:rsidR="001D54BA" w:rsidRPr="001D54B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ar-SA"/>
          </w:rPr>
          <w:t>.</w:t>
        </w:r>
        <w:r w:rsidR="001D54BA" w:rsidRPr="001D54B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ar-SA"/>
          </w:rPr>
          <w:t>org</w:t>
        </w:r>
      </w:hyperlink>
      <w:r w:rsidR="001D54BA" w:rsidRPr="001D54BA">
        <w:rPr>
          <w:rFonts w:ascii="Tahoma" w:eastAsia="Times New Roman" w:hAnsi="Tahoma" w:cs="Times New Roman"/>
          <w:sz w:val="20"/>
          <w:szCs w:val="20"/>
          <w:lang w:val="ru-RU" w:eastAsia="ar-SA"/>
        </w:rPr>
        <w:t xml:space="preserve">; </w:t>
      </w:r>
      <w:r w:rsidR="001D54BA" w:rsidRPr="001D54BA">
        <w:rPr>
          <w:rFonts w:ascii="Tahoma" w:eastAsia="Times New Roman" w:hAnsi="Tahoma" w:cs="Times New Roman"/>
          <w:sz w:val="20"/>
          <w:szCs w:val="20"/>
          <w:lang w:val="en-US" w:eastAsia="ar-SA"/>
        </w:rPr>
        <w:t>e-mail</w:t>
      </w:r>
      <w:r w:rsidR="001D54BA" w:rsidRPr="001D54BA">
        <w:rPr>
          <w:rFonts w:ascii="Tahoma" w:eastAsia="Times New Roman" w:hAnsi="Tahoma" w:cs="Times New Roman"/>
          <w:sz w:val="20"/>
          <w:szCs w:val="20"/>
          <w:lang w:eastAsia="ar-SA"/>
        </w:rPr>
        <w:t xml:space="preserve">: </w:t>
      </w:r>
      <w:r w:rsidR="001D54BA" w:rsidRPr="001D54BA">
        <w:rPr>
          <w:rFonts w:ascii="Tahoma" w:eastAsia="Times New Roman" w:hAnsi="Tahoma" w:cs="Times New Roman"/>
          <w:sz w:val="20"/>
          <w:szCs w:val="20"/>
          <w:lang w:val="pt-BR" w:eastAsia="ar-SA"/>
        </w:rPr>
        <w:t>council</w:t>
      </w:r>
      <w:r w:rsidR="001D54BA" w:rsidRPr="001D54BA">
        <w:rPr>
          <w:rFonts w:ascii="Tahoma" w:eastAsia="Times New Roman" w:hAnsi="Tahoma" w:cs="Times New Roman"/>
          <w:sz w:val="20"/>
          <w:szCs w:val="20"/>
          <w:lang w:eastAsia="ar-SA"/>
        </w:rPr>
        <w:t>@</w:t>
      </w:r>
      <w:r w:rsidR="001D54BA" w:rsidRPr="001D54BA">
        <w:rPr>
          <w:rFonts w:ascii="Tahoma" w:eastAsia="Times New Roman" w:hAnsi="Tahoma" w:cs="Times New Roman"/>
          <w:sz w:val="20"/>
          <w:szCs w:val="20"/>
          <w:lang w:val="pt-BR" w:eastAsia="ar-SA"/>
        </w:rPr>
        <w:t>burgas</w:t>
      </w:r>
      <w:r w:rsidR="001D54BA" w:rsidRPr="001D54BA">
        <w:rPr>
          <w:rFonts w:ascii="Tahoma" w:eastAsia="Times New Roman" w:hAnsi="Tahoma" w:cs="Times New Roman"/>
          <w:sz w:val="20"/>
          <w:szCs w:val="20"/>
          <w:lang w:eastAsia="ar-SA"/>
        </w:rPr>
        <w:t>.</w:t>
      </w:r>
      <w:r w:rsidR="001D54BA" w:rsidRPr="001D54BA">
        <w:rPr>
          <w:rFonts w:ascii="Tahoma" w:eastAsia="Times New Roman" w:hAnsi="Tahoma" w:cs="Times New Roman"/>
          <w:sz w:val="20"/>
          <w:szCs w:val="20"/>
          <w:lang w:val="pt-BR" w:eastAsia="ar-SA"/>
        </w:rPr>
        <w:t>org</w:t>
      </w:r>
    </w:p>
    <w:p w:rsidR="001D54BA" w:rsidRPr="001D54BA" w:rsidRDefault="001D54BA" w:rsidP="001D54BA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</w:pPr>
      <w:r w:rsidRPr="001D54BA">
        <w:rPr>
          <w:rFonts w:ascii="Times New Roman" w:eastAsia="Calibri" w:hAnsi="Times New Roman" w:cs="Times New Roman"/>
          <w:noProof/>
          <w:sz w:val="24"/>
          <w:lang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C4B5BD" wp14:editId="6F7CE9AD">
                <wp:simplePos x="0" y="0"/>
                <wp:positionH relativeFrom="column">
                  <wp:posOffset>457200</wp:posOffset>
                </wp:positionH>
                <wp:positionV relativeFrom="paragraph">
                  <wp:posOffset>69850</wp:posOffset>
                </wp:positionV>
                <wp:extent cx="52578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06C72C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5.5pt" to="450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" strokeweight=".26mm">
                <v:stroke joinstyle="miter"/>
              </v:line>
            </w:pict>
          </mc:Fallback>
        </mc:AlternateContent>
      </w:r>
    </w:p>
    <w:p w:rsidR="001D54BA" w:rsidRPr="001D54BA" w:rsidRDefault="001D54BA" w:rsidP="001D54BA">
      <w:pPr>
        <w:suppressAutoHyphens/>
        <w:autoSpaceDN w:val="0"/>
        <w:spacing w:after="200" w:line="240" w:lineRule="auto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1D54BA" w:rsidRPr="001D54BA" w:rsidRDefault="001D54BA" w:rsidP="001D54BA">
      <w:pPr>
        <w:suppressAutoHyphens/>
        <w:autoSpaceDN w:val="0"/>
        <w:spacing w:after="200" w:line="240" w:lineRule="auto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1D54BA" w:rsidRPr="001D54BA" w:rsidRDefault="001D54BA" w:rsidP="001D54BA">
      <w:pPr>
        <w:suppressAutoHyphens/>
        <w:autoSpaceDN w:val="0"/>
        <w:spacing w:after="200" w:line="240" w:lineRule="auto"/>
        <w:jc w:val="center"/>
        <w:textAlignment w:val="baseline"/>
        <w:rPr>
          <w:rFonts w:ascii="Calibri" w:eastAsia="Calibri" w:hAnsi="Calibri" w:cs="Times New Roman"/>
        </w:rPr>
      </w:pPr>
      <w:r w:rsidRPr="001D54BA">
        <w:rPr>
          <w:rFonts w:ascii="Times New Roman" w:eastAsia="Calibri" w:hAnsi="Times New Roman" w:cs="Times New Roman"/>
          <w:b/>
          <w:sz w:val="24"/>
          <w:szCs w:val="24"/>
        </w:rPr>
        <w:t>СЪОБЩЕНИЕ</w:t>
      </w:r>
    </w:p>
    <w:p w:rsidR="001D54BA" w:rsidRPr="0086760F" w:rsidRDefault="001D54BA" w:rsidP="001D54BA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D54BA">
        <w:rPr>
          <w:rFonts w:ascii="Times New Roman" w:eastAsia="Calibri" w:hAnsi="Times New Roman" w:cs="Times New Roman"/>
          <w:sz w:val="24"/>
          <w:szCs w:val="24"/>
        </w:rPr>
        <w:t xml:space="preserve">На основание чл. 23, ал. 4, т.1 от ЗМСМА и чл.34, ал.2 от ПОДОСВОА на Община Бургас свиквам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ТРИДЕСЕТ И ТРЕТОТО</w:t>
      </w:r>
      <w:r w:rsidRPr="001D54B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ЗАСЕДАНИЕ</w:t>
      </w:r>
      <w:r w:rsidRPr="001D54BA">
        <w:rPr>
          <w:rFonts w:ascii="Times New Roman" w:eastAsia="Calibri" w:hAnsi="Times New Roman" w:cs="Times New Roman"/>
          <w:sz w:val="24"/>
          <w:szCs w:val="24"/>
        </w:rPr>
        <w:t xml:space="preserve"> на Общински съвет – Бургас на </w:t>
      </w:r>
      <w:r w:rsidR="000C12C5" w:rsidRPr="00E400FD">
        <w:rPr>
          <w:rFonts w:ascii="Times New Roman" w:eastAsia="Calibri" w:hAnsi="Times New Roman" w:cs="Times New Roman"/>
          <w:sz w:val="24"/>
          <w:szCs w:val="24"/>
        </w:rPr>
        <w:t>09.1</w:t>
      </w:r>
      <w:r w:rsidRPr="00E400FD">
        <w:rPr>
          <w:rFonts w:ascii="Times New Roman" w:eastAsia="Calibri" w:hAnsi="Times New Roman" w:cs="Times New Roman"/>
          <w:sz w:val="24"/>
          <w:szCs w:val="24"/>
        </w:rPr>
        <w:t xml:space="preserve">1.2017 година  </w:t>
      </w:r>
      <w:r w:rsidR="000C12C5" w:rsidRPr="00E400FD">
        <w:rPr>
          <w:rFonts w:ascii="Times New Roman" w:eastAsia="Calibri" w:hAnsi="Times New Roman" w:cs="Times New Roman"/>
          <w:i/>
          <w:sz w:val="24"/>
          <w:szCs w:val="24"/>
          <w:lang w:val="en-US"/>
        </w:rPr>
        <w:t>(</w:t>
      </w:r>
      <w:r w:rsidR="000C12C5" w:rsidRPr="00E400FD">
        <w:rPr>
          <w:rFonts w:ascii="Times New Roman" w:eastAsia="Calibri" w:hAnsi="Times New Roman" w:cs="Times New Roman"/>
          <w:i/>
          <w:iCs/>
          <w:sz w:val="24"/>
          <w:szCs w:val="24"/>
        </w:rPr>
        <w:t>четвъртък</w:t>
      </w:r>
      <w:r w:rsidRPr="00E400FD">
        <w:rPr>
          <w:rFonts w:ascii="Times New Roman" w:eastAsia="Calibri" w:hAnsi="Times New Roman" w:cs="Times New Roman"/>
          <w:i/>
          <w:iCs/>
          <w:sz w:val="24"/>
          <w:szCs w:val="24"/>
        </w:rPr>
        <w:t>)</w:t>
      </w:r>
      <w:r w:rsidRPr="00E400FD">
        <w:rPr>
          <w:rFonts w:ascii="Times New Roman" w:eastAsia="Calibri" w:hAnsi="Times New Roman" w:cs="Times New Roman"/>
          <w:sz w:val="24"/>
          <w:szCs w:val="24"/>
        </w:rPr>
        <w:t xml:space="preserve"> от 1</w:t>
      </w:r>
      <w:r w:rsidR="00AB5E12" w:rsidRPr="00E400FD">
        <w:rPr>
          <w:rFonts w:ascii="Times New Roman" w:eastAsia="Calibri" w:hAnsi="Times New Roman" w:cs="Times New Roman"/>
          <w:sz w:val="24"/>
          <w:szCs w:val="24"/>
        </w:rPr>
        <w:t>1</w:t>
      </w:r>
      <w:r w:rsidRPr="00E400FD">
        <w:rPr>
          <w:rFonts w:ascii="Times New Roman" w:eastAsia="Calibri" w:hAnsi="Times New Roman" w:cs="Times New Roman"/>
          <w:sz w:val="24"/>
          <w:szCs w:val="24"/>
        </w:rPr>
        <w:t>:00 часа,</w:t>
      </w:r>
      <w:r w:rsidRPr="001D54B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6760F">
        <w:rPr>
          <w:rFonts w:ascii="Times New Roman" w:eastAsia="Calibri" w:hAnsi="Times New Roman" w:cs="Times New Roman"/>
          <w:sz w:val="24"/>
          <w:szCs w:val="24"/>
        </w:rPr>
        <w:t>в заседателната зала, находяща се в „Културен дом на нефтохимика”, ет.2, при следния</w:t>
      </w:r>
      <w:r w:rsidRPr="0086760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</w:p>
    <w:p w:rsidR="001D54BA" w:rsidRPr="0086760F" w:rsidRDefault="001D54BA" w:rsidP="001D54BA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1D54BA" w:rsidRPr="0086760F" w:rsidRDefault="001D54BA" w:rsidP="001D54BA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86760F">
        <w:rPr>
          <w:rFonts w:ascii="Times New Roman" w:eastAsia="Calibri" w:hAnsi="Times New Roman" w:cs="Times New Roman"/>
          <w:b/>
          <w:sz w:val="24"/>
          <w:szCs w:val="24"/>
        </w:rPr>
        <w:t>ДНЕВЕН РЕД</w:t>
      </w:r>
    </w:p>
    <w:p w:rsidR="001D54BA" w:rsidRDefault="001D54BA" w:rsidP="001D54BA">
      <w:pPr>
        <w:suppressAutoHyphens/>
        <w:autoSpaceDN w:val="0"/>
        <w:spacing w:after="200" w:line="240" w:lineRule="auto"/>
        <w:ind w:firstLine="708"/>
        <w:jc w:val="both"/>
        <w:textAlignment w:val="baseline"/>
      </w:pPr>
      <w:bookmarkStart w:id="0" w:name="_GoBack"/>
      <w:bookmarkEnd w:id="0"/>
    </w:p>
    <w:p w:rsidR="001D54BA" w:rsidRPr="0023148D" w:rsidRDefault="0023148D" w:rsidP="0023148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135EA">
        <w:rPr>
          <w:rFonts w:ascii="Times New Roman" w:hAnsi="Times New Roman" w:cs="Times New Roman"/>
          <w:i/>
          <w:sz w:val="24"/>
          <w:szCs w:val="24"/>
        </w:rPr>
        <w:t>ОбС 08-00-6731</w:t>
      </w:r>
      <w:r w:rsidRPr="0023148D">
        <w:rPr>
          <w:rFonts w:ascii="Times New Roman" w:hAnsi="Times New Roman" w:cs="Times New Roman"/>
          <w:sz w:val="24"/>
          <w:szCs w:val="24"/>
        </w:rPr>
        <w:t xml:space="preserve"> </w:t>
      </w:r>
      <w:r w:rsidRPr="0023148D">
        <w:rPr>
          <w:rStyle w:val="Strong"/>
          <w:rFonts w:ascii="Times New Roman" w:hAnsi="Times New Roman" w:cs="Times New Roman"/>
          <w:sz w:val="24"/>
          <w:szCs w:val="24"/>
        </w:rPr>
        <w:t xml:space="preserve">Докладна записка от Димитър Николов </w:t>
      </w:r>
      <w:r w:rsidR="004135EA">
        <w:rPr>
          <w:rStyle w:val="Strong"/>
          <w:rFonts w:ascii="Times New Roman" w:hAnsi="Times New Roman" w:cs="Times New Roman"/>
          <w:sz w:val="24"/>
          <w:szCs w:val="24"/>
        </w:rPr>
        <w:t>–</w:t>
      </w:r>
      <w:r w:rsidRPr="0023148D">
        <w:rPr>
          <w:rStyle w:val="Strong"/>
          <w:rFonts w:ascii="Times New Roman" w:hAnsi="Times New Roman" w:cs="Times New Roman"/>
          <w:sz w:val="24"/>
          <w:szCs w:val="24"/>
        </w:rPr>
        <w:t xml:space="preserve"> кмет на Община Бургас,</w:t>
      </w:r>
      <w:r w:rsidRPr="0023148D">
        <w:rPr>
          <w:rFonts w:ascii="Times New Roman" w:hAnsi="Times New Roman" w:cs="Times New Roman"/>
          <w:sz w:val="24"/>
          <w:szCs w:val="24"/>
        </w:rPr>
        <w:t xml:space="preserve"> </w:t>
      </w:r>
      <w:r w:rsidRPr="0023148D">
        <w:rPr>
          <w:rStyle w:val="Emphasis"/>
          <w:rFonts w:ascii="Times New Roman" w:hAnsi="Times New Roman" w:cs="Times New Roman"/>
          <w:sz w:val="24"/>
          <w:szCs w:val="24"/>
        </w:rPr>
        <w:t>относно:</w:t>
      </w:r>
      <w:r w:rsidRPr="0023148D">
        <w:rPr>
          <w:rFonts w:ascii="Times New Roman" w:hAnsi="Times New Roman" w:cs="Times New Roman"/>
          <w:sz w:val="24"/>
          <w:szCs w:val="24"/>
        </w:rPr>
        <w:t xml:space="preserve"> Кандидатстване на</w:t>
      </w:r>
      <w:r w:rsidRPr="0023148D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r w:rsidRPr="0023148D">
        <w:rPr>
          <w:rFonts w:ascii="Times New Roman" w:hAnsi="Times New Roman" w:cs="Times New Roman"/>
          <w:sz w:val="24"/>
          <w:szCs w:val="24"/>
        </w:rPr>
        <w:t>Сдружение с нестопанска цел „Местна инициативна рибарска група Бургас-Камено“ (СНЦ „МИРГ Бургас-Камено“) по  процедура BG14MFOP001-4.002 "Изпълнение на стратегиите за водено от общностите местно развитие" по Програмата за морско дело и рибарство 2014-2020 г. </w:t>
      </w:r>
    </w:p>
    <w:p w:rsidR="001D54BA" w:rsidRPr="0023148D" w:rsidRDefault="001D54BA" w:rsidP="002314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D54BA" w:rsidRPr="001D54BA" w:rsidRDefault="001D54BA" w:rsidP="001D54BA"/>
    <w:p w:rsidR="001D54BA" w:rsidRDefault="001D54BA" w:rsidP="001D54BA"/>
    <w:p w:rsidR="00A939FD" w:rsidRPr="001D54BA" w:rsidRDefault="00A939FD" w:rsidP="001D54BA"/>
    <w:p w:rsidR="00A939FD" w:rsidRDefault="00A939FD" w:rsidP="00A939FD">
      <w:pPr>
        <w:tabs>
          <w:tab w:val="left" w:pos="2865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bg-BG"/>
        </w:rPr>
        <w:t>ДИМЧО ГРУДЕВ</w:t>
      </w:r>
    </w:p>
    <w:p w:rsidR="00A939FD" w:rsidRPr="00A939FD" w:rsidRDefault="00A939FD" w:rsidP="00A939FD">
      <w:pPr>
        <w:tabs>
          <w:tab w:val="left" w:pos="2865"/>
        </w:tabs>
        <w:suppressAutoHyphens/>
        <w:autoSpaceDN w:val="0"/>
        <w:spacing w:after="0" w:line="276" w:lineRule="auto"/>
        <w:jc w:val="both"/>
        <w:textAlignment w:val="baseline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bg-BG"/>
        </w:rPr>
        <w:t xml:space="preserve">ЗА </w:t>
      </w:r>
      <w:r w:rsidRPr="001C552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bg-BG"/>
        </w:rPr>
        <w:t xml:space="preserve">ПРЕДСЕДАТЕЛ НА ОБЩИНСКИ СЪВЕТ-Бургас:  </w:t>
      </w:r>
    </w:p>
    <w:p w:rsidR="00A939FD" w:rsidRPr="001C552D" w:rsidRDefault="00A939FD" w:rsidP="00A939F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aps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(</w:t>
      </w:r>
      <w:r w:rsidRPr="001C552D">
        <w:rPr>
          <w:rFonts w:ascii="Times New Roman" w:eastAsia="Calibri" w:hAnsi="Times New Roman" w:cs="Times New Roman"/>
          <w:b/>
          <w:i/>
          <w:sz w:val="24"/>
          <w:szCs w:val="24"/>
        </w:rPr>
        <w:t>Съгласно Определение за заместване № 08-00-</w:t>
      </w:r>
      <w:r w:rsidRPr="00F92C12">
        <w:rPr>
          <w:rFonts w:ascii="Times New Roman" w:eastAsia="Calibri" w:hAnsi="Times New Roman" w:cs="Times New Roman"/>
          <w:b/>
          <w:i/>
          <w:sz w:val="24"/>
          <w:szCs w:val="24"/>
        </w:rPr>
        <w:t>1803 / 08.11.2017</w:t>
      </w:r>
      <w:r w:rsidRPr="00F92C12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 xml:space="preserve"> </w:t>
      </w:r>
      <w:r w:rsidRPr="00F92C12">
        <w:rPr>
          <w:rFonts w:ascii="Times New Roman" w:eastAsia="Calibri" w:hAnsi="Times New Roman" w:cs="Times New Roman"/>
          <w:b/>
          <w:i/>
          <w:sz w:val="24"/>
          <w:szCs w:val="24"/>
        </w:rPr>
        <w:t>г.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)</w:t>
      </w:r>
    </w:p>
    <w:p w:rsidR="00AB25ED" w:rsidRPr="001D54BA" w:rsidRDefault="00AB25ED" w:rsidP="001D54BA"/>
    <w:sectPr w:rsidR="00AB25ED" w:rsidRPr="001D5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auto"/>
    <w:pitch w:val="variable"/>
    <w:sig w:usb0="004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031101"/>
    <w:multiLevelType w:val="hybridMultilevel"/>
    <w:tmpl w:val="8780997A"/>
    <w:lvl w:ilvl="0" w:tplc="6214098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4BA"/>
    <w:rsid w:val="000C12C5"/>
    <w:rsid w:val="001D50C1"/>
    <w:rsid w:val="001D54BA"/>
    <w:rsid w:val="0023148D"/>
    <w:rsid w:val="004135EA"/>
    <w:rsid w:val="00A939FD"/>
    <w:rsid w:val="00AB25ED"/>
    <w:rsid w:val="00AB5E12"/>
    <w:rsid w:val="00E40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CFB5D"/>
  <w15:chartTrackingRefBased/>
  <w15:docId w15:val="{4ABA7ABC-4E1B-4B99-ADF7-317B0B6EF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3148D"/>
    <w:rPr>
      <w:b/>
      <w:bCs/>
    </w:rPr>
  </w:style>
  <w:style w:type="character" w:styleId="Emphasis">
    <w:name w:val="Emphasis"/>
    <w:basedOn w:val="DefaultParagraphFont"/>
    <w:uiPriority w:val="20"/>
    <w:qFormat/>
    <w:rsid w:val="0023148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rgascouncil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Gospodinova</dc:creator>
  <cp:keywords/>
  <dc:description/>
  <cp:lastModifiedBy>Windows User</cp:lastModifiedBy>
  <cp:revision>2</cp:revision>
  <dcterms:created xsi:type="dcterms:W3CDTF">2017-11-09T13:10:00Z</dcterms:created>
  <dcterms:modified xsi:type="dcterms:W3CDTF">2017-11-09T13:10:00Z</dcterms:modified>
</cp:coreProperties>
</file>