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5C0" w:rsidRDefault="006265C0" w:rsidP="006265C0">
      <w:pPr>
        <w:jc w:val="center"/>
        <w:rPr>
          <w:b/>
          <w:sz w:val="28"/>
          <w:szCs w:val="28"/>
        </w:rPr>
      </w:pPr>
    </w:p>
    <w:p w:rsidR="00522E9A" w:rsidRDefault="00522E9A" w:rsidP="006265C0">
      <w:pPr>
        <w:jc w:val="center"/>
        <w:rPr>
          <w:b/>
          <w:sz w:val="28"/>
          <w:szCs w:val="28"/>
        </w:rPr>
      </w:pPr>
    </w:p>
    <w:p w:rsidR="00522E9A" w:rsidRDefault="00522E9A" w:rsidP="006265C0">
      <w:pPr>
        <w:jc w:val="center"/>
        <w:rPr>
          <w:b/>
          <w:sz w:val="28"/>
          <w:szCs w:val="28"/>
        </w:rPr>
      </w:pPr>
    </w:p>
    <w:p w:rsidR="007263D4" w:rsidRDefault="007263D4" w:rsidP="007263D4">
      <w:pPr>
        <w:jc w:val="center"/>
        <w:rPr>
          <w:b/>
          <w:sz w:val="28"/>
          <w:szCs w:val="28"/>
        </w:rPr>
      </w:pPr>
    </w:p>
    <w:p w:rsidR="007263D4" w:rsidRPr="007263D4" w:rsidRDefault="007263D4" w:rsidP="007263D4">
      <w:pPr>
        <w:jc w:val="center"/>
        <w:rPr>
          <w:b/>
          <w:sz w:val="28"/>
          <w:szCs w:val="28"/>
        </w:rPr>
      </w:pPr>
      <w:r w:rsidRPr="007263D4">
        <w:rPr>
          <w:b/>
          <w:sz w:val="28"/>
          <w:szCs w:val="28"/>
        </w:rPr>
        <w:t>МОТИВИ</w:t>
      </w:r>
    </w:p>
    <w:p w:rsidR="007263D4" w:rsidRPr="00CA67BA" w:rsidRDefault="007263D4" w:rsidP="007263D4">
      <w:pPr>
        <w:widowControl w:val="0"/>
        <w:jc w:val="both"/>
        <w:rPr>
          <w:b/>
          <w:sz w:val="28"/>
          <w:szCs w:val="28"/>
        </w:rPr>
      </w:pPr>
      <w:r w:rsidRPr="007263D4">
        <w:rPr>
          <w:b/>
          <w:sz w:val="28"/>
          <w:szCs w:val="28"/>
        </w:rPr>
        <w:t xml:space="preserve">към проект на Наредба за изменение и допълнение на Наредбата </w:t>
      </w:r>
      <w:r w:rsidR="00CA67BA">
        <w:rPr>
          <w:b/>
          <w:sz w:val="28"/>
          <w:szCs w:val="28"/>
        </w:rPr>
        <w:t xml:space="preserve">за финансово подпомагане на бургаски спортни клубове, приета с решение на Общински съвет – Бургас, по т. 2, Протокол </w:t>
      </w:r>
      <w:r w:rsidR="00CA67BA" w:rsidRPr="00CA67BA">
        <w:rPr>
          <w:b/>
          <w:sz w:val="28"/>
          <w:szCs w:val="28"/>
        </w:rPr>
        <w:t>№</w:t>
      </w:r>
      <w:r w:rsidR="00CA67BA">
        <w:rPr>
          <w:b/>
          <w:sz w:val="28"/>
          <w:szCs w:val="28"/>
        </w:rPr>
        <w:t xml:space="preserve"> 8/23.08.2016 г. </w:t>
      </w:r>
    </w:p>
    <w:p w:rsidR="007263D4" w:rsidRPr="007263D4" w:rsidRDefault="007263D4" w:rsidP="007263D4">
      <w:pPr>
        <w:ind w:firstLine="720"/>
        <w:jc w:val="both"/>
        <w:rPr>
          <w:sz w:val="28"/>
          <w:szCs w:val="28"/>
        </w:rPr>
      </w:pPr>
    </w:p>
    <w:p w:rsidR="00B72BDB" w:rsidRDefault="00BF5749" w:rsidP="007263D4">
      <w:pPr>
        <w:widowControl w:val="0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1. Причини, </w:t>
      </w:r>
      <w:bookmarkStart w:id="0" w:name="_GoBack"/>
      <w:bookmarkEnd w:id="0"/>
      <w:r w:rsidR="007263D4" w:rsidRPr="00B72BDB">
        <w:rPr>
          <w:sz w:val="28"/>
          <w:szCs w:val="28"/>
          <w:u w:val="single"/>
        </w:rPr>
        <w:t>които налагат приемането на Наредба за изменен</w:t>
      </w:r>
      <w:r w:rsidR="00B72BDB" w:rsidRPr="00B72BDB">
        <w:rPr>
          <w:sz w:val="28"/>
          <w:szCs w:val="28"/>
          <w:u w:val="single"/>
        </w:rPr>
        <w:t>ие и допълнение на Наредбата за финансово подпомагане на бургаски спортни клубове</w:t>
      </w:r>
      <w:r w:rsidR="00465B17">
        <w:rPr>
          <w:sz w:val="28"/>
          <w:szCs w:val="28"/>
          <w:u w:val="single"/>
        </w:rPr>
        <w:t>:</w:t>
      </w:r>
      <w:r w:rsidR="00A717AE">
        <w:rPr>
          <w:sz w:val="28"/>
          <w:szCs w:val="28"/>
          <w:u w:val="single"/>
        </w:rPr>
        <w:t xml:space="preserve"> </w:t>
      </w:r>
    </w:p>
    <w:p w:rsidR="0075523B" w:rsidRPr="0075523B" w:rsidRDefault="00A717AE" w:rsidP="0075523B">
      <w:pPr>
        <w:widowControl w:val="0"/>
        <w:ind w:firstLine="708"/>
        <w:jc w:val="both"/>
        <w:rPr>
          <w:sz w:val="28"/>
          <w:szCs w:val="28"/>
        </w:rPr>
      </w:pPr>
      <w:r w:rsidRPr="00A717AE">
        <w:rPr>
          <w:sz w:val="28"/>
          <w:szCs w:val="28"/>
        </w:rPr>
        <w:t xml:space="preserve">Традиционно </w:t>
      </w:r>
      <w:r>
        <w:rPr>
          <w:sz w:val="28"/>
          <w:szCs w:val="28"/>
        </w:rPr>
        <w:t xml:space="preserve">Община Бургас активно подкрепя спортните клубове, както финансово за дейност, така и предоставяйки безплатно за тренировъчна дейност залите си. За да бъдат справедливо разпределени средствата на спортните клубове беше приета Наредбата за финансово подпомагане на спортни клубове, </w:t>
      </w:r>
      <w:r w:rsidR="00975DC1">
        <w:rPr>
          <w:sz w:val="28"/>
          <w:szCs w:val="28"/>
        </w:rPr>
        <w:t xml:space="preserve">с която да се определят условията и реда за законосъобразното и справедливо разпределение на финансовите средства, отпуснати от Община Бургас за подпомагане на бургаските спортни клубове. </w:t>
      </w:r>
      <w:r w:rsidR="0075523B">
        <w:rPr>
          <w:sz w:val="28"/>
          <w:szCs w:val="28"/>
        </w:rPr>
        <w:t xml:space="preserve">Към настоящия момент, средствата за </w:t>
      </w:r>
      <w:r w:rsidR="0075523B" w:rsidRPr="0075523B">
        <w:rPr>
          <w:sz w:val="28"/>
          <w:szCs w:val="28"/>
        </w:rPr>
        <w:t>подпомагане на бургаските спортни клубове, утвърдени с бюджета на Община Бургас се разпределят както следва:</w:t>
      </w:r>
    </w:p>
    <w:p w:rsidR="0075523B" w:rsidRPr="0075523B" w:rsidRDefault="0075523B" w:rsidP="0075523B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3</w:t>
      </w:r>
      <w:r w:rsidRPr="0075523B">
        <w:rPr>
          <w:sz w:val="28"/>
          <w:szCs w:val="28"/>
        </w:rPr>
        <w:t>0% за подпомагане на спортни клубове  - индивидуални спортове, съобразно критериите за оценка по Приложение 1.</w:t>
      </w:r>
    </w:p>
    <w:p w:rsidR="002F5F7E" w:rsidRDefault="0075523B" w:rsidP="0075523B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7</w:t>
      </w:r>
      <w:r w:rsidRPr="0075523B">
        <w:rPr>
          <w:sz w:val="28"/>
          <w:szCs w:val="28"/>
        </w:rPr>
        <w:t>0 % за подпомагане на колективните спортове, съобразно критериите за оценка по Приложение 2.</w:t>
      </w:r>
      <w:r>
        <w:rPr>
          <w:sz w:val="28"/>
          <w:szCs w:val="28"/>
        </w:rPr>
        <w:t xml:space="preserve"> </w:t>
      </w:r>
      <w:r w:rsidR="002F5F7E">
        <w:rPr>
          <w:sz w:val="28"/>
          <w:szCs w:val="28"/>
        </w:rPr>
        <w:t xml:space="preserve">Това процентово съотношение в разпределянето на средствата създаде </w:t>
      </w:r>
      <w:r w:rsidR="0013488E">
        <w:rPr>
          <w:sz w:val="28"/>
          <w:szCs w:val="28"/>
        </w:rPr>
        <w:t xml:space="preserve">напрежение и </w:t>
      </w:r>
      <w:r w:rsidR="002F5F7E">
        <w:rPr>
          <w:sz w:val="28"/>
          <w:szCs w:val="28"/>
        </w:rPr>
        <w:t>недоволство от страна на представит</w:t>
      </w:r>
      <w:r w:rsidR="0013488E">
        <w:rPr>
          <w:sz w:val="28"/>
          <w:szCs w:val="28"/>
        </w:rPr>
        <w:t>ели на индивидуалните спортове за сметка на колективните спортове</w:t>
      </w:r>
      <w:r w:rsidR="00657781">
        <w:rPr>
          <w:sz w:val="28"/>
          <w:szCs w:val="28"/>
        </w:rPr>
        <w:t>.</w:t>
      </w:r>
    </w:p>
    <w:p w:rsidR="00B72BDB" w:rsidRPr="00B72BDB" w:rsidRDefault="00B72BDB" w:rsidP="00657781">
      <w:pPr>
        <w:widowControl w:val="0"/>
        <w:jc w:val="both"/>
        <w:rPr>
          <w:sz w:val="28"/>
          <w:szCs w:val="28"/>
          <w:u w:val="single"/>
        </w:rPr>
      </w:pPr>
    </w:p>
    <w:p w:rsidR="007263D4" w:rsidRDefault="007263D4" w:rsidP="002F5F7E">
      <w:pPr>
        <w:widowControl w:val="0"/>
        <w:ind w:firstLine="708"/>
        <w:jc w:val="both"/>
        <w:rPr>
          <w:sz w:val="28"/>
          <w:szCs w:val="28"/>
          <w:u w:val="single"/>
        </w:rPr>
      </w:pPr>
      <w:r w:rsidRPr="002F5F7E">
        <w:rPr>
          <w:sz w:val="28"/>
          <w:szCs w:val="28"/>
          <w:u w:val="single"/>
        </w:rPr>
        <w:t>2. Цели, които се поставят:</w:t>
      </w:r>
      <w:r w:rsidR="002F5F7E">
        <w:rPr>
          <w:sz w:val="28"/>
          <w:szCs w:val="28"/>
          <w:u w:val="single"/>
        </w:rPr>
        <w:t xml:space="preserve"> </w:t>
      </w:r>
    </w:p>
    <w:p w:rsidR="002F5F7E" w:rsidRDefault="002F5F7E" w:rsidP="002F5F7E">
      <w:pPr>
        <w:widowControl w:val="0"/>
        <w:ind w:firstLine="708"/>
        <w:jc w:val="both"/>
        <w:rPr>
          <w:sz w:val="28"/>
          <w:szCs w:val="28"/>
          <w:lang w:val="en-US"/>
        </w:rPr>
      </w:pPr>
      <w:r w:rsidRPr="002F5F7E">
        <w:rPr>
          <w:sz w:val="28"/>
          <w:szCs w:val="28"/>
        </w:rPr>
        <w:t>С промяната на разпоредбата на чл. 11, ал.4 от наредбата се цели</w:t>
      </w:r>
      <w:r>
        <w:rPr>
          <w:sz w:val="28"/>
          <w:szCs w:val="28"/>
        </w:rPr>
        <w:t xml:space="preserve"> постигане в максимална степен на безпристрастност, прозрачност и </w:t>
      </w:r>
      <w:proofErr w:type="spellStart"/>
      <w:r>
        <w:rPr>
          <w:sz w:val="28"/>
          <w:szCs w:val="28"/>
        </w:rPr>
        <w:t>предвидимост</w:t>
      </w:r>
      <w:proofErr w:type="spellEnd"/>
      <w:r>
        <w:rPr>
          <w:sz w:val="28"/>
          <w:szCs w:val="28"/>
        </w:rPr>
        <w:t xml:space="preserve"> на действията на администрацията, свързани с разпределянето на финансовите средства, отпускани от Община Бургас за подпомагане на бургаските спортни клубове.</w:t>
      </w:r>
    </w:p>
    <w:p w:rsidR="00A43313" w:rsidRDefault="00A43313" w:rsidP="002F5F7E">
      <w:pPr>
        <w:widowControl w:val="0"/>
        <w:ind w:firstLine="708"/>
        <w:jc w:val="both"/>
        <w:rPr>
          <w:sz w:val="28"/>
          <w:szCs w:val="28"/>
          <w:lang w:val="en-US"/>
        </w:rPr>
      </w:pPr>
    </w:p>
    <w:p w:rsidR="00A43313" w:rsidRPr="00A43313" w:rsidRDefault="00A43313" w:rsidP="00A43313">
      <w:pPr>
        <w:widowControl w:val="0"/>
        <w:ind w:firstLine="708"/>
        <w:jc w:val="both"/>
        <w:rPr>
          <w:sz w:val="28"/>
          <w:szCs w:val="28"/>
          <w:u w:val="single"/>
        </w:rPr>
      </w:pPr>
      <w:r w:rsidRPr="00A43313">
        <w:rPr>
          <w:sz w:val="28"/>
          <w:szCs w:val="28"/>
          <w:u w:val="single"/>
        </w:rPr>
        <w:t>3. Финансови и други средства, необходими за прилагането на новата уредба:</w:t>
      </w:r>
    </w:p>
    <w:p w:rsidR="00A43313" w:rsidRPr="00A43313" w:rsidRDefault="00A43313" w:rsidP="00A43313">
      <w:pPr>
        <w:widowControl w:val="0"/>
        <w:ind w:firstLine="708"/>
        <w:jc w:val="both"/>
        <w:rPr>
          <w:sz w:val="28"/>
          <w:szCs w:val="28"/>
        </w:rPr>
      </w:pPr>
      <w:r w:rsidRPr="00A43313">
        <w:rPr>
          <w:sz w:val="28"/>
          <w:szCs w:val="28"/>
        </w:rPr>
        <w:t>Предвидените изменения на Наредбата за финансово подпомаг</w:t>
      </w:r>
      <w:r>
        <w:rPr>
          <w:sz w:val="28"/>
          <w:szCs w:val="28"/>
        </w:rPr>
        <w:t>ане на бургаски спортни клубове</w:t>
      </w:r>
      <w:r w:rsidRPr="00A43313">
        <w:rPr>
          <w:sz w:val="28"/>
          <w:szCs w:val="28"/>
        </w:rPr>
        <w:t xml:space="preserve"> не изискват </w:t>
      </w:r>
      <w:r>
        <w:rPr>
          <w:sz w:val="28"/>
          <w:szCs w:val="28"/>
        </w:rPr>
        <w:t xml:space="preserve">допълнителни финансови средства, а преразпределение на сегашните между индивидуалните и колективните спортове. </w:t>
      </w:r>
    </w:p>
    <w:p w:rsidR="00A43313" w:rsidRPr="00A43313" w:rsidRDefault="00A43313" w:rsidP="002F5F7E">
      <w:pPr>
        <w:widowControl w:val="0"/>
        <w:ind w:firstLine="708"/>
        <w:jc w:val="both"/>
        <w:rPr>
          <w:sz w:val="28"/>
          <w:szCs w:val="28"/>
          <w:lang w:val="en-US"/>
        </w:rPr>
      </w:pPr>
    </w:p>
    <w:p w:rsidR="0029191F" w:rsidRDefault="0029191F" w:rsidP="00207ECA">
      <w:pPr>
        <w:widowControl w:val="0"/>
        <w:ind w:firstLine="630"/>
        <w:jc w:val="both"/>
        <w:rPr>
          <w:sz w:val="28"/>
          <w:szCs w:val="28"/>
          <w:u w:val="single"/>
        </w:rPr>
      </w:pPr>
    </w:p>
    <w:p w:rsidR="00207ECA" w:rsidRDefault="00207ECA" w:rsidP="00207ECA">
      <w:pPr>
        <w:widowControl w:val="0"/>
        <w:ind w:firstLine="630"/>
        <w:jc w:val="both"/>
        <w:rPr>
          <w:sz w:val="28"/>
          <w:szCs w:val="28"/>
          <w:u w:val="single"/>
          <w:lang w:val="en-US"/>
        </w:rPr>
      </w:pPr>
      <w:r w:rsidRPr="00657781">
        <w:rPr>
          <w:sz w:val="28"/>
          <w:szCs w:val="28"/>
          <w:u w:val="single"/>
        </w:rPr>
        <w:lastRenderedPageBreak/>
        <w:t>4. Очаквани резултати от прилагането, включително финансовите, ако има такива:</w:t>
      </w:r>
    </w:p>
    <w:p w:rsidR="00207ECA" w:rsidRDefault="00207ECA" w:rsidP="00207ECA">
      <w:pPr>
        <w:widowControl w:val="0"/>
        <w:ind w:firstLine="630"/>
        <w:jc w:val="both"/>
        <w:rPr>
          <w:sz w:val="28"/>
          <w:szCs w:val="28"/>
        </w:rPr>
      </w:pPr>
      <w:r w:rsidRPr="00035CCB">
        <w:rPr>
          <w:sz w:val="28"/>
          <w:szCs w:val="28"/>
        </w:rPr>
        <w:t>Очакванията от прилагането на настоящите изменения на Наредбата са свързани с възможността на Община Бургас да осигури ясно регламентирани правила за реда и начина на финансиране на клубния спорт и  спорта за високо майсторство.</w:t>
      </w:r>
      <w:r w:rsidRPr="005074CC">
        <w:rPr>
          <w:color w:val="FF0000"/>
          <w:sz w:val="28"/>
          <w:szCs w:val="28"/>
        </w:rPr>
        <w:t xml:space="preserve"> </w:t>
      </w:r>
      <w:r w:rsidRPr="00035CCB">
        <w:rPr>
          <w:sz w:val="28"/>
          <w:szCs w:val="28"/>
        </w:rPr>
        <w:t>Повишаването на финансовите средства  е приоритетна цел в политиката на Община Бургас за управлението на физическото възпитание и спорта. Обективен критерий за това е: включването на децата, юношите, младежите, работещите, лицата в неравностойно социално положение и с трайни увреждания в различни форми за системно практикуване на физически упражнения, спорт и туризъм.</w:t>
      </w:r>
    </w:p>
    <w:p w:rsidR="00207ECA" w:rsidRPr="00035CCB" w:rsidRDefault="00207ECA" w:rsidP="00207ECA">
      <w:pPr>
        <w:widowControl w:val="0"/>
        <w:ind w:firstLine="630"/>
        <w:jc w:val="both"/>
        <w:rPr>
          <w:sz w:val="28"/>
          <w:szCs w:val="28"/>
        </w:rPr>
      </w:pPr>
    </w:p>
    <w:p w:rsidR="00207ECA" w:rsidRPr="00071B40" w:rsidRDefault="00207ECA" w:rsidP="00207ECA">
      <w:pPr>
        <w:widowControl w:val="0"/>
        <w:ind w:firstLine="630"/>
        <w:jc w:val="both"/>
        <w:rPr>
          <w:sz w:val="28"/>
          <w:szCs w:val="28"/>
          <w:u w:val="single"/>
        </w:rPr>
      </w:pPr>
      <w:r w:rsidRPr="00071B40">
        <w:rPr>
          <w:sz w:val="28"/>
          <w:szCs w:val="28"/>
          <w:u w:val="single"/>
        </w:rPr>
        <w:t>5. Анализ за съответствие с правото на Европейския съюз:</w:t>
      </w:r>
    </w:p>
    <w:p w:rsidR="00207ECA" w:rsidRPr="00071B40" w:rsidRDefault="00207ECA" w:rsidP="00207ECA">
      <w:pPr>
        <w:widowControl w:val="0"/>
        <w:ind w:firstLine="720"/>
        <w:jc w:val="both"/>
        <w:rPr>
          <w:sz w:val="28"/>
          <w:szCs w:val="28"/>
        </w:rPr>
      </w:pPr>
      <w:r w:rsidRPr="00071B40">
        <w:rPr>
          <w:sz w:val="28"/>
          <w:szCs w:val="28"/>
        </w:rPr>
        <w:t>Настоящите изменения на Наредбата за финансово подпомагане на бургаски спортни клубове са в съответствие с европейското  законодателство – Европейската харта за местно самоуправление. Предлаганите промени в Наредбата не противоречат на норми от по-висока йерархия и на европейското законодателство.</w:t>
      </w:r>
    </w:p>
    <w:p w:rsidR="00207ECA" w:rsidRPr="00071B40" w:rsidRDefault="00207ECA" w:rsidP="00207ECA">
      <w:pPr>
        <w:widowControl w:val="0"/>
        <w:ind w:firstLine="720"/>
        <w:jc w:val="both"/>
        <w:rPr>
          <w:sz w:val="28"/>
          <w:szCs w:val="28"/>
        </w:rPr>
      </w:pPr>
    </w:p>
    <w:p w:rsidR="007263D4" w:rsidRPr="00CA67BA" w:rsidRDefault="007263D4" w:rsidP="007263D4">
      <w:pPr>
        <w:tabs>
          <w:tab w:val="left" w:pos="709"/>
        </w:tabs>
        <w:jc w:val="both"/>
        <w:rPr>
          <w:color w:val="FF0000"/>
          <w:sz w:val="28"/>
          <w:szCs w:val="28"/>
        </w:rPr>
      </w:pPr>
    </w:p>
    <w:p w:rsidR="007263D4" w:rsidRPr="00CA67BA" w:rsidRDefault="007263D4" w:rsidP="007263D4">
      <w:pPr>
        <w:tabs>
          <w:tab w:val="left" w:pos="709"/>
        </w:tabs>
        <w:jc w:val="both"/>
        <w:rPr>
          <w:color w:val="FF0000"/>
          <w:sz w:val="28"/>
          <w:szCs w:val="28"/>
        </w:rPr>
      </w:pPr>
    </w:p>
    <w:p w:rsidR="007263D4" w:rsidRPr="00CA67BA" w:rsidRDefault="007263D4" w:rsidP="007263D4">
      <w:pPr>
        <w:tabs>
          <w:tab w:val="left" w:pos="709"/>
        </w:tabs>
        <w:jc w:val="both"/>
        <w:rPr>
          <w:color w:val="FF0000"/>
          <w:sz w:val="28"/>
          <w:szCs w:val="28"/>
        </w:rPr>
      </w:pPr>
    </w:p>
    <w:p w:rsidR="007263D4" w:rsidRPr="00CA67BA" w:rsidRDefault="007263D4" w:rsidP="007263D4">
      <w:pPr>
        <w:tabs>
          <w:tab w:val="left" w:pos="709"/>
        </w:tabs>
        <w:jc w:val="both"/>
        <w:rPr>
          <w:color w:val="FF0000"/>
          <w:sz w:val="28"/>
          <w:szCs w:val="28"/>
        </w:rPr>
      </w:pPr>
      <w:r w:rsidRPr="00CA67BA">
        <w:rPr>
          <w:color w:val="FF0000"/>
          <w:sz w:val="28"/>
          <w:szCs w:val="28"/>
        </w:rPr>
        <w:t xml:space="preserve"> </w:t>
      </w:r>
    </w:p>
    <w:p w:rsidR="00AD6F01" w:rsidRPr="00CA67BA" w:rsidRDefault="00AD6F01">
      <w:pPr>
        <w:rPr>
          <w:color w:val="FF0000"/>
          <w:sz w:val="28"/>
          <w:szCs w:val="28"/>
        </w:rPr>
      </w:pPr>
    </w:p>
    <w:sectPr w:rsidR="00AD6F01" w:rsidRPr="00CA67BA" w:rsidSect="00F22FF2">
      <w:pgSz w:w="11906" w:h="16838"/>
      <w:pgMar w:top="851" w:right="1376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0EF"/>
    <w:rsid w:val="00071B40"/>
    <w:rsid w:val="000B3BF4"/>
    <w:rsid w:val="0013488E"/>
    <w:rsid w:val="001C554D"/>
    <w:rsid w:val="001D7F06"/>
    <w:rsid w:val="00207ECA"/>
    <w:rsid w:val="0029191F"/>
    <w:rsid w:val="002F5F7E"/>
    <w:rsid w:val="0043585E"/>
    <w:rsid w:val="00465B17"/>
    <w:rsid w:val="00522E9A"/>
    <w:rsid w:val="005430EF"/>
    <w:rsid w:val="0056750E"/>
    <w:rsid w:val="005A3EAE"/>
    <w:rsid w:val="006265C0"/>
    <w:rsid w:val="00657781"/>
    <w:rsid w:val="00724391"/>
    <w:rsid w:val="007263D4"/>
    <w:rsid w:val="0075523B"/>
    <w:rsid w:val="00975DC1"/>
    <w:rsid w:val="00A34027"/>
    <w:rsid w:val="00A43313"/>
    <w:rsid w:val="00A717AE"/>
    <w:rsid w:val="00AD6F01"/>
    <w:rsid w:val="00B72BDB"/>
    <w:rsid w:val="00BF5749"/>
    <w:rsid w:val="00C12603"/>
    <w:rsid w:val="00CA67BA"/>
    <w:rsid w:val="00DA4C87"/>
    <w:rsid w:val="00FA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B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Silviya Bozhinova</cp:lastModifiedBy>
  <cp:revision>22</cp:revision>
  <dcterms:created xsi:type="dcterms:W3CDTF">2016-03-01T09:18:00Z</dcterms:created>
  <dcterms:modified xsi:type="dcterms:W3CDTF">2016-11-28T14:50:00Z</dcterms:modified>
</cp:coreProperties>
</file>