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9F8" w:rsidRPr="003249F8" w:rsidRDefault="003249F8" w:rsidP="003249F8">
      <w:pPr>
        <w:pStyle w:val="Default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249F8">
        <w:rPr>
          <w:rFonts w:ascii="Times New Roman" w:hAnsi="Times New Roman" w:cs="Times New Roman"/>
          <w:b/>
          <w:sz w:val="24"/>
          <w:szCs w:val="24"/>
        </w:rPr>
        <w:t>На заинтересованите лица се предоставя 14-дневен срок,</w:t>
      </w:r>
      <w:r w:rsidRPr="003249F8">
        <w:rPr>
          <w:rFonts w:ascii="Times New Roman" w:hAnsi="Times New Roman" w:cs="Times New Roman"/>
          <w:b/>
          <w:sz w:val="24"/>
          <w:szCs w:val="24"/>
        </w:rPr>
        <w:t xml:space="preserve"> считано от 09</w:t>
      </w:r>
      <w:r w:rsidRPr="003249F8">
        <w:rPr>
          <w:rFonts w:ascii="Times New Roman" w:hAnsi="Times New Roman" w:cs="Times New Roman"/>
          <w:b/>
          <w:sz w:val="24"/>
          <w:szCs w:val="24"/>
        </w:rPr>
        <w:t>.0</w:t>
      </w:r>
      <w:r w:rsidRPr="003249F8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3249F8">
        <w:rPr>
          <w:rFonts w:ascii="Times New Roman" w:hAnsi="Times New Roman" w:cs="Times New Roman"/>
          <w:b/>
          <w:sz w:val="24"/>
          <w:szCs w:val="24"/>
        </w:rPr>
        <w:t xml:space="preserve">.2016 г., за предложения и становища по настоящия проект 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 w:rsidRPr="003249F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равилник за реда на предоставяне на целеви финансови средства от общински здравен фонд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9F8">
        <w:rPr>
          <w:rFonts w:ascii="Times New Roman" w:hAnsi="Times New Roman" w:cs="Times New Roman"/>
          <w:b/>
          <w:sz w:val="24"/>
          <w:szCs w:val="24"/>
        </w:rPr>
        <w:t>Предложения могат да бъдат депозирани на следните електронни адреси:</w:t>
      </w:r>
      <w:r>
        <w:rPr>
          <w:b/>
          <w:sz w:val="26"/>
          <w:szCs w:val="26"/>
        </w:rPr>
        <w:t xml:space="preserve">  </w:t>
      </w:r>
      <w:hyperlink r:id="rId6" w:history="1">
        <w:r w:rsidRPr="00B41827">
          <w:rPr>
            <w:rStyle w:val="Hyperlink"/>
          </w:rPr>
          <w:t>b.mirazchiyski@burgascouncil.org</w:t>
        </w:r>
      </w:hyperlink>
      <w:r>
        <w:t xml:space="preserve"> </w:t>
      </w:r>
      <w:r w:rsidR="00BB2827">
        <w:t>;</w:t>
      </w:r>
      <w:r>
        <w:t xml:space="preserve">  </w:t>
      </w:r>
      <w:hyperlink r:id="rId7" w:history="1">
        <w:r w:rsidRPr="00B41827">
          <w:rPr>
            <w:rStyle w:val="Hyperlink"/>
          </w:rPr>
          <w:t>bmiraz@abv.bg</w:t>
        </w:r>
      </w:hyperlink>
      <w:r>
        <w:t xml:space="preserve"> </w:t>
      </w:r>
    </w:p>
    <w:p w:rsidR="003249F8" w:rsidRDefault="003249F8" w:rsidP="003249F8">
      <w:pPr>
        <w:pStyle w:val="Default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3249F8" w:rsidRDefault="003249F8">
      <w:pPr>
        <w:pStyle w:val="Default"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249F8" w:rsidRDefault="003249F8">
      <w:pPr>
        <w:pStyle w:val="Default"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Проект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ПРАВИЛНИК ЗА РЕДА НА ПРЕДОСТАВЯНЕ НА ЦЕЛЕВИ ФИНАНСОВИ СРЕДСТВА ОТ ОБЩИНСКИ ЗДРАВЕН ФОНД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 xml:space="preserve"> 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Глава първа.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ОБЩИ РАЗПОРЕДБИ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и цели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Чл.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този правилник се уреждат реда и начина за предоставяне на финансовите средства за:</w:t>
      </w: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подпомагане и надграждане на здравното обслужване, с цел превенция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инвалидизацията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водеща до трайно намалена работоспособност на граждани на Община Бургас, в сл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учаи на спешно лечение;</w:t>
      </w: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организиране на достъпа до медицинско обслужване на живущите в отдалечени селища на Общината, нямащи разкрити лечебни заведения на територията им;</w:t>
      </w: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съфинансиране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осигуряването на медицинска апаратура и квалифицирани медицински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специалисти за нуждите на Община Бургас.                                                                                                                 </w:t>
      </w: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Чл. 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Основната цел с предоставянето на финансови средства от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Общинския здравен фонд е подобряване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качеството на медицинско обслужване на територията на Община Бургас. 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    </w:t>
      </w: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II.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Целеви групи с право на финансово подпомагане и предназначение на финансовите средства</w:t>
      </w: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Чл. 3. (1)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на финансово подпомагане от Общинския здравен фонд имат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граждани на Община Бургас, които са лежащо болни пациенти с лист „История на заболяването“, издаден от лечебно заведение на територията на Община Бургас, удостоверяващ спешното им лечение и нуждата от закупуване на скъпоструващи консумативи,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лекарства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продължителна хоспитализация, целяща възстановяването им до степен работоспособност 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или самообслужване.</w:t>
      </w:r>
    </w:p>
    <w:p w:rsidR="00750EEE" w:rsidRDefault="00BB2827">
      <w:pPr>
        <w:pStyle w:val="Default"/>
        <w:spacing w:after="0" w:line="100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(2)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Гражданите по ал. 1 следва да отговарят на следните минималните изисквания - имат доход на член от семейството, ненадвишаващ размера на минималн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ата месечна работна заплата за страната и са регистрирани по постоянен или настоящ адрес на територията й не по-малко от 5 години преди подаване на заявлението за подпомагане, 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(3) Право на финансово подпомагане по реда на този правилник имат и нуждаещите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  граждани на Община Бургас, които не попадат в целевата група по ал. 1 и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не отговарят на минималните изисквания по ал. 2, като получават необходимото финансиране срещу договор за възстановяване на средствата.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(4) Предназначението на финансовите средст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ва, предоставяни на гражданите на Община Бургас, са за: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доплащане на скъпоструващи лекарства и консумативи, които не се заплащат от Националната здравноосигурителна каса (НЗОК), съгласно действащия Национален рамков договор (НРД),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Агенцията за социално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подпомагане, здравни застраховки и др.;</w:t>
      </w:r>
    </w:p>
    <w:p w:rsidR="00750EEE" w:rsidRDefault="00BB2827">
      <w:pPr>
        <w:pStyle w:val="Default"/>
        <w:ind w:firstLine="709"/>
      </w:pPr>
      <w:r>
        <w:rPr>
          <w:rFonts w:ascii="Times New Roman" w:hAnsi="Times New Roman" w:cs="Times New Roman"/>
          <w:sz w:val="24"/>
          <w:szCs w:val="24"/>
        </w:rPr>
        <w:t>2. покриване на разходи при необходимост от продължителна хоспитализация -повече от 20 дни.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Чл.4.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на подпомагане от Общинския здравен фонд имат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общопрактикуващите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лекари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обслужващи пациенти в отдалечените от 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бщинския административен център населени места при условие, че имат сключен договор с НЗОК за съответната календарна година, удостоверяващ списък на минимум сто пациенти от посещаваното населено място и предоставен график за посещения. При одобрение  следв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да се сключи договор с Община Бургас, регламентиращ начина на разходването на предоставените средства.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Чл. 5. Право на подпомагане от Общинския здравен фонд имат лечебни заведения – търговски дружества с общинско участие в капитала, единствено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съфинан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закупуването на жизненоважна и неналична на територията на Община Бургас медицинска апаратура.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Чл. 6. Право на подпомагане от Общинският здравен фонд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съфинансиране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специализацията или преквалификацията имат медицински кадри по специалности,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които има недостиг на територията на общината след договор с Община Бургас за работа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ar-SA"/>
        </w:rPr>
        <w:t>на територията й за период минимум 8 год. и своевременно завършване на обучението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ar-SA"/>
        </w:rPr>
        <w:t>.</w:t>
      </w:r>
    </w:p>
    <w:p w:rsidR="00750EEE" w:rsidRDefault="00750EEE">
      <w:pPr>
        <w:pStyle w:val="Default"/>
        <w:spacing w:after="0" w:line="100" w:lineRule="atLeast"/>
        <w:ind w:firstLine="708"/>
        <w:jc w:val="both"/>
      </w:pPr>
    </w:p>
    <w:p w:rsidR="00750EEE" w:rsidRDefault="00BB2827">
      <w:pPr>
        <w:pStyle w:val="Default"/>
        <w:spacing w:after="0" w:line="100" w:lineRule="atLeast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Глава втора.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ПРОЦЕДУРА ЗА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ПРЕДОСТАВЯНЕ НА ФИНАНСОВИ СРЕДСТВА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I.</w:t>
      </w:r>
    </w:p>
    <w:p w:rsidR="00750EEE" w:rsidRDefault="00BB2827">
      <w:pPr>
        <w:pStyle w:val="Default"/>
        <w:shd w:val="clear" w:color="auto" w:fill="FFFFFF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Подаване на искане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Чл. 7. (1)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Искания за отпускане на  финансови средства се отправят до Заместник-кмета по здравеопазване, социални дейности и спорт при Община Бургас от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лице по чл. 3, от негов законен предст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авител (родител, дете, внук, настойник или попечител) или оторизирано лице на лечебното заведение, в което е хоспитализиран по спешност нуждаещият се гражданин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лица по чл. 4, 5 и 6 или техни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пълномощници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Когато искането е подадено от пълномощник, същият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следва да представи изрично писмено пълномощно, заверено от нотариус.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(2)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Искането се подава: за лице по чл. 3 - лично, чрез законния представител или чрез лечебно заведение;  за лица по чл. 4, 5 и 6 - лично или чрез пълномощник - в „Център за администрати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вно обслужване“ при Община Бургас или по пощата. Искането следва да съдържа: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трите имена;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постоянен и настоящ адрес, телефонен номер и/или електронна поща за връзка;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името и адреса на законния представител, оторизирано лице на лечебното заведение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или пълномощника, когато искането е отправено чрез такъв.</w:t>
      </w:r>
    </w:p>
    <w:p w:rsidR="00750EEE" w:rsidRDefault="00BB2827">
      <w:pPr>
        <w:pStyle w:val="Default"/>
        <w:ind w:firstLine="709"/>
      </w:pPr>
      <w:r>
        <w:rPr>
          <w:rFonts w:ascii="Times New Roman" w:hAnsi="Times New Roman" w:cs="Times New Roman"/>
          <w:sz w:val="24"/>
          <w:szCs w:val="24"/>
        </w:rPr>
        <w:t>(3) Искането трябва да бъде мотивирано, да изяснява обстоятелствата и причините за отправянето му, както и потребностите, които ще бъдат задоволени с отпуснатите финансови средства.</w:t>
      </w:r>
    </w:p>
    <w:p w:rsidR="00750EEE" w:rsidRDefault="00750EEE">
      <w:pPr>
        <w:pStyle w:val="Default"/>
        <w:shd w:val="clear" w:color="auto" w:fill="FFFFFF"/>
        <w:tabs>
          <w:tab w:val="left" w:pos="3045"/>
        </w:tabs>
        <w:spacing w:after="0" w:line="100" w:lineRule="atLeast"/>
        <w:ind w:firstLine="708"/>
        <w:jc w:val="both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II.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Необходими документи</w:t>
      </w:r>
    </w:p>
    <w:p w:rsidR="00750EEE" w:rsidRDefault="00750EEE">
      <w:pPr>
        <w:pStyle w:val="Default"/>
        <w:shd w:val="clear" w:color="auto" w:fill="FFFFFF"/>
        <w:spacing w:after="0" w:line="100" w:lineRule="atLeast"/>
        <w:jc w:val="center"/>
      </w:pP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Чл.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. (1)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Към искането следва да бъде приложена декларация по образец - Приложение № 1 от името на лице по чл. 3, 4 и 6,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при подаване чрез пълномощник - и от името на последния, за съгласие общинската администрация да обработва личните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 данни съгласно Закона за защита на личните данни.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(2)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Към искането от името на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лице по чл. 3, ал. 1 и 2 следва да се приложи и деклараци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я по образец на Приложение № 2 за следните обстоятелства: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не е вписано като ЕТ и не е съдружник в търговски дружества; 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 има постоянен или настоящ адрес на територията на Община Бургас;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 не притежава недвижимо или движимо имущество, от което да полу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чава доходи;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4. не се е разпоредило възмездно с недвижимо или движимо имущество за срок до една година преди подаване на заявлението за отпускане на помощ;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5. не е сключвало договор за прехвърляне на собственост върху недвижим имот срещу задължение за издр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ъжка и гледане.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 е регистрирано в Териториална дирекция „Бюро по труда" - Бургас и не е отказвало предложената му работа, ако лицето е в трудоспособна възраст.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 при промяна на адресна регистрация в срок до 1 месец ще уведоми Дирекция „Социални дейности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здравеопазване и спорт" при Община Бургас за това обстоятелство;</w:t>
      </w:r>
    </w:p>
    <w:p w:rsidR="00750EEE" w:rsidRDefault="00750EEE">
      <w:pPr>
        <w:pStyle w:val="Default"/>
        <w:shd w:val="clear" w:color="auto" w:fill="FFFFFF"/>
        <w:spacing w:after="0" w:line="100" w:lineRule="atLeast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III.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Произнасяне по искането</w:t>
      </w: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Чл.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9.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(1)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Заместник-кметът по здравеопазване, социални дейности и спорт при Община Бургас се произнася със заповед по искането за финансиране.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(2)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Заместник-кметът по здравеопазване, социални дейности и спорт при Община Бургас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се произнася по допустимостта на искането, като се съобразява с предвидените средства във фонда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>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(3)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лицата, подали заявление за финансова помощ, се изпраща уведомително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писмо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Писмото се изпраща на посочения в искането адрес, в срок от 3 дни от произнасянето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Заместник-кмета по здравеопазване, социални дейности и спорт при Община Бургас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считано от датата на съставяне на протокола.</w:t>
      </w: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IV.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Източници на финансиране,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бюджет и регистър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  <w:t xml:space="preserve">Чл. 10.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Общинският здравен фонд набира необходимите финансови средства за осъществяване на дейността си от : 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общинския бюджет;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дарения;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възстановяване на вече предоставени средства, в случаите, при които е започнала кампан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ия за набиране на средства за извършване на лечение, но последните са се оказали недостатъчни за провеждане на лечението; 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набирателни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кампании.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Чл. 11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Общият размер на финансовите средства във фонда, предоставяни от Община Бургас, се одобрява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еднократно от Общинския съвет при приемането на бюджета на Общината.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Чл. 12.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Заместник-кметът по здравеопазване, социални дейности и спорт създава регистър за предоставените финансови средства през съответната бюджетната година.</w:t>
      </w: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  <w:t>V.</w:t>
      </w:r>
    </w:p>
    <w:p w:rsidR="00750EEE" w:rsidRDefault="00BB2827">
      <w:pPr>
        <w:pStyle w:val="Default"/>
        <w:shd w:val="clear" w:color="auto" w:fill="FFFFFF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Ограничение</w:t>
      </w:r>
    </w:p>
    <w:p w:rsidR="00750EEE" w:rsidRDefault="00750EEE">
      <w:pPr>
        <w:pStyle w:val="Default"/>
        <w:shd w:val="clear" w:color="auto" w:fill="FFFFFF"/>
        <w:spacing w:after="0" w:line="100" w:lineRule="atLeast"/>
        <w:jc w:val="center"/>
      </w:pP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Чл.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Максималният размер на финансовата помощ, което едно физическо лице може да получи по реда на този правилник не може да надвишава: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 за лица по чл. 3 -  5 000 (пет хиляди) лева.;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 за лица по чл. 4 – равностойността на 80 л. гориво месечно за дек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ларирано МПС с цел придвижване до посоченото населено място на територията на Общината;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 за лица по чл. 5 – 70 % от стойността на съответната медицинска апаратура;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за лица по чл. 6 – 500 (петстотин) лева/ месечно; 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(2)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Искания се допускат за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разглеждане при равни други условия и при наличие на средства във фонда.</w:t>
      </w: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(3) Пациенти, на които е отпусната помощ по ал.3, на чл.2, от Раздел ІІ „Право на искания и предложения“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Правилника за реда за предоставяне на еднократни безвъзмездни финансови пом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ощи в полза на физически лица, приет с Решение на Общински съвет по т. 6, Протокол № 37 от 24.06.2014г., за провеждане на спешна интервенция в лечебно заведение на територията на Община Бургас, не могат да кандидатстват за финансиране по настоящия правилни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к.</w:t>
      </w: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</w:pPr>
    </w:p>
    <w:p w:rsidR="00750EEE" w:rsidRDefault="00BB2827">
      <w:pPr>
        <w:pStyle w:val="Default"/>
        <w:shd w:val="clear" w:color="auto" w:fill="FFFFFF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Заключителна разпоредба</w:t>
      </w:r>
    </w:p>
    <w:p w:rsidR="00750EEE" w:rsidRDefault="00750EEE">
      <w:pPr>
        <w:pStyle w:val="Default"/>
        <w:shd w:val="clear" w:color="auto" w:fill="FFFFFF"/>
        <w:spacing w:after="0" w:line="100" w:lineRule="atLeast"/>
        <w:jc w:val="both"/>
      </w:pPr>
    </w:p>
    <w:p w:rsidR="00750EEE" w:rsidRDefault="00BB2827">
      <w:pPr>
        <w:pStyle w:val="Default"/>
        <w:shd w:val="clear" w:color="auto" w:fill="FFFFFF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§1</w:t>
      </w:r>
      <w:r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Този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равилник влиза в сила след изтичане на срока за оспорване на актовете на Общински съвет-Бургас от Областния управител на Област Бургас.</w:t>
      </w: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BB2827">
      <w:pPr>
        <w:pStyle w:val="Default"/>
        <w:shd w:val="clear" w:color="auto" w:fill="FFFFFF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 на</w:t>
      </w:r>
    </w:p>
    <w:p w:rsidR="00750EEE" w:rsidRDefault="00BB2827">
      <w:pPr>
        <w:pStyle w:val="Default"/>
        <w:shd w:val="clear" w:color="auto" w:fill="FFFFFF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Общински съвет - Бургас </w:t>
      </w:r>
    </w:p>
    <w:p w:rsidR="00750EEE" w:rsidRDefault="00BB2827">
      <w:pPr>
        <w:pStyle w:val="Default"/>
        <w:shd w:val="clear" w:color="auto" w:fill="FFFFFF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Костантин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Луков/</w:t>
      </w:r>
    </w:p>
    <w:p w:rsidR="00750EEE" w:rsidRDefault="00750EEE">
      <w:pPr>
        <w:pStyle w:val="Default"/>
      </w:pPr>
    </w:p>
    <w:p w:rsidR="00750EEE" w:rsidRDefault="00BB2827">
      <w:pPr>
        <w:pStyle w:val="Default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Секретар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Община Бургас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/Божидар Кънчев/</w:t>
      </w: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ind w:firstLine="708"/>
        <w:jc w:val="both"/>
      </w:pPr>
    </w:p>
    <w:p w:rsidR="00750EEE" w:rsidRDefault="00750EEE">
      <w:pPr>
        <w:pStyle w:val="Default"/>
        <w:shd w:val="clear" w:color="auto" w:fill="FFFFFF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750EEE">
      <w:pPr>
        <w:pStyle w:val="Default"/>
        <w:spacing w:after="0" w:line="100" w:lineRule="atLeast"/>
        <w:ind w:left="7080"/>
        <w:jc w:val="center"/>
      </w:pPr>
    </w:p>
    <w:p w:rsidR="00750EEE" w:rsidRDefault="00BB2827">
      <w:pPr>
        <w:pStyle w:val="Default"/>
        <w:spacing w:after="0" w:line="100" w:lineRule="atLeast"/>
        <w:ind w:left="708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Приложение № 1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ДЕКЛАРАЦИЯ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Долуподписаният/ата …………………………… ЕГН …………………….. </w:t>
      </w: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Л.К. № ……………………… издадена от …………… на…………………………….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750EEE">
      <w:pPr>
        <w:pStyle w:val="Default"/>
        <w:spacing w:after="0" w:line="100" w:lineRule="atLeast"/>
        <w:ind w:left="2832" w:firstLine="708"/>
        <w:jc w:val="both"/>
      </w:pPr>
    </w:p>
    <w:p w:rsidR="00750EEE" w:rsidRDefault="00BB2827">
      <w:pPr>
        <w:pStyle w:val="Default"/>
        <w:spacing w:after="0" w:line="100" w:lineRule="atLeast"/>
        <w:ind w:left="2832" w:firstLine="708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ДЕКЛАРИРАМ:</w:t>
      </w: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 xml:space="preserve">Съгласен/а съм Община Бургас и нейните териториални поделения да съхраняват и обработват личните ми данни, съгласно изискванията на Закона за защита на личните данни, които предоставям във връзка с </w:t>
      </w:r>
      <w:proofErr w:type="spellStart"/>
      <w:r>
        <w:rPr>
          <w:rFonts w:ascii="Times New Roman" w:eastAsia="ArialMT" w:hAnsi="Times New Roman" w:cs="Times New Roman"/>
          <w:sz w:val="24"/>
          <w:szCs w:val="24"/>
          <w:lang w:eastAsia="ar-SA"/>
        </w:rPr>
        <w:t>входирано</w:t>
      </w:r>
      <w:proofErr w:type="spellEnd"/>
      <w:r>
        <w:rPr>
          <w:rFonts w:ascii="Times New Roman" w:eastAsia="ArialMT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Искане за отпускане на еднократна финансова помо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щ, съгласно </w:t>
      </w:r>
      <w:r>
        <w:rPr>
          <w:rFonts w:ascii="Times New Roman" w:eastAsia="ArialMT" w:hAnsi="Times New Roman" w:cs="Times New Roman"/>
          <w:sz w:val="24"/>
          <w:szCs w:val="24"/>
          <w:lang w:eastAsia="ar-SA"/>
        </w:rPr>
        <w:t xml:space="preserve">Правилник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за предоставяне на финансиране от Общинския здравен фонд, приет с Решение на Общински съвет.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>Запознат/а съм с:</w:t>
      </w:r>
    </w:p>
    <w:p w:rsidR="00750EEE" w:rsidRDefault="00BB2827">
      <w:pPr>
        <w:pStyle w:val="Defaul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>целта и средствата на обработка на личните данни;</w:t>
      </w:r>
    </w:p>
    <w:p w:rsidR="00750EEE" w:rsidRDefault="00BB2827">
      <w:pPr>
        <w:pStyle w:val="Defaul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>доброволния характер на предоставянето на данните и последиците от отказа</w:t>
      </w:r>
      <w:r>
        <w:rPr>
          <w:rFonts w:ascii="Times New Roman" w:eastAsia="ArialMT" w:hAnsi="Times New Roman" w:cs="Times New Roman"/>
          <w:sz w:val="24"/>
          <w:szCs w:val="24"/>
          <w:lang w:eastAsia="ar-SA"/>
        </w:rPr>
        <w:t xml:space="preserve"> за предоставянето им;</w:t>
      </w:r>
    </w:p>
    <w:p w:rsidR="00750EEE" w:rsidRDefault="00BB2827">
      <w:pPr>
        <w:pStyle w:val="Defaul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>правото на достъп и на коригиране на събраните данни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750EEE" w:rsidRDefault="00BB2827">
      <w:pPr>
        <w:pStyle w:val="Default"/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>наименование и адреса на Община Бургас, както името и длъжността на обработващия данните му/и служител.</w:t>
      </w:r>
    </w:p>
    <w:p w:rsidR="00750EEE" w:rsidRDefault="00750EEE">
      <w:pPr>
        <w:pStyle w:val="Default"/>
        <w:spacing w:after="0" w:line="100" w:lineRule="atLeast"/>
        <w:ind w:firstLine="708"/>
        <w:jc w:val="both"/>
      </w:pP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ArialMT" w:hAnsi="Times New Roman" w:cs="Times New Roman"/>
          <w:sz w:val="24"/>
          <w:szCs w:val="24"/>
          <w:lang w:eastAsia="ar-SA"/>
        </w:rPr>
        <w:t xml:space="preserve">С настоящата декларирам съгласие за обработка на личните ми данни и </w:t>
      </w:r>
      <w:r>
        <w:rPr>
          <w:rFonts w:ascii="Times New Roman" w:eastAsia="ArialMT" w:hAnsi="Times New Roman" w:cs="Times New Roman"/>
          <w:sz w:val="24"/>
          <w:szCs w:val="24"/>
          <w:lang w:eastAsia="ar-SA"/>
        </w:rPr>
        <w:t>предоставянето им на Общински съвет в качеството му на</w:t>
      </w:r>
      <w:r>
        <w:rPr>
          <w:rFonts w:ascii="Arial" w:eastAsia="Times New Roman" w:hAnsi="Arial" w:cs="Arial"/>
          <w:color w:val="333333"/>
          <w:sz w:val="18"/>
          <w:szCs w:val="1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ar-SA"/>
        </w:rPr>
        <w:t xml:space="preserve">орган с обща компетентност на самоуправление в общината. </w:t>
      </w: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>Дата:....................................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 xml:space="preserve">гр./с/ .................................. </w:t>
      </w: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ab/>
      </w:r>
      <w:r>
        <w:rPr>
          <w:rFonts w:ascii="Times New Roman" w:eastAsia="ArialMT" w:hAnsi="Times New Roman" w:cs="Times New Roman"/>
          <w:color w:val="000000"/>
          <w:sz w:val="24"/>
          <w:szCs w:val="24"/>
          <w:lang w:eastAsia="ar-SA"/>
        </w:rPr>
        <w:tab/>
        <w:t>ДЕКЛАРАТОР:</w:t>
      </w:r>
    </w:p>
    <w:p w:rsidR="00750EEE" w:rsidRDefault="00750EEE">
      <w:pPr>
        <w:pStyle w:val="Default"/>
        <w:spacing w:after="0" w:line="100" w:lineRule="atLeast"/>
        <w:jc w:val="both"/>
        <w:sectPr w:rsidR="00750EEE">
          <w:pgSz w:w="11906" w:h="16838"/>
          <w:pgMar w:top="1417" w:right="1114" w:bottom="1417" w:left="1417" w:header="708" w:footer="708" w:gutter="0"/>
          <w:cols w:space="708"/>
          <w:formProt w:val="0"/>
        </w:sectPr>
      </w:pPr>
    </w:p>
    <w:p w:rsidR="00750EEE" w:rsidRDefault="00BB2827">
      <w:pPr>
        <w:pStyle w:val="Default"/>
        <w:spacing w:after="0" w:line="100" w:lineRule="atLeast"/>
        <w:ind w:left="708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Приложение № 2</w:t>
      </w:r>
    </w:p>
    <w:p w:rsidR="00750EEE" w:rsidRDefault="00750EEE">
      <w:pPr>
        <w:pStyle w:val="Default"/>
        <w:spacing w:after="0" w:line="100" w:lineRule="atLeast"/>
        <w:jc w:val="center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 Е К Л А Р 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Ц И Я</w:t>
      </w: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pacing w:after="0" w:line="100" w:lineRule="atLeast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От ……………………………………………………………………ЕГН…………………….</w:t>
      </w:r>
    </w:p>
    <w:p w:rsidR="00750EEE" w:rsidRDefault="00BB2827">
      <w:pPr>
        <w:pStyle w:val="Default"/>
        <w:spacing w:after="0" w:line="100" w:lineRule="atLeast"/>
        <w:ind w:firstLine="708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/име, презиме,фамилия/</w:t>
      </w: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pacing w:after="0" w:line="10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 Е К Л А Р И Р А М:</w:t>
      </w:r>
    </w:p>
    <w:p w:rsidR="00750EEE" w:rsidRDefault="00750EEE">
      <w:pPr>
        <w:pStyle w:val="Default"/>
        <w:spacing w:after="0" w:line="100" w:lineRule="atLeast"/>
      </w:pPr>
    </w:p>
    <w:p w:rsidR="00750EEE" w:rsidRDefault="00BB2827">
      <w:pPr>
        <w:pStyle w:val="Default"/>
        <w:shd w:val="clear" w:color="auto" w:fill="FFFFFF"/>
        <w:tabs>
          <w:tab w:val="left" w:pos="0"/>
        </w:tabs>
        <w:spacing w:before="5" w:after="0" w:line="264" w:lineRule="exac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че не съм вписан/а като ЕТ и не съм съдружник в търговски дружества 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че съм с адресна регистрация по постоянен или</w:t>
      </w:r>
      <w:r>
        <w:rPr>
          <w:rFonts w:ascii="Times New Roman" w:eastAsia="Times New Roman" w:hAnsi="Times New Roman" w:cs="Times New Roman"/>
          <w:color w:val="00B05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 адрес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 територията на Община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Бургас;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че не съм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се е разпоредил/а възмездно 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недвижимо или движимо имущество за срок от една година преди подаване на заявлението за отпускане на помощ;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че не съм сключвал/-а договор за прехвърляне на собственост срещу задължение за издръжка и гледане;</w:t>
      </w:r>
    </w:p>
    <w:p w:rsidR="00750EEE" w:rsidRDefault="00BB2827">
      <w:pPr>
        <w:pStyle w:val="Default"/>
        <w:spacing w:after="0" w:line="10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че съм регистриран/-а в Бюрото по труда и не съм отказвал/-а предложената от там работа;</w:t>
      </w:r>
    </w:p>
    <w:p w:rsidR="00750EEE" w:rsidRDefault="00BB2827">
      <w:pPr>
        <w:pStyle w:val="Default"/>
        <w:spacing w:after="0" w:line="1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че при промяна на адресна си регистрация в срок до 1 /един/ месец/ ще уведомя Дирекция „Социални дейности, здравеопазване и спорт“ при Община Бургас за това обстоятелс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тво;</w:t>
      </w:r>
    </w:p>
    <w:p w:rsidR="00750EEE" w:rsidRDefault="00750EEE">
      <w:pPr>
        <w:pStyle w:val="Default"/>
        <w:spacing w:after="0" w:line="100" w:lineRule="atLeast"/>
        <w:ind w:firstLine="708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Дата:………….                                                                      Декларатор:</w:t>
      </w: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гр.……………..                                                                      ………………………</w:t>
      </w:r>
    </w:p>
    <w:p w:rsidR="00750EEE" w:rsidRDefault="00BB2827">
      <w:pPr>
        <w:pStyle w:val="Default"/>
        <w:spacing w:after="0" w:line="10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/подпис/</w:t>
      </w:r>
    </w:p>
    <w:p w:rsidR="00750EEE" w:rsidRDefault="00750EEE">
      <w:pPr>
        <w:pStyle w:val="Default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ind w:left="5664" w:firstLine="708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p w:rsidR="00750EEE" w:rsidRDefault="00750EEE">
      <w:pPr>
        <w:pStyle w:val="Default"/>
        <w:spacing w:after="0" w:line="100" w:lineRule="atLeast"/>
        <w:jc w:val="both"/>
      </w:pPr>
    </w:p>
    <w:sectPr w:rsidR="00750EEE">
      <w:pgSz w:w="11906" w:h="16838"/>
      <w:pgMar w:top="1417" w:right="1417" w:bottom="851" w:left="1417" w:header="708" w:footer="708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C54F4"/>
    <w:multiLevelType w:val="multilevel"/>
    <w:tmpl w:val="9610734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13F30BA8"/>
    <w:multiLevelType w:val="multilevel"/>
    <w:tmpl w:val="98080D0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ind w:left="1440" w:hanging="360"/>
      </w:pPr>
    </w:lvl>
    <w:lvl w:ilvl="3">
      <w:start w:val="1"/>
      <w:numFmt w:val="decimal"/>
      <w:lvlText w:val="%2.%3.%4."/>
      <w:lvlJc w:val="left"/>
      <w:pPr>
        <w:ind w:left="1800" w:hanging="360"/>
      </w:pPr>
    </w:lvl>
    <w:lvl w:ilvl="4">
      <w:start w:val="1"/>
      <w:numFmt w:val="decimal"/>
      <w:lvlText w:val="%2.%3.%4.%5."/>
      <w:lvlJc w:val="left"/>
      <w:pPr>
        <w:ind w:left="2160" w:hanging="360"/>
      </w:pPr>
    </w:lvl>
    <w:lvl w:ilvl="5">
      <w:start w:val="1"/>
      <w:numFmt w:val="decimal"/>
      <w:lvlText w:val="%2.%3.%4.%5.%6."/>
      <w:lvlJc w:val="left"/>
      <w:pPr>
        <w:ind w:left="2520" w:hanging="360"/>
      </w:pPr>
    </w:lvl>
    <w:lvl w:ilvl="6">
      <w:start w:val="1"/>
      <w:numFmt w:val="decimal"/>
      <w:lvlText w:val="%2.%3.%4.%5.%6.%7."/>
      <w:lvlJc w:val="left"/>
      <w:pPr>
        <w:ind w:left="2880" w:hanging="360"/>
      </w:pPr>
    </w:lvl>
    <w:lvl w:ilvl="7">
      <w:start w:val="1"/>
      <w:numFmt w:val="decimal"/>
      <w:lvlText w:val="%2.%3.%4.%5.%6.%7.%8."/>
      <w:lvlJc w:val="left"/>
      <w:pPr>
        <w:ind w:left="3240" w:hanging="360"/>
      </w:pPr>
    </w:lvl>
    <w:lvl w:ilvl="8">
      <w:start w:val="1"/>
      <w:numFmt w:val="decimal"/>
      <w:lvlText w:val="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EEE"/>
    <w:rsid w:val="003249F8"/>
    <w:rsid w:val="003A47DD"/>
    <w:rsid w:val="00750EEE"/>
    <w:rsid w:val="00BB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lang w:eastAsia="en-US"/>
    </w:rPr>
  </w:style>
  <w:style w:type="character" w:customStyle="1" w:styleId="BalloonTextChar">
    <w:name w:val="Balloon Text Char"/>
    <w:basedOn w:val="DefaultParagraphFont"/>
  </w:style>
  <w:style w:type="character" w:styleId="CommentReference">
    <w:name w:val="annotation reference"/>
    <w:basedOn w:val="DefaultParagraphFont"/>
  </w:style>
  <w:style w:type="character" w:customStyle="1" w:styleId="CommentTextChar">
    <w:name w:val="Comment Text Char"/>
    <w:basedOn w:val="DefaultParagraphFont"/>
  </w:style>
  <w:style w:type="character" w:customStyle="1" w:styleId="CommentSubjectChar">
    <w:name w:val="Comment Subject Char"/>
    <w:basedOn w:val="CommentTextChar"/>
  </w:style>
  <w:style w:type="character" w:customStyle="1" w:styleId="ListLabel1">
    <w:name w:val="ListLabel 1"/>
    <w:rPr>
      <w:rFonts w:eastAsia="Times New Roman" w:cs="Times New Roman"/>
      <w:sz w:val="24"/>
      <w:szCs w:val="24"/>
    </w:rPr>
  </w:style>
  <w:style w:type="character" w:customStyle="1" w:styleId="ListLabel2">
    <w:name w:val="ListLabel 2"/>
    <w:rPr>
      <w:b/>
      <w:bCs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customStyle="1" w:styleId="Textbody">
    <w:name w:val="Text body"/>
    <w:basedOn w:val="Default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Default"/>
    <w:pPr>
      <w:suppressLineNumbers/>
    </w:pPr>
  </w:style>
  <w:style w:type="paragraph" w:styleId="BalloonText">
    <w:name w:val="Balloon Text"/>
    <w:basedOn w:val="Default"/>
  </w:style>
  <w:style w:type="paragraph" w:styleId="CommentText">
    <w:name w:val="annotation text"/>
    <w:basedOn w:val="Default"/>
  </w:style>
  <w:style w:type="paragraph" w:styleId="CommentSubject">
    <w:name w:val="annotation subject"/>
    <w:basedOn w:val="CommentText"/>
  </w:style>
  <w:style w:type="paragraph" w:styleId="Revision">
    <w:name w:val="Revision"/>
    <w:pPr>
      <w:widowControl w:val="0"/>
      <w:tabs>
        <w:tab w:val="left" w:pos="709"/>
      </w:tabs>
      <w:suppressAutoHyphens/>
      <w:spacing w:line="276" w:lineRule="atLeast"/>
    </w:pPr>
    <w:rPr>
      <w:rFonts w:ascii="Calibri" w:eastAsia="DejaVu Sans" w:hAnsi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3249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  <w:lang w:eastAsia="en-US"/>
    </w:rPr>
  </w:style>
  <w:style w:type="character" w:customStyle="1" w:styleId="BalloonTextChar">
    <w:name w:val="Balloon Text Char"/>
    <w:basedOn w:val="DefaultParagraphFont"/>
  </w:style>
  <w:style w:type="character" w:styleId="CommentReference">
    <w:name w:val="annotation reference"/>
    <w:basedOn w:val="DefaultParagraphFont"/>
  </w:style>
  <w:style w:type="character" w:customStyle="1" w:styleId="CommentTextChar">
    <w:name w:val="Comment Text Char"/>
    <w:basedOn w:val="DefaultParagraphFont"/>
  </w:style>
  <w:style w:type="character" w:customStyle="1" w:styleId="CommentSubjectChar">
    <w:name w:val="Comment Subject Char"/>
    <w:basedOn w:val="CommentTextChar"/>
  </w:style>
  <w:style w:type="character" w:customStyle="1" w:styleId="ListLabel1">
    <w:name w:val="ListLabel 1"/>
    <w:rPr>
      <w:rFonts w:eastAsia="Times New Roman" w:cs="Times New Roman"/>
      <w:sz w:val="24"/>
      <w:szCs w:val="24"/>
    </w:rPr>
  </w:style>
  <w:style w:type="character" w:customStyle="1" w:styleId="ListLabel2">
    <w:name w:val="ListLabel 2"/>
    <w:rPr>
      <w:b/>
      <w:bCs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Liberation Sans" w:hAnsi="Liberation Sans" w:cs="DejaVu Sans"/>
      <w:sz w:val="28"/>
      <w:szCs w:val="28"/>
    </w:rPr>
  </w:style>
  <w:style w:type="paragraph" w:customStyle="1" w:styleId="Textbody">
    <w:name w:val="Text body"/>
    <w:basedOn w:val="Default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Default"/>
    <w:pPr>
      <w:suppressLineNumbers/>
    </w:pPr>
  </w:style>
  <w:style w:type="paragraph" w:styleId="BalloonText">
    <w:name w:val="Balloon Text"/>
    <w:basedOn w:val="Default"/>
  </w:style>
  <w:style w:type="paragraph" w:styleId="CommentText">
    <w:name w:val="annotation text"/>
    <w:basedOn w:val="Default"/>
  </w:style>
  <w:style w:type="paragraph" w:styleId="CommentSubject">
    <w:name w:val="annotation subject"/>
    <w:basedOn w:val="CommentText"/>
  </w:style>
  <w:style w:type="paragraph" w:styleId="Revision">
    <w:name w:val="Revision"/>
    <w:pPr>
      <w:widowControl w:val="0"/>
      <w:tabs>
        <w:tab w:val="left" w:pos="709"/>
      </w:tabs>
      <w:suppressAutoHyphens/>
      <w:spacing w:line="276" w:lineRule="atLeast"/>
    </w:pPr>
    <w:rPr>
      <w:rFonts w:ascii="Calibri" w:eastAsia="DejaVu Sans" w:hAnsi="Calibri"/>
      <w:lang w:eastAsia="en-US"/>
    </w:rPr>
  </w:style>
  <w:style w:type="character" w:styleId="Hyperlink">
    <w:name w:val="Hyperlink"/>
    <w:basedOn w:val="DefaultParagraphFont"/>
    <w:uiPriority w:val="99"/>
    <w:unhideWhenUsed/>
    <w:rsid w:val="003249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mira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.mirazchiyski@burgascounci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Valchev</dc:creator>
  <cp:lastModifiedBy>Gergana Chanakova</cp:lastModifiedBy>
  <cp:revision>2</cp:revision>
  <cp:lastPrinted>2016-06-08T13:23:00Z</cp:lastPrinted>
  <dcterms:created xsi:type="dcterms:W3CDTF">2016-06-08T13:29:00Z</dcterms:created>
  <dcterms:modified xsi:type="dcterms:W3CDTF">2016-06-08T13:29:00Z</dcterms:modified>
</cp:coreProperties>
</file>