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D5E" w:rsidRPr="00A80EB7" w:rsidRDefault="00AC2D5E" w:rsidP="00AC2D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80EB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На заинтересованите лица се предоставя 14-дневен срок, считано от </w:t>
      </w:r>
      <w:r w:rsidRPr="00840C6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06.11</w:t>
      </w:r>
      <w:r w:rsidRPr="00A80EB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.2017 г., за предложения и становища по настоящия проект за изменение на Наредбата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за реда за придобиване, управление и разпореждане с общински имоти и вещи</w:t>
      </w:r>
      <w:r w:rsidRPr="00A80EB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. Предложения могат да бъдат  депозирани в деловодството на Общински съвет – Бургас, както и на следния електронен адрес: </w:t>
      </w:r>
      <w:hyperlink r:id="rId4" w:history="1">
        <w:r w:rsidRPr="00A80EB7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val="en-US" w:eastAsia="bg-BG"/>
          </w:rPr>
          <w:t>g.teneva@burgas.bg</w:t>
        </w:r>
      </w:hyperlink>
    </w:p>
    <w:p w:rsidR="00AC2D5E" w:rsidRPr="00A80EB7" w:rsidRDefault="00AC2D5E" w:rsidP="00AC2D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AC2D5E" w:rsidRPr="00A80EB7" w:rsidRDefault="00AC2D5E" w:rsidP="00AC2D5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C2D5E" w:rsidRPr="00A80EB7" w:rsidRDefault="00AC2D5E" w:rsidP="00AC2D5E">
      <w:pPr>
        <w:spacing w:after="0" w:line="240" w:lineRule="auto"/>
        <w:ind w:left="778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80EB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                                                                                                                          ПРОЕКТ</w:t>
      </w:r>
    </w:p>
    <w:p w:rsidR="00AC2D5E" w:rsidRPr="00A80EB7" w:rsidRDefault="00AC2D5E" w:rsidP="00AC2D5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C2D5E" w:rsidRPr="00A80EB7" w:rsidRDefault="00AC2D5E" w:rsidP="00AC2D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C2D5E" w:rsidRPr="00A80EB7" w:rsidRDefault="00AC2D5E" w:rsidP="00AC2D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A80EB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НАРЕДБА ЗА ИЗМЕНЕНИЕ НА НАРЕДБАТА ЗА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РЕДА ЗА ПРИДОБИВАНЕ, УПРАВЛЕНИЕ И РАЗПОРЕЖДАНЕ С ОБЩИНСКИ ИМОТИ И ВЕЩИ</w:t>
      </w:r>
    </w:p>
    <w:p w:rsidR="00AC2D5E" w:rsidRPr="00A80EB7" w:rsidRDefault="00AC2D5E" w:rsidP="00AC2D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C2D5E" w:rsidRPr="0050154A" w:rsidRDefault="00AC2D5E" w:rsidP="00AC2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0154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§1.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В чл.63, ал.3 се отменя.</w:t>
      </w:r>
    </w:p>
    <w:p w:rsidR="00AC2D5E" w:rsidRPr="0050154A" w:rsidRDefault="00AC2D5E" w:rsidP="00AC2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50154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§2.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В чл.86, ал.1 , т.2 се отменя</w:t>
      </w:r>
      <w:r w:rsidRPr="0050154A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8F589B" w:rsidRPr="003A3E69" w:rsidRDefault="008F589B" w:rsidP="003A3E69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F589B" w:rsidRPr="003A3E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E69"/>
    <w:rsid w:val="003A3E69"/>
    <w:rsid w:val="008F589B"/>
    <w:rsid w:val="00AC2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7FB91"/>
  <w15:chartTrackingRefBased/>
  <w15:docId w15:val="{0A83F16C-0A7D-404D-BAA8-070AD7615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2D5E"/>
  </w:style>
  <w:style w:type="paragraph" w:styleId="Heading1">
    <w:name w:val="heading 1"/>
    <w:basedOn w:val="Normal"/>
    <w:link w:val="Heading1Char"/>
    <w:uiPriority w:val="9"/>
    <w:qFormat/>
    <w:rsid w:val="003A3E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3E69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5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.teneva@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2017-11-06T08:00:00Z</dcterms:created>
  <dcterms:modified xsi:type="dcterms:W3CDTF">2017-11-06T10:14:00Z</dcterms:modified>
</cp:coreProperties>
</file>